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sz w:val="24"/>
          <w:szCs w:val="24"/>
        </w:rPr>
        <w:id w:val="2108222253"/>
        <w:docPartObj>
          <w:docPartGallery w:val="Cover Pages"/>
          <w:docPartUnique/>
        </w:docPartObj>
      </w:sdtPr>
      <w:sdtEndPr>
        <w:rPr>
          <w:b/>
        </w:rPr>
      </w:sdtEndPr>
      <w:sdtContent>
        <w:p w:rsidR="00F50768" w:rsidRPr="00DF3487" w:rsidRDefault="00F50768" w:rsidP="00C900AC">
          <w:pPr>
            <w:spacing w:line="240" w:lineRule="auto"/>
            <w:rPr>
              <w:rFonts w:ascii="Times New Roman" w:hAnsi="Times New Roman" w:cs="Times New Roman"/>
              <w:sz w:val="24"/>
              <w:szCs w:val="24"/>
            </w:rPr>
          </w:pPr>
        </w:p>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476"/>
          </w:tblGrid>
          <w:tr w:rsidR="00F50768" w:rsidRPr="00096946" w:rsidTr="00F50768">
            <w:bookmarkStart w:id="0" w:name="_Hlk130851495" w:displacedByCustomXml="next"/>
            <w:sdt>
              <w:sdtPr>
                <w:rPr>
                  <w:rFonts w:ascii="Times New Roman" w:hAnsi="Times New Roman" w:cs="Times New Roman"/>
                  <w:b/>
                  <w:color w:val="2F5496" w:themeColor="accent1" w:themeShade="BF"/>
                  <w:sz w:val="40"/>
                  <w:szCs w:val="40"/>
                </w:rPr>
                <w:alias w:val="Организация"/>
                <w:id w:val="13406915"/>
                <w:placeholder>
                  <w:docPart w:val="31E97C5E8ED24BDCB7CB01A761B57C32"/>
                </w:placeholder>
                <w:dataBinding w:prefixMappings="xmlns:ns0='http://schemas.openxmlformats.org/officeDocument/2006/extended-properties'" w:xpath="/ns0:Properties[1]/ns0:Company[1]" w:storeItemID="{6668398D-A668-4E3E-A5EB-62B293D839F1}"/>
                <w:text/>
              </w:sdtPr>
              <w:sdtContent>
                <w:tc>
                  <w:tcPr>
                    <w:tcW w:w="7472" w:type="dxa"/>
                    <w:tcMar>
                      <w:top w:w="216" w:type="dxa"/>
                      <w:left w:w="115" w:type="dxa"/>
                      <w:bottom w:w="216" w:type="dxa"/>
                      <w:right w:w="115" w:type="dxa"/>
                    </w:tcMar>
                  </w:tcPr>
                  <w:p w:rsidR="00F50768" w:rsidRPr="00DF3487" w:rsidRDefault="00F50768" w:rsidP="00C900AC">
                    <w:pPr>
                      <w:pStyle w:val="NoSpacing"/>
                      <w:rPr>
                        <w:rFonts w:ascii="Times New Roman" w:hAnsi="Times New Roman" w:cs="Times New Roman"/>
                        <w:color w:val="2F5496" w:themeColor="accent1" w:themeShade="BF"/>
                        <w:sz w:val="40"/>
                        <w:szCs w:val="40"/>
                      </w:rPr>
                    </w:pPr>
                    <w:r w:rsidRPr="00DF3487">
                      <w:rPr>
                        <w:rFonts w:ascii="Times New Roman" w:hAnsi="Times New Roman" w:cs="Times New Roman"/>
                        <w:b/>
                        <w:color w:val="2F5496" w:themeColor="accent1" w:themeShade="BF"/>
                        <w:sz w:val="40"/>
                        <w:szCs w:val="40"/>
                      </w:rPr>
                      <w:t>Управление Организации Объединенных Наций по наркотикам и преступности (УНП ООН) в Республике Молдова</w:t>
                    </w:r>
                  </w:p>
                </w:tc>
              </w:sdtContent>
            </w:sdt>
          </w:tr>
          <w:tr w:rsidR="00F50768" w:rsidRPr="00096946" w:rsidTr="00F50768">
            <w:tc>
              <w:tcPr>
                <w:tcW w:w="7472" w:type="dxa"/>
              </w:tcPr>
              <w:sdt>
                <w:sdtPr>
                  <w:rPr>
                    <w:rFonts w:ascii="Times New Roman" w:eastAsiaTheme="majorEastAsia" w:hAnsi="Times New Roman" w:cs="Times New Roman"/>
                    <w:color w:val="4472C4" w:themeColor="accent1"/>
                    <w:sz w:val="40"/>
                    <w:szCs w:val="40"/>
                  </w:rPr>
                  <w:alias w:val="Название"/>
                  <w:id w:val="13406919"/>
                  <w:placeholder>
                    <w:docPart w:val="8D6731D6E67E4188B9244B473BA6B051"/>
                  </w:placeholder>
                  <w:dataBinding w:prefixMappings="xmlns:ns0='http://schemas.openxmlformats.org/package/2006/metadata/core-properties' xmlns:ns1='http://purl.org/dc/elements/1.1/'" w:xpath="/ns0:coreProperties[1]/ns1:title[1]" w:storeItemID="{6C3C8BC8-F283-45AE-878A-BAB7291924A1}"/>
                  <w:text/>
                </w:sdtPr>
                <w:sdtContent>
                  <w:p w:rsidR="00F50768" w:rsidRPr="00DF3487" w:rsidRDefault="00F50768" w:rsidP="00C900AC">
                    <w:pPr>
                      <w:pStyle w:val="NoSpacing"/>
                      <w:rPr>
                        <w:rFonts w:ascii="Times New Roman" w:eastAsiaTheme="majorEastAsia" w:hAnsi="Times New Roman" w:cs="Times New Roman"/>
                        <w:color w:val="4472C4" w:themeColor="accent1"/>
                        <w:sz w:val="40"/>
                        <w:szCs w:val="40"/>
                      </w:rPr>
                    </w:pPr>
                    <w:r w:rsidRPr="00DF3487">
                      <w:rPr>
                        <w:rFonts w:ascii="Times New Roman" w:eastAsiaTheme="majorEastAsia" w:hAnsi="Times New Roman" w:cs="Times New Roman"/>
                        <w:color w:val="4472C4" w:themeColor="accent1"/>
                        <w:sz w:val="40"/>
                        <w:szCs w:val="40"/>
                      </w:rPr>
                      <w:t>Общественная интеграция лиц, освобожденных из мест лишения свободы</w:t>
                    </w:r>
                    <w:r>
                      <w:rPr>
                        <w:rFonts w:ascii="Times New Roman" w:eastAsiaTheme="majorEastAsia" w:hAnsi="Times New Roman" w:cs="Times New Roman"/>
                        <w:color w:val="4472C4" w:themeColor="accent1"/>
                        <w:sz w:val="40"/>
                        <w:szCs w:val="40"/>
                      </w:rPr>
                      <w:t>,</w:t>
                    </w:r>
                    <w:r w:rsidRPr="00DF3487">
                      <w:rPr>
                        <w:rFonts w:ascii="Times New Roman" w:eastAsiaTheme="majorEastAsia" w:hAnsi="Times New Roman" w:cs="Times New Roman"/>
                        <w:color w:val="4472C4" w:themeColor="accent1"/>
                        <w:sz w:val="40"/>
                        <w:szCs w:val="40"/>
                      </w:rPr>
                      <w:t xml:space="preserve"> в Республике Молдова</w:t>
                    </w:r>
                  </w:p>
                </w:sdtContent>
              </w:sdt>
            </w:tc>
          </w:tr>
          <w:tr w:rsidR="00F50768" w:rsidRPr="00DF3487" w:rsidTr="00F50768">
            <w:sdt>
              <w:sdtPr>
                <w:rPr>
                  <w:rFonts w:ascii="Times New Roman" w:hAnsi="Times New Roman" w:cs="Times New Roman"/>
                  <w:color w:val="2F5496" w:themeColor="accent1" w:themeShade="BF"/>
                  <w:sz w:val="40"/>
                  <w:szCs w:val="40"/>
                </w:rPr>
                <w:alias w:val="Подзаголовок"/>
                <w:id w:val="13406923"/>
                <w:placeholder>
                  <w:docPart w:val="3504F4FAD8F643049C4AD7EFA0688B3C"/>
                </w:placeholder>
                <w:dataBinding w:prefixMappings="xmlns:ns0='http://schemas.openxmlformats.org/package/2006/metadata/core-properties' xmlns:ns1='http://purl.org/dc/elements/1.1/'" w:xpath="/ns0:coreProperties[1]/ns1:subject[1]" w:storeItemID="{6C3C8BC8-F283-45AE-878A-BAB7291924A1}"/>
                <w:text/>
              </w:sdtPr>
              <w:sdtContent>
                <w:tc>
                  <w:tcPr>
                    <w:tcW w:w="7472" w:type="dxa"/>
                    <w:tcMar>
                      <w:top w:w="216" w:type="dxa"/>
                      <w:left w:w="115" w:type="dxa"/>
                      <w:bottom w:w="216" w:type="dxa"/>
                      <w:right w:w="115" w:type="dxa"/>
                    </w:tcMar>
                  </w:tcPr>
                  <w:p w:rsidR="00F50768" w:rsidRPr="00DF3487" w:rsidRDefault="00F50768" w:rsidP="00C900AC">
                    <w:pPr>
                      <w:pStyle w:val="NoSpacing"/>
                      <w:rPr>
                        <w:rFonts w:ascii="Times New Roman" w:hAnsi="Times New Roman" w:cs="Times New Roman"/>
                        <w:color w:val="2F5496" w:themeColor="accent1" w:themeShade="BF"/>
                        <w:sz w:val="40"/>
                        <w:szCs w:val="40"/>
                      </w:rPr>
                    </w:pPr>
                    <w:r>
                      <w:rPr>
                        <w:rFonts w:ascii="Times New Roman" w:hAnsi="Times New Roman" w:cs="Times New Roman"/>
                        <w:color w:val="2F5496" w:themeColor="accent1" w:themeShade="BF"/>
                        <w:sz w:val="40"/>
                        <w:szCs w:val="40"/>
                        <w:lang w:val="ro-MD"/>
                      </w:rPr>
                      <w:t>Информативное примечание</w:t>
                    </w:r>
                  </w:p>
                </w:tc>
              </w:sdtContent>
            </w:sdt>
          </w:tr>
        </w:tbl>
        <w:tbl>
          <w:tblPr>
            <w:tblpPr w:leftFromText="187" w:rightFromText="187" w:vertAnchor="page" w:horzAnchor="margin" w:tblpXSpec="center" w:tblpY="9421"/>
            <w:tblW w:w="4015" w:type="pct"/>
            <w:tblLook w:val="04A0" w:firstRow="1" w:lastRow="0" w:firstColumn="1" w:lastColumn="0" w:noHBand="0" w:noVBand="1"/>
          </w:tblPr>
          <w:tblGrid>
            <w:gridCol w:w="7516"/>
          </w:tblGrid>
          <w:tr w:rsidR="00F50768" w:rsidRPr="00096946" w:rsidTr="00F50768">
            <w:trPr>
              <w:trHeight w:val="1759"/>
            </w:trPr>
            <w:tc>
              <w:tcPr>
                <w:tcW w:w="7513" w:type="dxa"/>
                <w:tcMar>
                  <w:top w:w="216" w:type="dxa"/>
                  <w:left w:w="115" w:type="dxa"/>
                  <w:bottom w:w="216" w:type="dxa"/>
                  <w:right w:w="115" w:type="dxa"/>
                </w:tcMar>
              </w:tcPr>
              <w:p w:rsidR="00F50768" w:rsidRPr="00DF3487" w:rsidRDefault="00F50768" w:rsidP="00C900AC">
                <w:pPr>
                  <w:pStyle w:val="NoSpacing"/>
                  <w:ind w:right="-1081"/>
                  <w:rPr>
                    <w:rFonts w:ascii="Times New Roman" w:hAnsi="Times New Roman" w:cs="Times New Roman"/>
                    <w:color w:val="4472C4" w:themeColor="accent1"/>
                    <w:sz w:val="28"/>
                    <w:szCs w:val="28"/>
                  </w:rPr>
                </w:pPr>
                <w:bookmarkStart w:id="1" w:name="_Hlk130852820"/>
                <w:bookmarkEnd w:id="0"/>
                <w:r w:rsidRPr="00DF3487">
                  <w:rPr>
                    <w:rFonts w:ascii="Times New Roman" w:hAnsi="Times New Roman" w:cs="Times New Roman"/>
                    <w:color w:val="4472C4" w:themeColor="accent1"/>
                    <w:sz w:val="28"/>
                    <w:szCs w:val="28"/>
                  </w:rPr>
                  <w:t xml:space="preserve">Авторы:  </w:t>
                </w:r>
              </w:p>
              <w:p w:rsidR="00F50768" w:rsidRPr="00DF3487" w:rsidRDefault="00F50768" w:rsidP="00C900AC">
                <w:pPr>
                  <w:pStyle w:val="NoSpacing"/>
                  <w:ind w:right="-1081"/>
                  <w:rPr>
                    <w:rFonts w:ascii="Times New Roman" w:hAnsi="Times New Roman" w:cs="Times New Roman"/>
                    <w:color w:val="4472C4" w:themeColor="accent1"/>
                    <w:sz w:val="28"/>
                    <w:szCs w:val="28"/>
                  </w:rPr>
                </w:pPr>
                <w:r w:rsidRPr="00DF3487">
                  <w:rPr>
                    <w:rFonts w:ascii="Times New Roman" w:hAnsi="Times New Roman" w:cs="Times New Roman"/>
                    <w:color w:val="4472C4" w:themeColor="accent1"/>
                    <w:sz w:val="28"/>
                    <w:szCs w:val="28"/>
                  </w:rPr>
                  <w:t>Светлана Долту, национальный консультант, УНП ООН</w:t>
                </w:r>
              </w:p>
              <w:p w:rsidR="00F50768" w:rsidRPr="00F50768" w:rsidRDefault="00F50768" w:rsidP="00C900AC">
                <w:pPr>
                  <w:pStyle w:val="NoSpacing"/>
                  <w:rPr>
                    <w:rFonts w:ascii="Times New Roman" w:hAnsi="Times New Roman" w:cs="Times New Roman"/>
                    <w:color w:val="4472C4" w:themeColor="accent1"/>
                    <w:sz w:val="28"/>
                    <w:szCs w:val="28"/>
                  </w:rPr>
                </w:pPr>
                <w:r w:rsidRPr="00DF3487">
                  <w:rPr>
                    <w:rFonts w:ascii="Times New Roman" w:hAnsi="Times New Roman" w:cs="Times New Roman"/>
                    <w:color w:val="4472C4" w:themeColor="accent1"/>
                    <w:sz w:val="28"/>
                    <w:szCs w:val="28"/>
                  </w:rPr>
                  <w:t>Ин</w:t>
                </w:r>
                <w:r>
                  <w:rPr>
                    <w:rFonts w:ascii="Times New Roman" w:hAnsi="Times New Roman" w:cs="Times New Roman"/>
                    <w:color w:val="4472C4" w:themeColor="accent1"/>
                    <w:sz w:val="28"/>
                    <w:szCs w:val="28"/>
                  </w:rPr>
                  <w:t>н</w:t>
                </w:r>
                <w:r w:rsidRPr="00DF3487">
                  <w:rPr>
                    <w:rFonts w:ascii="Times New Roman" w:hAnsi="Times New Roman" w:cs="Times New Roman"/>
                    <w:color w:val="4472C4" w:themeColor="accent1"/>
                    <w:sz w:val="28"/>
                    <w:szCs w:val="28"/>
                  </w:rPr>
                  <w:t>а Ткач, национальный координатор, УНП ООН</w:t>
                </w:r>
                <w:bookmarkEnd w:id="1"/>
                <w:r w:rsidRPr="00DF3487">
                  <w:rPr>
                    <w:rFonts w:ascii="Times New Roman" w:hAnsi="Times New Roman" w:cs="Times New Roman"/>
                    <w:color w:val="4472C4" w:themeColor="accent1"/>
                    <w:sz w:val="40"/>
                    <w:szCs w:val="40"/>
                  </w:rPr>
                  <w:t xml:space="preserve">            </w:t>
                </w:r>
              </w:p>
            </w:tc>
          </w:tr>
          <w:tr w:rsidR="00F50768" w:rsidRPr="00096946" w:rsidTr="00F50768">
            <w:trPr>
              <w:trHeight w:val="1899"/>
            </w:trPr>
            <w:tc>
              <w:tcPr>
                <w:tcW w:w="7513" w:type="dxa"/>
                <w:tcMar>
                  <w:top w:w="216" w:type="dxa"/>
                  <w:left w:w="115" w:type="dxa"/>
                  <w:bottom w:w="216" w:type="dxa"/>
                  <w:right w:w="115" w:type="dxa"/>
                </w:tcMar>
                <w:vAlign w:val="center"/>
              </w:tcPr>
              <w:p w:rsidR="00F50768" w:rsidRDefault="00F50768" w:rsidP="00C900AC">
                <w:pPr>
                  <w:pStyle w:val="NoSpacing"/>
                  <w:jc w:val="both"/>
                  <w:rPr>
                    <w:rFonts w:ascii="Times New Roman" w:hAnsi="Times New Roman" w:cs="Times New Roman"/>
                    <w:color w:val="4472C4" w:themeColor="accent1"/>
                    <w:sz w:val="32"/>
                    <w:szCs w:val="32"/>
                  </w:rPr>
                </w:pPr>
                <w:r>
                  <w:rPr>
                    <w:rFonts w:ascii="Times New Roman" w:hAnsi="Times New Roman" w:cs="Times New Roman"/>
                    <w:color w:val="4472C4" w:themeColor="accent1"/>
                    <w:sz w:val="32"/>
                    <w:szCs w:val="32"/>
                  </w:rPr>
                  <w:t>Т</w:t>
                </w:r>
                <w:r w:rsidRPr="003E61EC">
                  <w:rPr>
                    <w:rFonts w:ascii="Times New Roman" w:hAnsi="Times New Roman" w:cs="Times New Roman"/>
                    <w:color w:val="4472C4" w:themeColor="accent1"/>
                    <w:sz w:val="32"/>
                    <w:szCs w:val="32"/>
                  </w:rPr>
                  <w:t>ехническое составление</w:t>
                </w:r>
                <w:r>
                  <w:rPr>
                    <w:rFonts w:ascii="Times New Roman" w:hAnsi="Times New Roman" w:cs="Times New Roman"/>
                    <w:color w:val="4472C4" w:themeColor="accent1"/>
                    <w:sz w:val="32"/>
                    <w:szCs w:val="32"/>
                  </w:rPr>
                  <w:t>:</w:t>
                </w:r>
              </w:p>
              <w:p w:rsidR="00F50768" w:rsidRDefault="00F50768" w:rsidP="00C900AC">
                <w:pPr>
                  <w:pStyle w:val="NoSpacing"/>
                  <w:jc w:val="both"/>
                  <w:rPr>
                    <w:rFonts w:ascii="Times New Roman" w:hAnsi="Times New Roman" w:cs="Times New Roman"/>
                    <w:color w:val="4472C4" w:themeColor="accent1"/>
                    <w:sz w:val="32"/>
                    <w:szCs w:val="32"/>
                  </w:rPr>
                </w:pPr>
                <w:r>
                  <w:rPr>
                    <w:rFonts w:ascii="Times New Roman" w:hAnsi="Times New Roman" w:cs="Times New Roman"/>
                    <w:color w:val="4472C4" w:themeColor="accent1"/>
                    <w:sz w:val="32"/>
                    <w:szCs w:val="32"/>
                  </w:rPr>
                  <w:t>Еужен Кихай,</w:t>
                </w:r>
                <w:r w:rsidRPr="00DF3487">
                  <w:rPr>
                    <w:rFonts w:ascii="Times New Roman" w:hAnsi="Times New Roman" w:cs="Times New Roman"/>
                    <w:color w:val="4472C4" w:themeColor="accent1"/>
                    <w:sz w:val="28"/>
                    <w:szCs w:val="28"/>
                  </w:rPr>
                  <w:t xml:space="preserve"> УНП ООН</w:t>
                </w:r>
              </w:p>
              <w:p w:rsidR="00F50768" w:rsidRPr="00DF3487" w:rsidRDefault="00F50768" w:rsidP="00C900AC">
                <w:pPr>
                  <w:pStyle w:val="NoSpacing"/>
                  <w:jc w:val="both"/>
                  <w:rPr>
                    <w:rFonts w:ascii="Times New Roman" w:hAnsi="Times New Roman" w:cs="Times New Roman"/>
                    <w:color w:val="4472C4" w:themeColor="accent1"/>
                    <w:sz w:val="32"/>
                    <w:szCs w:val="32"/>
                  </w:rPr>
                </w:pPr>
                <w:r>
                  <w:rPr>
                    <w:rFonts w:ascii="Times New Roman" w:hAnsi="Times New Roman" w:cs="Times New Roman"/>
                    <w:color w:val="4472C4" w:themeColor="accent1"/>
                    <w:sz w:val="32"/>
                    <w:szCs w:val="32"/>
                  </w:rPr>
                  <w:t>Лилиана Талпа,</w:t>
                </w:r>
                <w:r w:rsidRPr="00DF3487">
                  <w:rPr>
                    <w:rFonts w:ascii="Times New Roman" w:hAnsi="Times New Roman" w:cs="Times New Roman"/>
                    <w:color w:val="4472C4" w:themeColor="accent1"/>
                    <w:sz w:val="28"/>
                    <w:szCs w:val="28"/>
                  </w:rPr>
                  <w:t xml:space="preserve"> УНП ООН</w:t>
                </w:r>
              </w:p>
              <w:p w:rsidR="00F50768" w:rsidRPr="00DF3487" w:rsidRDefault="00F50768" w:rsidP="00C900AC">
                <w:pPr>
                  <w:pStyle w:val="NoSpacing"/>
                  <w:jc w:val="center"/>
                  <w:rPr>
                    <w:rFonts w:ascii="Times New Roman" w:hAnsi="Times New Roman" w:cs="Times New Roman"/>
                    <w:color w:val="4472C4" w:themeColor="accent1"/>
                    <w:sz w:val="40"/>
                    <w:szCs w:val="40"/>
                  </w:rPr>
                </w:pPr>
              </w:p>
              <w:p w:rsidR="00F50768" w:rsidRPr="00DF3487" w:rsidRDefault="00F50768" w:rsidP="00C900AC">
                <w:pPr>
                  <w:pStyle w:val="NoSpacing"/>
                  <w:jc w:val="center"/>
                  <w:rPr>
                    <w:rFonts w:ascii="Times New Roman" w:hAnsi="Times New Roman" w:cs="Times New Roman"/>
                    <w:color w:val="4472C4" w:themeColor="accent1"/>
                    <w:sz w:val="32"/>
                    <w:szCs w:val="32"/>
                  </w:rPr>
                </w:pPr>
                <w:r w:rsidRPr="00C41F04">
                  <w:rPr>
                    <w:rFonts w:ascii="Times New Roman" w:hAnsi="Times New Roman" w:cs="Times New Roman"/>
                    <w:color w:val="4472C4" w:themeColor="accent1"/>
                    <w:sz w:val="32"/>
                    <w:szCs w:val="32"/>
                  </w:rPr>
                  <w:t>Кишин</w:t>
                </w:r>
                <w:r>
                  <w:rPr>
                    <w:rFonts w:ascii="Times New Roman" w:hAnsi="Times New Roman" w:cs="Times New Roman"/>
                    <w:color w:val="4472C4" w:themeColor="accent1"/>
                    <w:sz w:val="32"/>
                    <w:szCs w:val="32"/>
                  </w:rPr>
                  <w:t>е</w:t>
                </w:r>
                <w:r w:rsidRPr="00C41F04">
                  <w:rPr>
                    <w:rFonts w:ascii="Times New Roman" w:hAnsi="Times New Roman" w:cs="Times New Roman"/>
                    <w:color w:val="4472C4" w:themeColor="accent1"/>
                    <w:sz w:val="32"/>
                    <w:szCs w:val="32"/>
                  </w:rPr>
                  <w:t>в</w:t>
                </w:r>
                <w:r w:rsidRPr="00DF3487">
                  <w:rPr>
                    <w:rFonts w:ascii="Times New Roman" w:hAnsi="Times New Roman" w:cs="Times New Roman"/>
                    <w:color w:val="4472C4" w:themeColor="accent1"/>
                    <w:sz w:val="32"/>
                    <w:szCs w:val="32"/>
                  </w:rPr>
                  <w:t xml:space="preserve"> 2023</w:t>
                </w:r>
              </w:p>
            </w:tc>
          </w:tr>
        </w:tbl>
        <w:p w:rsidR="00F50768" w:rsidRPr="00DF3487" w:rsidRDefault="00F50768" w:rsidP="00C900AC">
          <w:pPr>
            <w:spacing w:line="240" w:lineRule="auto"/>
            <w:jc w:val="center"/>
            <w:rPr>
              <w:rFonts w:ascii="Times New Roman" w:hAnsi="Times New Roman" w:cs="Times New Roman"/>
              <w:b/>
              <w:sz w:val="40"/>
              <w:szCs w:val="40"/>
            </w:rPr>
          </w:pPr>
        </w:p>
        <w:p w:rsidR="00F50768" w:rsidRPr="00DF3487" w:rsidRDefault="00F50768" w:rsidP="00C900AC">
          <w:pPr>
            <w:spacing w:line="240" w:lineRule="auto"/>
            <w:jc w:val="center"/>
            <w:rPr>
              <w:rFonts w:ascii="Times New Roman" w:hAnsi="Times New Roman" w:cs="Times New Roman"/>
              <w:b/>
              <w:sz w:val="40"/>
              <w:szCs w:val="40"/>
            </w:rPr>
          </w:pPr>
        </w:p>
        <w:p w:rsidR="00F50768" w:rsidRPr="00C943D7" w:rsidRDefault="00F50768" w:rsidP="00C900AC">
          <w:pPr>
            <w:spacing w:line="240" w:lineRule="auto"/>
            <w:jc w:val="center"/>
            <w:rPr>
              <w:rFonts w:ascii="Times New Roman" w:hAnsi="Times New Roman" w:cs="Times New Roman"/>
              <w:b/>
              <w:sz w:val="36"/>
              <w:szCs w:val="36"/>
            </w:rPr>
          </w:pPr>
        </w:p>
        <w:p w:rsidR="00F50768" w:rsidRPr="00DF3487" w:rsidRDefault="00F50768" w:rsidP="00C900AC">
          <w:pPr>
            <w:spacing w:line="240" w:lineRule="auto"/>
            <w:jc w:val="center"/>
            <w:rPr>
              <w:rFonts w:ascii="Times New Roman" w:hAnsi="Times New Roman" w:cs="Times New Roman"/>
              <w:b/>
              <w:sz w:val="40"/>
              <w:szCs w:val="40"/>
            </w:rPr>
          </w:pPr>
        </w:p>
        <w:p w:rsidR="00F50768" w:rsidRPr="00DF3487" w:rsidRDefault="00F50768" w:rsidP="00C900AC">
          <w:pPr>
            <w:spacing w:line="240" w:lineRule="auto"/>
            <w:jc w:val="center"/>
            <w:rPr>
              <w:rFonts w:ascii="Times New Roman" w:hAnsi="Times New Roman" w:cs="Times New Roman"/>
              <w:b/>
              <w:sz w:val="40"/>
              <w:szCs w:val="40"/>
            </w:rPr>
          </w:pPr>
        </w:p>
        <w:p w:rsidR="00F50768" w:rsidRPr="00DF3487" w:rsidRDefault="00F50768" w:rsidP="00C900AC">
          <w:pPr>
            <w:spacing w:line="240" w:lineRule="auto"/>
            <w:jc w:val="center"/>
            <w:rPr>
              <w:rFonts w:ascii="Times New Roman" w:hAnsi="Times New Roman" w:cs="Times New Roman"/>
              <w:b/>
              <w:sz w:val="40"/>
              <w:szCs w:val="40"/>
            </w:rPr>
          </w:pPr>
        </w:p>
        <w:p w:rsidR="00F50768" w:rsidRPr="00DF3487" w:rsidRDefault="00F50768" w:rsidP="00C900AC">
          <w:pPr>
            <w:spacing w:line="240" w:lineRule="auto"/>
            <w:jc w:val="center"/>
            <w:rPr>
              <w:rFonts w:ascii="Times New Roman" w:hAnsi="Times New Roman" w:cs="Times New Roman"/>
              <w:b/>
              <w:sz w:val="40"/>
              <w:szCs w:val="40"/>
            </w:rPr>
          </w:pPr>
        </w:p>
        <w:p w:rsidR="00F50768" w:rsidRPr="00DF3487" w:rsidRDefault="00F50768" w:rsidP="00C900AC">
          <w:pPr>
            <w:spacing w:line="240" w:lineRule="auto"/>
            <w:jc w:val="center"/>
            <w:rPr>
              <w:rFonts w:ascii="Times New Roman" w:hAnsi="Times New Roman" w:cs="Times New Roman"/>
              <w:b/>
              <w:sz w:val="40"/>
              <w:szCs w:val="40"/>
            </w:rPr>
          </w:pPr>
          <w:r w:rsidRPr="00DF3487">
            <w:rPr>
              <w:rFonts w:ascii="Times New Roman" w:hAnsi="Times New Roman" w:cs="Times New Roman"/>
              <w:b/>
              <w:sz w:val="40"/>
              <w:szCs w:val="40"/>
            </w:rPr>
            <w:br w:type="page"/>
          </w:r>
        </w:p>
        <w:p w:rsidR="00F50768" w:rsidRPr="00DF3487" w:rsidRDefault="00F50768" w:rsidP="00C900AC">
          <w:pPr>
            <w:spacing w:line="240" w:lineRule="auto"/>
            <w:jc w:val="center"/>
            <w:rPr>
              <w:rFonts w:ascii="Times New Roman" w:hAnsi="Times New Roman" w:cs="Times New Roman"/>
              <w:b/>
              <w:sz w:val="24"/>
              <w:szCs w:val="24"/>
            </w:rPr>
          </w:pPr>
        </w:p>
      </w:sdtContent>
    </w:sdt>
    <w:sdt>
      <w:sdtPr>
        <w:rPr>
          <w:rFonts w:ascii="Times New Roman" w:eastAsiaTheme="minorHAnsi" w:hAnsi="Times New Roman" w:cs="Times New Roman"/>
          <w:color w:val="auto"/>
          <w:sz w:val="24"/>
          <w:szCs w:val="24"/>
          <w:lang w:val="en-US" w:eastAsia="en-US"/>
        </w:rPr>
        <w:id w:val="1360706180"/>
        <w:docPartObj>
          <w:docPartGallery w:val="Table of Contents"/>
          <w:docPartUnique/>
        </w:docPartObj>
      </w:sdtPr>
      <w:sdtEndPr>
        <w:rPr>
          <w:b/>
          <w:bCs/>
          <w:lang w:val="ru-RU"/>
        </w:rPr>
      </w:sdtEndPr>
      <w:sdtContent>
        <w:p w:rsidR="00B569DA" w:rsidRDefault="00F50768" w:rsidP="00B569DA">
          <w:pPr>
            <w:pStyle w:val="TOCHeading"/>
            <w:spacing w:before="0" w:line="240" w:lineRule="auto"/>
            <w:jc w:val="both"/>
            <w:rPr>
              <w:rFonts w:ascii="Times New Roman" w:hAnsi="Times New Roman" w:cs="Times New Roman"/>
              <w:sz w:val="24"/>
              <w:szCs w:val="24"/>
            </w:rPr>
          </w:pPr>
          <w:r w:rsidRPr="00DF3487">
            <w:rPr>
              <w:rFonts w:ascii="Times New Roman" w:hAnsi="Times New Roman" w:cs="Times New Roman"/>
              <w:sz w:val="24"/>
              <w:szCs w:val="24"/>
            </w:rPr>
            <w:t>Содержание</w:t>
          </w:r>
        </w:p>
        <w:p w:rsidR="003275DA" w:rsidRPr="003275DA" w:rsidRDefault="003275DA" w:rsidP="003275DA">
          <w:pPr>
            <w:rPr>
              <w:lang w:eastAsia="ru-RU"/>
            </w:rPr>
          </w:pPr>
        </w:p>
        <w:p w:rsidR="00F50768" w:rsidRDefault="00F50768" w:rsidP="00C900AC">
          <w:pPr>
            <w:pStyle w:val="TOC1"/>
            <w:spacing w:line="240" w:lineRule="auto"/>
            <w:rPr>
              <w:rFonts w:eastAsiaTheme="minorEastAsia"/>
              <w:noProof/>
              <w:lang w:val="ru-MD" w:eastAsia="ru-MD"/>
            </w:rPr>
          </w:pPr>
          <w:r w:rsidRPr="00DF3487">
            <w:rPr>
              <w:rFonts w:ascii="Times New Roman" w:hAnsi="Times New Roman" w:cs="Times New Roman"/>
              <w:sz w:val="24"/>
              <w:szCs w:val="24"/>
              <w:lang w:val="ru-RU"/>
            </w:rPr>
            <w:fldChar w:fldCharType="begin"/>
          </w:r>
          <w:r w:rsidRPr="00DF3487">
            <w:rPr>
              <w:rFonts w:ascii="Times New Roman" w:hAnsi="Times New Roman" w:cs="Times New Roman"/>
              <w:sz w:val="24"/>
              <w:szCs w:val="24"/>
              <w:lang w:val="ru-RU"/>
            </w:rPr>
            <w:instrText xml:space="preserve"> TOC \o "1-3" \h \z \u </w:instrText>
          </w:r>
          <w:r w:rsidRPr="00DF3487">
            <w:rPr>
              <w:rFonts w:ascii="Times New Roman" w:hAnsi="Times New Roman" w:cs="Times New Roman"/>
              <w:sz w:val="24"/>
              <w:szCs w:val="24"/>
              <w:lang w:val="ru-RU"/>
            </w:rPr>
            <w:fldChar w:fldCharType="separate"/>
          </w:r>
          <w:hyperlink w:anchor="_Toc134389662" w:history="1">
            <w:r w:rsidRPr="00FA2859">
              <w:rPr>
                <w:rStyle w:val="Hyperlink"/>
                <w:rFonts w:ascii="Times New Roman" w:hAnsi="Times New Roman" w:cs="Times New Roman"/>
                <w:noProof/>
                <w:lang w:val="ru-RU"/>
              </w:rPr>
              <w:t>Введение</w:t>
            </w:r>
          </w:hyperlink>
        </w:p>
        <w:p w:rsidR="00F50768" w:rsidRDefault="00F50768" w:rsidP="00C900AC">
          <w:pPr>
            <w:pStyle w:val="TOC1"/>
            <w:spacing w:line="240" w:lineRule="auto"/>
            <w:rPr>
              <w:rFonts w:eastAsiaTheme="minorEastAsia"/>
              <w:noProof/>
              <w:lang w:val="ru-MD" w:eastAsia="ru-MD"/>
            </w:rPr>
          </w:pPr>
          <w:hyperlink w:anchor="_Toc134389663" w:history="1">
            <w:r w:rsidRPr="00FA2859">
              <w:rPr>
                <w:rStyle w:val="Hyperlink"/>
                <w:rFonts w:ascii="Times New Roman" w:hAnsi="Times New Roman" w:cs="Times New Roman"/>
                <w:noProof/>
                <w:lang w:val="ru-RU"/>
              </w:rPr>
              <w:t>Общий контекст</w:t>
            </w:r>
          </w:hyperlink>
        </w:p>
        <w:p w:rsidR="00F50768" w:rsidRDefault="00F50768" w:rsidP="00C900AC">
          <w:pPr>
            <w:pStyle w:val="TOC2"/>
            <w:spacing w:line="240" w:lineRule="auto"/>
            <w:rPr>
              <w:rFonts w:eastAsiaTheme="minorEastAsia"/>
              <w:noProof/>
              <w:lang w:val="ru-MD" w:eastAsia="ru-MD"/>
            </w:rPr>
          </w:pPr>
          <w:hyperlink w:anchor="_Toc134389664" w:history="1">
            <w:r w:rsidRPr="00FA2859">
              <w:rPr>
                <w:rStyle w:val="Hyperlink"/>
                <w:rFonts w:ascii="Times New Roman" w:hAnsi="Times New Roman" w:cs="Times New Roman"/>
                <w:noProof/>
                <w:lang w:val="ru-RU"/>
              </w:rPr>
              <w:t>Законодательная база и практика социальной реинтеграции бывших заключенных</w:t>
            </w:r>
          </w:hyperlink>
        </w:p>
        <w:p w:rsidR="00F50768" w:rsidRDefault="00F50768" w:rsidP="00C900AC">
          <w:pPr>
            <w:pStyle w:val="TOC1"/>
            <w:spacing w:line="240" w:lineRule="auto"/>
            <w:rPr>
              <w:rFonts w:eastAsiaTheme="minorEastAsia"/>
              <w:noProof/>
              <w:lang w:val="ru-MD" w:eastAsia="ru-MD"/>
            </w:rPr>
          </w:pPr>
          <w:hyperlink w:anchor="_Toc134389665" w:history="1">
            <w:r w:rsidRPr="00FA2859">
              <w:rPr>
                <w:rStyle w:val="Hyperlink"/>
                <w:rFonts w:ascii="Times New Roman" w:hAnsi="Times New Roman" w:cs="Times New Roman"/>
                <w:noProof/>
                <w:lang w:val="ru-RU"/>
              </w:rPr>
              <w:t>Сотрудничество с государственными органами и неправительственными организациями в целях реабилитации и социальной интеграции бывших заключенных</w:t>
            </w:r>
          </w:hyperlink>
        </w:p>
        <w:p w:rsidR="00F50768" w:rsidRDefault="00F50768" w:rsidP="00C900AC">
          <w:pPr>
            <w:pStyle w:val="TOC1"/>
            <w:spacing w:line="240" w:lineRule="auto"/>
            <w:rPr>
              <w:rFonts w:eastAsiaTheme="minorEastAsia"/>
              <w:noProof/>
              <w:lang w:val="ru-MD" w:eastAsia="ru-MD"/>
            </w:rPr>
          </w:pPr>
          <w:hyperlink w:anchor="_Toc134389666" w:history="1">
            <w:r w:rsidRPr="00FA2859">
              <w:rPr>
                <w:rStyle w:val="Hyperlink"/>
                <w:rFonts w:ascii="Times New Roman" w:hAnsi="Times New Roman" w:cs="Times New Roman"/>
                <w:noProof/>
                <w:lang w:val="ru-RU"/>
              </w:rPr>
              <w:t>1.</w:t>
            </w:r>
            <w:r>
              <w:rPr>
                <w:rFonts w:eastAsiaTheme="minorEastAsia"/>
                <w:noProof/>
                <w:lang w:val="ru-MD" w:eastAsia="ru-MD"/>
              </w:rPr>
              <w:tab/>
            </w:r>
            <w:r w:rsidRPr="00FA2859">
              <w:rPr>
                <w:rStyle w:val="Hyperlink"/>
                <w:rFonts w:ascii="Times New Roman" w:hAnsi="Times New Roman" w:cs="Times New Roman"/>
                <w:noProof/>
                <w:lang w:val="ru-RU"/>
              </w:rPr>
              <w:t>Поддержка семьи; возвращение и интеграция в общество</w:t>
            </w:r>
          </w:hyperlink>
        </w:p>
        <w:p w:rsidR="00F50768" w:rsidRDefault="00F50768" w:rsidP="00C900AC">
          <w:pPr>
            <w:pStyle w:val="TOC2"/>
            <w:spacing w:line="240" w:lineRule="auto"/>
            <w:rPr>
              <w:rFonts w:eastAsiaTheme="minorEastAsia"/>
              <w:noProof/>
              <w:lang w:val="ru-MD" w:eastAsia="ru-MD"/>
            </w:rPr>
          </w:pPr>
          <w:hyperlink w:anchor="_Toc134389667" w:history="1">
            <w:r w:rsidRPr="00FA2859">
              <w:rPr>
                <w:rStyle w:val="Hyperlink"/>
                <w:rFonts w:ascii="Times New Roman" w:hAnsi="Times New Roman" w:cs="Times New Roman"/>
                <w:noProof/>
                <w:lang w:val="ru-RU"/>
              </w:rPr>
              <w:t>1.1 Поддержка семьи</w:t>
            </w:r>
          </w:hyperlink>
        </w:p>
        <w:p w:rsidR="00F50768" w:rsidRDefault="00F50768" w:rsidP="00C900AC">
          <w:pPr>
            <w:pStyle w:val="TOC2"/>
            <w:spacing w:line="240" w:lineRule="auto"/>
            <w:rPr>
              <w:rFonts w:eastAsiaTheme="minorEastAsia"/>
              <w:noProof/>
              <w:lang w:val="ru-MD" w:eastAsia="ru-MD"/>
            </w:rPr>
          </w:pPr>
          <w:hyperlink w:anchor="_Toc134389668" w:history="1">
            <w:r w:rsidRPr="00FA2859">
              <w:rPr>
                <w:rStyle w:val="Hyperlink"/>
                <w:rFonts w:ascii="Times New Roman" w:hAnsi="Times New Roman" w:cs="Times New Roman"/>
                <w:noProof/>
                <w:lang w:val="ru-RU"/>
              </w:rPr>
              <w:t>1.2 Готовность сообщества</w:t>
            </w:r>
          </w:hyperlink>
        </w:p>
        <w:p w:rsidR="00F50768" w:rsidRDefault="00F50768" w:rsidP="00C900AC">
          <w:pPr>
            <w:pStyle w:val="TOC1"/>
            <w:spacing w:line="240" w:lineRule="auto"/>
            <w:rPr>
              <w:rFonts w:eastAsiaTheme="minorEastAsia"/>
              <w:noProof/>
              <w:lang w:val="ru-MD" w:eastAsia="ru-MD"/>
            </w:rPr>
          </w:pPr>
          <w:hyperlink w:anchor="_Toc134389669" w:history="1">
            <w:r w:rsidRPr="00FA2859">
              <w:rPr>
                <w:rStyle w:val="Hyperlink"/>
                <w:rFonts w:ascii="Times New Roman" w:hAnsi="Times New Roman" w:cs="Times New Roman"/>
                <w:noProof/>
                <w:lang w:val="ru-RU"/>
              </w:rPr>
              <w:t>2.</w:t>
            </w:r>
            <w:r>
              <w:rPr>
                <w:rFonts w:eastAsiaTheme="minorEastAsia"/>
                <w:noProof/>
                <w:lang w:val="ru-MD" w:eastAsia="ru-MD"/>
              </w:rPr>
              <w:tab/>
            </w:r>
            <w:r w:rsidRPr="00FA2859">
              <w:rPr>
                <w:rStyle w:val="Hyperlink"/>
                <w:rFonts w:ascii="Times New Roman" w:hAnsi="Times New Roman" w:cs="Times New Roman"/>
                <w:noProof/>
                <w:lang w:val="ru-RU"/>
              </w:rPr>
              <w:t>Финансовая поддержка и помощь в поиске временного жилья</w:t>
            </w:r>
          </w:hyperlink>
        </w:p>
        <w:p w:rsidR="00F50768" w:rsidRDefault="00F50768" w:rsidP="00C900AC">
          <w:pPr>
            <w:pStyle w:val="TOC2"/>
            <w:spacing w:line="240" w:lineRule="auto"/>
            <w:rPr>
              <w:rFonts w:eastAsiaTheme="minorEastAsia"/>
              <w:noProof/>
              <w:lang w:val="ru-MD" w:eastAsia="ru-MD"/>
            </w:rPr>
          </w:pPr>
          <w:hyperlink w:anchor="_Toc134389670" w:history="1">
            <w:r w:rsidRPr="00FA2859">
              <w:rPr>
                <w:rStyle w:val="Hyperlink"/>
                <w:rFonts w:ascii="Times New Roman" w:hAnsi="Times New Roman" w:cs="Times New Roman"/>
                <w:noProof/>
                <w:lang w:val="ru-RU"/>
              </w:rPr>
              <w:t>2.1 Финансовая поддержка</w:t>
            </w:r>
          </w:hyperlink>
        </w:p>
        <w:p w:rsidR="00F50768" w:rsidRDefault="00F50768" w:rsidP="00C900AC">
          <w:pPr>
            <w:pStyle w:val="TOC2"/>
            <w:spacing w:line="240" w:lineRule="auto"/>
            <w:rPr>
              <w:rFonts w:eastAsiaTheme="minorEastAsia"/>
              <w:noProof/>
              <w:lang w:val="ru-MD" w:eastAsia="ru-MD"/>
            </w:rPr>
          </w:pPr>
          <w:hyperlink w:anchor="_Toc134389671" w:history="1">
            <w:r w:rsidRPr="00FA2859">
              <w:rPr>
                <w:rStyle w:val="Hyperlink"/>
                <w:rFonts w:ascii="Times New Roman" w:hAnsi="Times New Roman" w:cs="Times New Roman"/>
                <w:noProof/>
                <w:lang w:val="ru-RU"/>
              </w:rPr>
              <w:t>2.2 Помощь в поиске жилья/временного жилья</w:t>
            </w:r>
          </w:hyperlink>
        </w:p>
        <w:p w:rsidR="00F50768" w:rsidRDefault="00F50768" w:rsidP="00C900AC">
          <w:pPr>
            <w:pStyle w:val="TOC1"/>
            <w:spacing w:line="240" w:lineRule="auto"/>
            <w:rPr>
              <w:rFonts w:eastAsiaTheme="minorEastAsia"/>
              <w:noProof/>
              <w:lang w:val="ru-MD" w:eastAsia="ru-MD"/>
            </w:rPr>
          </w:pPr>
          <w:hyperlink w:anchor="_Toc134389672" w:history="1">
            <w:r w:rsidRPr="00FA2859">
              <w:rPr>
                <w:rStyle w:val="Hyperlink"/>
                <w:rFonts w:ascii="Times New Roman" w:hAnsi="Times New Roman" w:cs="Times New Roman"/>
                <w:noProof/>
                <w:lang w:val="ru-RU"/>
              </w:rPr>
              <w:t>3. Доступ к медицинским и социальным услугам</w:t>
            </w:r>
          </w:hyperlink>
        </w:p>
        <w:p w:rsidR="00F50768" w:rsidRDefault="00F50768" w:rsidP="00C900AC">
          <w:pPr>
            <w:pStyle w:val="TOC2"/>
            <w:spacing w:line="240" w:lineRule="auto"/>
            <w:rPr>
              <w:rFonts w:eastAsiaTheme="minorEastAsia"/>
              <w:noProof/>
              <w:lang w:val="ru-MD" w:eastAsia="ru-MD"/>
            </w:rPr>
          </w:pPr>
          <w:hyperlink w:anchor="_Toc134389673" w:history="1">
            <w:r w:rsidRPr="00FA2859">
              <w:rPr>
                <w:rStyle w:val="Hyperlink"/>
                <w:rFonts w:ascii="Times New Roman" w:hAnsi="Times New Roman" w:cs="Times New Roman"/>
                <w:noProof/>
                <w:lang w:val="ru-RU"/>
              </w:rPr>
              <w:t>3.1 Доступ к услугам здравоохранения</w:t>
            </w:r>
          </w:hyperlink>
        </w:p>
        <w:p w:rsidR="00F50768" w:rsidRDefault="00F50768" w:rsidP="00C900AC">
          <w:pPr>
            <w:pStyle w:val="TOC1"/>
            <w:spacing w:line="240" w:lineRule="auto"/>
            <w:rPr>
              <w:rFonts w:eastAsiaTheme="minorEastAsia"/>
              <w:noProof/>
              <w:lang w:val="ru-MD" w:eastAsia="ru-MD"/>
            </w:rPr>
          </w:pPr>
          <w:hyperlink w:anchor="_Toc134389674" w:history="1">
            <w:r w:rsidRPr="00FA2859">
              <w:rPr>
                <w:rStyle w:val="Hyperlink"/>
                <w:rFonts w:ascii="Times New Roman" w:hAnsi="Times New Roman" w:cs="Times New Roman"/>
                <w:noProof/>
                <w:lang w:val="ru-RU"/>
              </w:rPr>
              <w:t>4. Вмешательства при злоупотреблении психоактивными веществами и программы изменения преступного поведения и установок</w:t>
            </w:r>
          </w:hyperlink>
        </w:p>
        <w:p w:rsidR="00F50768" w:rsidRDefault="00F50768" w:rsidP="00C900AC">
          <w:pPr>
            <w:pStyle w:val="TOC2"/>
            <w:spacing w:line="240" w:lineRule="auto"/>
            <w:rPr>
              <w:rFonts w:eastAsiaTheme="minorEastAsia"/>
              <w:noProof/>
              <w:lang w:val="ru-MD" w:eastAsia="ru-MD"/>
            </w:rPr>
          </w:pPr>
          <w:hyperlink w:anchor="_Toc134389675" w:history="1">
            <w:r w:rsidRPr="00FA2859">
              <w:rPr>
                <w:rStyle w:val="Hyperlink"/>
                <w:rFonts w:ascii="Times New Roman" w:hAnsi="Times New Roman" w:cs="Times New Roman"/>
                <w:noProof/>
                <w:lang w:val="ru-RU"/>
              </w:rPr>
              <w:t xml:space="preserve">4.1 </w:t>
            </w:r>
            <w:r w:rsidRPr="00FF674F">
              <w:rPr>
                <w:rStyle w:val="Hyperlink"/>
                <w:rFonts w:ascii="Times New Roman" w:hAnsi="Times New Roman" w:cs="Times New Roman"/>
                <w:noProof/>
                <w:lang w:val="ru-RU"/>
              </w:rPr>
              <w:t>Наркотическая зависимость</w:t>
            </w:r>
          </w:hyperlink>
        </w:p>
        <w:p w:rsidR="00F50768" w:rsidRDefault="00F50768" w:rsidP="00C900AC">
          <w:pPr>
            <w:pStyle w:val="TOC2"/>
            <w:spacing w:line="240" w:lineRule="auto"/>
            <w:rPr>
              <w:rFonts w:eastAsiaTheme="minorEastAsia"/>
              <w:noProof/>
              <w:lang w:val="ru-MD" w:eastAsia="ru-MD"/>
            </w:rPr>
          </w:pPr>
          <w:hyperlink w:anchor="_Toc134389676" w:history="1">
            <w:r w:rsidRPr="00FA2859">
              <w:rPr>
                <w:rStyle w:val="Hyperlink"/>
                <w:rFonts w:ascii="Times New Roman" w:hAnsi="Times New Roman" w:cs="Times New Roman"/>
                <w:noProof/>
                <w:lang w:val="ru-RU"/>
              </w:rPr>
              <w:t>4.2 Профилактика рецидивов употребления наркотиков и преступлений</w:t>
            </w:r>
          </w:hyperlink>
        </w:p>
        <w:p w:rsidR="00F50768" w:rsidRDefault="00F50768" w:rsidP="00C900AC">
          <w:pPr>
            <w:pStyle w:val="TOC2"/>
            <w:spacing w:line="240" w:lineRule="auto"/>
            <w:rPr>
              <w:rFonts w:eastAsiaTheme="minorEastAsia"/>
              <w:noProof/>
              <w:lang w:val="ru-MD" w:eastAsia="ru-MD"/>
            </w:rPr>
          </w:pPr>
          <w:hyperlink w:anchor="_Toc134389677" w:history="1">
            <w:r w:rsidRPr="00FA2859">
              <w:rPr>
                <w:rStyle w:val="Hyperlink"/>
                <w:rFonts w:ascii="Times New Roman" w:hAnsi="Times New Roman" w:cs="Times New Roman"/>
                <w:noProof/>
                <w:lang w:val="ru-RU"/>
              </w:rPr>
              <w:t>4.3 Программы изменения поведения и установок</w:t>
            </w:r>
          </w:hyperlink>
        </w:p>
        <w:p w:rsidR="00F50768" w:rsidRDefault="00F50768" w:rsidP="00E65D58">
          <w:pPr>
            <w:pStyle w:val="TOC3"/>
            <w:rPr>
              <w:rFonts w:asciiTheme="minorHAnsi" w:eastAsiaTheme="minorEastAsia" w:hAnsiTheme="minorHAnsi" w:cstheme="minorBidi"/>
              <w:lang w:val="ru-MD" w:eastAsia="ru-MD"/>
            </w:rPr>
          </w:pPr>
          <w:hyperlink w:anchor="_Toc134389678" w:history="1">
            <w:r w:rsidRPr="00FA2859">
              <w:rPr>
                <w:rStyle w:val="Hyperlink"/>
              </w:rPr>
              <w:t>Когнитивно-поведенческие программы</w:t>
            </w:r>
          </w:hyperlink>
        </w:p>
        <w:p w:rsidR="00F50768" w:rsidRPr="00E65D58" w:rsidRDefault="00F50768" w:rsidP="00E65D58">
          <w:pPr>
            <w:pStyle w:val="TOC3"/>
            <w:rPr>
              <w:rFonts w:asciiTheme="minorHAnsi" w:eastAsiaTheme="minorEastAsia" w:hAnsiTheme="minorHAnsi" w:cstheme="minorBidi"/>
              <w:lang w:val="ru-MD" w:eastAsia="ru-MD"/>
            </w:rPr>
          </w:pPr>
          <w:hyperlink w:anchor="_Toc134389679" w:history="1">
            <w:r w:rsidRPr="00E65D58">
              <w:rPr>
                <w:rStyle w:val="Hyperlink"/>
                <w:i/>
                <w:iCs/>
              </w:rPr>
              <w:t>Базовые жизненные и межличностные навыки</w:t>
            </w:r>
          </w:hyperlink>
        </w:p>
        <w:p w:rsidR="00F50768" w:rsidRDefault="00F50768" w:rsidP="00C900AC">
          <w:pPr>
            <w:pStyle w:val="TOC1"/>
            <w:spacing w:line="240" w:lineRule="auto"/>
            <w:rPr>
              <w:rFonts w:eastAsiaTheme="minorEastAsia"/>
              <w:noProof/>
              <w:lang w:val="ru-MD" w:eastAsia="ru-MD"/>
            </w:rPr>
          </w:pPr>
          <w:hyperlink w:anchor="_Toc134389680" w:history="1">
            <w:r w:rsidRPr="00FA2859">
              <w:rPr>
                <w:rStyle w:val="Hyperlink"/>
                <w:rFonts w:ascii="Times New Roman" w:hAnsi="Times New Roman" w:cs="Times New Roman"/>
                <w:noProof/>
                <w:lang w:val="ru-RU"/>
              </w:rPr>
              <w:t>5. Помощь в поиске работы и возвращении на биржу труда</w:t>
            </w:r>
          </w:hyperlink>
        </w:p>
        <w:p w:rsidR="00F50768" w:rsidRDefault="00F50768" w:rsidP="00C900AC">
          <w:pPr>
            <w:pStyle w:val="TOC2"/>
            <w:spacing w:line="240" w:lineRule="auto"/>
            <w:rPr>
              <w:rFonts w:eastAsiaTheme="minorEastAsia"/>
              <w:noProof/>
              <w:lang w:val="ru-MD" w:eastAsia="ru-MD"/>
            </w:rPr>
          </w:pPr>
          <w:hyperlink w:anchor="_Toc134389681" w:history="1">
            <w:r w:rsidRPr="00FA2859">
              <w:rPr>
                <w:rStyle w:val="Hyperlink"/>
                <w:rFonts w:ascii="Times New Roman" w:eastAsia="Arial" w:hAnsi="Times New Roman" w:cs="Times New Roman"/>
                <w:noProof/>
                <w:lang w:val="ru-RU" w:eastAsia="zh-CN" w:bidi="hi-IN"/>
              </w:rPr>
              <w:t>5.1 Образование и профессиональная подготовка</w:t>
            </w:r>
          </w:hyperlink>
        </w:p>
        <w:p w:rsidR="00F50768" w:rsidRDefault="00F50768" w:rsidP="00C900AC">
          <w:pPr>
            <w:pStyle w:val="TOC2"/>
            <w:spacing w:line="240" w:lineRule="auto"/>
            <w:rPr>
              <w:rFonts w:eastAsiaTheme="minorEastAsia"/>
              <w:noProof/>
              <w:lang w:val="ru-MD" w:eastAsia="ru-MD"/>
            </w:rPr>
          </w:pPr>
          <w:hyperlink w:anchor="_Toc134389682" w:history="1">
            <w:r w:rsidRPr="00FA2859">
              <w:rPr>
                <w:rStyle w:val="Hyperlink"/>
                <w:rFonts w:ascii="Times New Roman" w:eastAsia="Arial" w:hAnsi="Times New Roman" w:cs="Times New Roman"/>
                <w:noProof/>
                <w:lang w:val="ru-RU" w:eastAsia="zh-CN" w:bidi="hi-IN"/>
              </w:rPr>
              <w:t>5.2 Профессиональная подготовка и работа</w:t>
            </w:r>
          </w:hyperlink>
        </w:p>
        <w:p w:rsidR="00F50768" w:rsidRDefault="00F50768" w:rsidP="00C900AC">
          <w:pPr>
            <w:pStyle w:val="TOC2"/>
            <w:spacing w:line="240" w:lineRule="auto"/>
            <w:rPr>
              <w:rFonts w:eastAsiaTheme="minorEastAsia"/>
              <w:noProof/>
              <w:lang w:val="ru-MD" w:eastAsia="ru-MD"/>
            </w:rPr>
          </w:pPr>
          <w:hyperlink w:anchor="_Toc134389683" w:history="1">
            <w:r w:rsidRPr="00FA2859">
              <w:rPr>
                <w:rStyle w:val="Hyperlink"/>
                <w:rFonts w:ascii="Times New Roman" w:eastAsia="Arial" w:hAnsi="Times New Roman" w:cs="Times New Roman"/>
                <w:noProof/>
                <w:lang w:val="ru-RU" w:eastAsia="zh-CN" w:bidi="hi-IN"/>
              </w:rPr>
              <w:t xml:space="preserve">5.3 </w:t>
            </w:r>
            <w:r>
              <w:rPr>
                <w:rStyle w:val="Hyperlink"/>
                <w:rFonts w:ascii="Times New Roman" w:eastAsia="Arial" w:hAnsi="Times New Roman" w:cs="Times New Roman"/>
                <w:noProof/>
                <w:lang w:eastAsia="zh-CN" w:bidi="hi-IN"/>
              </w:rPr>
              <w:t>H</w:t>
            </w:r>
            <w:r w:rsidRPr="00052963">
              <w:rPr>
                <w:rStyle w:val="Hyperlink"/>
                <w:rFonts w:ascii="Times New Roman" w:eastAsia="Arial" w:hAnsi="Times New Roman" w:cs="Times New Roman"/>
                <w:noProof/>
                <w:lang w:val="ru-RU" w:eastAsia="zh-CN" w:bidi="hi-IN"/>
              </w:rPr>
              <w:t>ациональное агентство занятости населения</w:t>
            </w:r>
            <w:r>
              <w:rPr>
                <w:rStyle w:val="Hyperlink"/>
                <w:rFonts w:ascii="Times New Roman" w:eastAsia="Arial" w:hAnsi="Times New Roman" w:cs="Times New Roman"/>
                <w:noProof/>
                <w:lang w:eastAsia="zh-CN" w:bidi="hi-IN"/>
              </w:rPr>
              <w:t xml:space="preserve"> (</w:t>
            </w:r>
            <w:r w:rsidRPr="00FF674F">
              <w:rPr>
                <w:rStyle w:val="Hyperlink"/>
                <w:rFonts w:ascii="Times New Roman" w:eastAsia="Arial" w:hAnsi="Times New Roman" w:cs="Times New Roman"/>
                <w:noProof/>
                <w:lang w:val="ru-RU" w:eastAsia="zh-CN" w:bidi="hi-IN"/>
              </w:rPr>
              <w:t>НАЗН</w:t>
            </w:r>
            <w:r>
              <w:rPr>
                <w:rStyle w:val="Hyperlink"/>
                <w:rFonts w:ascii="Times New Roman" w:eastAsia="Arial" w:hAnsi="Times New Roman" w:cs="Times New Roman"/>
                <w:noProof/>
                <w:lang w:eastAsia="zh-CN" w:bidi="hi-IN"/>
              </w:rPr>
              <w:t>)</w:t>
            </w:r>
          </w:hyperlink>
          <w:r w:rsidR="00E65D58">
            <w:rPr>
              <w:rFonts w:eastAsiaTheme="minorEastAsia"/>
              <w:noProof/>
              <w:lang w:val="ru-MD" w:eastAsia="ru-MD"/>
            </w:rPr>
            <w:t xml:space="preserve"> </w:t>
          </w:r>
        </w:p>
        <w:p w:rsidR="00F50768" w:rsidRDefault="00F50768" w:rsidP="00C900AC">
          <w:pPr>
            <w:pStyle w:val="TOC2"/>
            <w:spacing w:line="240" w:lineRule="auto"/>
            <w:rPr>
              <w:rFonts w:eastAsiaTheme="minorEastAsia"/>
              <w:noProof/>
              <w:lang w:val="ru-MD" w:eastAsia="ru-MD"/>
            </w:rPr>
          </w:pPr>
          <w:hyperlink w:anchor="_Toc134389684" w:history="1">
            <w:r w:rsidRPr="00FA2859">
              <w:rPr>
                <w:rStyle w:val="Hyperlink"/>
                <w:rFonts w:ascii="Times New Roman" w:hAnsi="Times New Roman" w:cs="Times New Roman"/>
                <w:noProof/>
                <w:lang w:val="ru-RU"/>
              </w:rPr>
              <w:t>5.4 Православная церковь и другие религиозные конфессии</w:t>
            </w:r>
          </w:hyperlink>
        </w:p>
        <w:p w:rsidR="00F50768" w:rsidRDefault="00F50768" w:rsidP="00C900AC">
          <w:pPr>
            <w:pStyle w:val="TOC2"/>
            <w:spacing w:line="240" w:lineRule="auto"/>
            <w:rPr>
              <w:rFonts w:eastAsiaTheme="minorEastAsia"/>
              <w:noProof/>
              <w:lang w:val="ru-MD" w:eastAsia="ru-MD"/>
            </w:rPr>
          </w:pPr>
          <w:hyperlink w:anchor="_Toc134389685" w:history="1">
            <w:r w:rsidRPr="00FA2859">
              <w:rPr>
                <w:rStyle w:val="Hyperlink"/>
                <w:rFonts w:ascii="Times New Roman" w:hAnsi="Times New Roman" w:cs="Times New Roman"/>
                <w:noProof/>
                <w:lang w:val="ru-RU"/>
              </w:rPr>
              <w:t>5.5 Инициативы по оказанию поддержки со стороны сообщества</w:t>
            </w:r>
          </w:hyperlink>
        </w:p>
        <w:p w:rsidR="00F50768" w:rsidRDefault="00F50768" w:rsidP="00C900AC">
          <w:pPr>
            <w:pStyle w:val="TOC1"/>
            <w:spacing w:line="240" w:lineRule="auto"/>
            <w:rPr>
              <w:rFonts w:eastAsiaTheme="minorEastAsia"/>
              <w:noProof/>
              <w:lang w:val="ru-MD" w:eastAsia="ru-MD"/>
            </w:rPr>
          </w:pPr>
          <w:hyperlink w:anchor="_Toc134389686" w:history="1">
            <w:r w:rsidRPr="00FA2859">
              <w:rPr>
                <w:rStyle w:val="Hyperlink"/>
                <w:rFonts w:ascii="Times New Roman" w:hAnsi="Times New Roman" w:cs="Times New Roman"/>
                <w:noProof/>
                <w:lang w:val="ru-RU"/>
              </w:rPr>
              <w:t>6. Мониторинг и надзор за бывшими заключенными</w:t>
            </w:r>
          </w:hyperlink>
        </w:p>
        <w:p w:rsidR="00F50768" w:rsidRDefault="00F50768" w:rsidP="00C900AC">
          <w:pPr>
            <w:pStyle w:val="TOC2"/>
            <w:spacing w:line="240" w:lineRule="auto"/>
            <w:rPr>
              <w:rFonts w:eastAsiaTheme="minorEastAsia"/>
              <w:noProof/>
              <w:lang w:val="ru-MD" w:eastAsia="ru-MD"/>
            </w:rPr>
          </w:pPr>
          <w:hyperlink w:anchor="_Toc134389687" w:history="1">
            <w:r w:rsidRPr="00FA2859">
              <w:rPr>
                <w:rStyle w:val="Hyperlink"/>
                <w:rFonts w:ascii="Times New Roman" w:hAnsi="Times New Roman" w:cs="Times New Roman"/>
                <w:noProof/>
                <w:lang w:val="ru-RU"/>
              </w:rPr>
              <w:t>6.1</w:t>
            </w:r>
            <w:r>
              <w:rPr>
                <w:rFonts w:eastAsiaTheme="minorEastAsia"/>
                <w:noProof/>
                <w:lang w:val="ru-MD" w:eastAsia="ru-MD"/>
              </w:rPr>
              <w:tab/>
            </w:r>
            <w:r w:rsidRPr="00FA2859">
              <w:rPr>
                <w:rStyle w:val="Hyperlink"/>
                <w:rFonts w:ascii="Times New Roman" w:hAnsi="Times New Roman" w:cs="Times New Roman"/>
                <w:noProof/>
                <w:lang w:val="ru-RU"/>
              </w:rPr>
              <w:t>Мониторинг посредством мотивации</w:t>
            </w:r>
          </w:hyperlink>
        </w:p>
        <w:p w:rsidR="00F50768" w:rsidRDefault="00F50768" w:rsidP="00C900AC">
          <w:pPr>
            <w:pStyle w:val="TOC2"/>
            <w:spacing w:line="240" w:lineRule="auto"/>
            <w:rPr>
              <w:rFonts w:eastAsiaTheme="minorEastAsia"/>
              <w:noProof/>
              <w:lang w:val="ru-MD" w:eastAsia="ru-MD"/>
            </w:rPr>
          </w:pPr>
          <w:hyperlink w:anchor="_Toc134389688" w:history="1">
            <w:r w:rsidRPr="00FA2859">
              <w:rPr>
                <w:rStyle w:val="Hyperlink"/>
                <w:rFonts w:ascii="Times New Roman" w:hAnsi="Times New Roman" w:cs="Times New Roman"/>
                <w:noProof/>
                <w:lang w:val="ru-RU"/>
              </w:rPr>
              <w:t>6.2 Вовлечение сообщества</w:t>
            </w:r>
          </w:hyperlink>
        </w:p>
        <w:p w:rsidR="00F50768" w:rsidRPr="00DF3487" w:rsidRDefault="00F50768" w:rsidP="00C900AC">
          <w:pPr>
            <w:spacing w:after="0" w:line="240" w:lineRule="auto"/>
            <w:jc w:val="both"/>
            <w:rPr>
              <w:rFonts w:ascii="Times New Roman" w:hAnsi="Times New Roman" w:cs="Times New Roman"/>
              <w:sz w:val="24"/>
              <w:szCs w:val="24"/>
            </w:rPr>
          </w:pPr>
          <w:r w:rsidRPr="00DF3487">
            <w:rPr>
              <w:rFonts w:ascii="Times New Roman" w:hAnsi="Times New Roman" w:cs="Times New Roman"/>
              <w:b/>
              <w:bCs/>
              <w:sz w:val="24"/>
              <w:szCs w:val="24"/>
            </w:rPr>
            <w:fldChar w:fldCharType="end"/>
          </w:r>
        </w:p>
      </w:sdtContent>
    </w:sdt>
    <w:p w:rsidR="00F50768" w:rsidRDefault="00F50768" w:rsidP="00C900AC">
      <w:pPr>
        <w:spacing w:line="240" w:lineRule="auto"/>
        <w:rPr>
          <w:rFonts w:ascii="Times New Roman" w:hAnsi="Times New Roman" w:cs="Times New Roman"/>
          <w:sz w:val="24"/>
          <w:szCs w:val="24"/>
        </w:rPr>
      </w:pPr>
      <w:bookmarkStart w:id="2" w:name="_Hlk133870657"/>
    </w:p>
    <w:p w:rsidR="00F50768" w:rsidRDefault="00F50768" w:rsidP="00C900AC">
      <w:pPr>
        <w:spacing w:line="240" w:lineRule="auto"/>
        <w:rPr>
          <w:rFonts w:ascii="Times New Roman" w:hAnsi="Times New Roman" w:cs="Times New Roman"/>
          <w:sz w:val="24"/>
          <w:szCs w:val="24"/>
        </w:rPr>
      </w:pPr>
    </w:p>
    <w:p w:rsidR="001866AB" w:rsidRDefault="001866AB" w:rsidP="00C900AC">
      <w:pPr>
        <w:spacing w:line="240" w:lineRule="auto"/>
        <w:rPr>
          <w:rFonts w:ascii="Times New Roman" w:hAnsi="Times New Roman" w:cs="Times New Roman"/>
          <w:sz w:val="24"/>
          <w:szCs w:val="24"/>
        </w:rPr>
      </w:pPr>
    </w:p>
    <w:p w:rsidR="00F50768" w:rsidRPr="00DF3487" w:rsidRDefault="00F50768" w:rsidP="00C900AC">
      <w:pPr>
        <w:pStyle w:val="Heading1"/>
        <w:spacing w:line="240" w:lineRule="auto"/>
        <w:jc w:val="both"/>
        <w:rPr>
          <w:rFonts w:ascii="Times New Roman" w:hAnsi="Times New Roman" w:cs="Times New Roman"/>
          <w:sz w:val="24"/>
          <w:szCs w:val="24"/>
          <w:lang w:val="ru-RU"/>
        </w:rPr>
      </w:pPr>
      <w:bookmarkStart w:id="3" w:name="_Toc134389662"/>
      <w:r w:rsidRPr="00DF3487">
        <w:rPr>
          <w:rFonts w:ascii="Times New Roman" w:hAnsi="Times New Roman" w:cs="Times New Roman"/>
          <w:sz w:val="24"/>
          <w:szCs w:val="24"/>
          <w:lang w:val="ru-RU"/>
        </w:rPr>
        <w:lastRenderedPageBreak/>
        <w:t>Введение</w:t>
      </w:r>
      <w:bookmarkEnd w:id="3"/>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Люди, освобожд</w:t>
      </w:r>
      <w:r>
        <w:rPr>
          <w:rFonts w:ascii="Times New Roman" w:hAnsi="Times New Roman" w:cs="Times New Roman"/>
          <w:sz w:val="24"/>
          <w:szCs w:val="24"/>
        </w:rPr>
        <w:t>е</w:t>
      </w:r>
      <w:r w:rsidRPr="00DF3487">
        <w:rPr>
          <w:rFonts w:ascii="Times New Roman" w:hAnsi="Times New Roman" w:cs="Times New Roman"/>
          <w:sz w:val="24"/>
          <w:szCs w:val="24"/>
        </w:rPr>
        <w:t xml:space="preserve">нные из мест лишения свободы, сталкиваются со стигматизацией и дискриминацией со стороны общества, а также с множеством социальных проблем, таких как отсутствие работы, отсутствие страховки или отсутствие жилья. Не разрешив их, </w:t>
      </w:r>
      <w:r>
        <w:rPr>
          <w:rFonts w:ascii="Times New Roman" w:hAnsi="Times New Roman" w:cs="Times New Roman"/>
          <w:sz w:val="24"/>
          <w:szCs w:val="24"/>
        </w:rPr>
        <w:t>они</w:t>
      </w:r>
      <w:r w:rsidRPr="00DF3487">
        <w:rPr>
          <w:rFonts w:ascii="Times New Roman" w:hAnsi="Times New Roman" w:cs="Times New Roman"/>
          <w:sz w:val="24"/>
          <w:szCs w:val="24"/>
        </w:rPr>
        <w:t xml:space="preserve"> вскоре возвращаются в тюрьму на новый срок, </w:t>
      </w:r>
      <w:r>
        <w:rPr>
          <w:rFonts w:ascii="Times New Roman" w:hAnsi="Times New Roman" w:cs="Times New Roman"/>
          <w:sz w:val="24"/>
          <w:szCs w:val="24"/>
        </w:rPr>
        <w:t xml:space="preserve">из-за чего </w:t>
      </w:r>
      <w:r w:rsidRPr="00DF3487">
        <w:rPr>
          <w:rFonts w:ascii="Times New Roman" w:hAnsi="Times New Roman" w:cs="Times New Roman"/>
          <w:sz w:val="24"/>
          <w:szCs w:val="24"/>
        </w:rPr>
        <w:t>в Республике Молдова очень высок уровень рецидивных преступлений. Для достижения полноценного и многодисциплинарного подхода к интеграции бывших заключенных в общество необходимы комплексные мультиинституциональные вмешательства, таки</w:t>
      </w:r>
      <w:r>
        <w:rPr>
          <w:rFonts w:ascii="Times New Roman" w:hAnsi="Times New Roman" w:cs="Times New Roman"/>
          <w:sz w:val="24"/>
          <w:szCs w:val="24"/>
        </w:rPr>
        <w:t>х организаций</w:t>
      </w:r>
      <w:r w:rsidRPr="00DF3487">
        <w:rPr>
          <w:rFonts w:ascii="Times New Roman" w:hAnsi="Times New Roman" w:cs="Times New Roman"/>
          <w:sz w:val="24"/>
          <w:szCs w:val="24"/>
        </w:rPr>
        <w:t xml:space="preserve"> как </w:t>
      </w:r>
      <w:bookmarkStart w:id="4" w:name="_Hlk135586332"/>
      <w:r w:rsidRPr="00DF3487">
        <w:rPr>
          <w:rFonts w:ascii="Times New Roman" w:hAnsi="Times New Roman" w:cs="Times New Roman"/>
          <w:sz w:val="24"/>
          <w:szCs w:val="24"/>
        </w:rPr>
        <w:t xml:space="preserve">Национальная инспекция пробации </w:t>
      </w:r>
      <w:bookmarkEnd w:id="4"/>
      <w:r w:rsidRPr="00DF3487">
        <w:rPr>
          <w:rFonts w:ascii="Times New Roman" w:hAnsi="Times New Roman" w:cs="Times New Roman"/>
          <w:sz w:val="24"/>
          <w:szCs w:val="24"/>
        </w:rPr>
        <w:t>(</w:t>
      </w:r>
      <w:bookmarkStart w:id="5" w:name="_Hlk135586312"/>
      <w:r w:rsidRPr="00DF3487">
        <w:rPr>
          <w:rFonts w:ascii="Times New Roman" w:hAnsi="Times New Roman" w:cs="Times New Roman"/>
          <w:sz w:val="24"/>
          <w:szCs w:val="24"/>
        </w:rPr>
        <w:t>НИП</w:t>
      </w:r>
      <w:bookmarkEnd w:id="5"/>
      <w:r w:rsidRPr="00DF3487">
        <w:rPr>
          <w:rFonts w:ascii="Times New Roman" w:hAnsi="Times New Roman" w:cs="Times New Roman"/>
          <w:sz w:val="24"/>
          <w:szCs w:val="24"/>
        </w:rPr>
        <w:t xml:space="preserve">), </w:t>
      </w:r>
      <w:bookmarkStart w:id="6" w:name="_Hlk135586375"/>
      <w:r>
        <w:rPr>
          <w:rFonts w:ascii="Times New Roman" w:hAnsi="Times New Roman" w:cs="Times New Roman"/>
          <w:sz w:val="24"/>
          <w:szCs w:val="24"/>
        </w:rPr>
        <w:t>Национальное</w:t>
      </w:r>
      <w:r w:rsidRPr="00DF3487">
        <w:rPr>
          <w:rFonts w:ascii="Times New Roman" w:hAnsi="Times New Roman" w:cs="Times New Roman"/>
          <w:sz w:val="24"/>
          <w:szCs w:val="24"/>
        </w:rPr>
        <w:t xml:space="preserve"> управление пенитенциарных учреждений </w:t>
      </w:r>
      <w:bookmarkEnd w:id="6"/>
      <w:r w:rsidRPr="00DF3487">
        <w:rPr>
          <w:rFonts w:ascii="Times New Roman" w:hAnsi="Times New Roman" w:cs="Times New Roman"/>
          <w:sz w:val="24"/>
          <w:szCs w:val="24"/>
        </w:rPr>
        <w:t>(</w:t>
      </w:r>
      <w:bookmarkStart w:id="7" w:name="_Hlk135586351"/>
      <w:r w:rsidRPr="00DF3487">
        <w:rPr>
          <w:rFonts w:ascii="Times New Roman" w:hAnsi="Times New Roman" w:cs="Times New Roman"/>
          <w:sz w:val="24"/>
          <w:szCs w:val="24"/>
        </w:rPr>
        <w:t>НПУ</w:t>
      </w:r>
      <w:bookmarkEnd w:id="7"/>
      <w:r w:rsidRPr="00DF3487">
        <w:rPr>
          <w:rFonts w:ascii="Times New Roman" w:hAnsi="Times New Roman" w:cs="Times New Roman"/>
          <w:sz w:val="24"/>
          <w:szCs w:val="24"/>
        </w:rPr>
        <w:t xml:space="preserve">), </w:t>
      </w:r>
      <w:bookmarkStart w:id="8" w:name="_Hlk135586402"/>
      <w:r w:rsidRPr="00DF3487">
        <w:rPr>
          <w:rFonts w:ascii="Times New Roman" w:hAnsi="Times New Roman" w:cs="Times New Roman"/>
          <w:sz w:val="24"/>
          <w:szCs w:val="24"/>
        </w:rPr>
        <w:t>Национальное агентство занятости населения (НАЗН)</w:t>
      </w:r>
      <w:bookmarkEnd w:id="8"/>
      <w:r w:rsidRPr="00DF3487">
        <w:rPr>
          <w:rFonts w:ascii="Times New Roman" w:hAnsi="Times New Roman" w:cs="Times New Roman"/>
          <w:sz w:val="24"/>
          <w:szCs w:val="24"/>
        </w:rPr>
        <w:t>,  службы общественного здравоохранения</w:t>
      </w:r>
      <w:r>
        <w:rPr>
          <w:rFonts w:ascii="Times New Roman" w:hAnsi="Times New Roman" w:cs="Times New Roman"/>
          <w:sz w:val="24"/>
          <w:szCs w:val="24"/>
        </w:rPr>
        <w:t xml:space="preserve"> и социальной защиты</w:t>
      </w:r>
      <w:r w:rsidRPr="00DF3487">
        <w:rPr>
          <w:rFonts w:ascii="Times New Roman" w:hAnsi="Times New Roman" w:cs="Times New Roman"/>
          <w:sz w:val="24"/>
          <w:szCs w:val="24"/>
        </w:rPr>
        <w:t xml:space="preserve">, </w:t>
      </w:r>
      <w:bookmarkStart w:id="9" w:name="_Hlk135586421"/>
      <w:r w:rsidRPr="00DF3487">
        <w:rPr>
          <w:rFonts w:ascii="Times New Roman" w:hAnsi="Times New Roman" w:cs="Times New Roman"/>
          <w:sz w:val="24"/>
          <w:szCs w:val="24"/>
        </w:rPr>
        <w:t>неправительственные организации (НПО)</w:t>
      </w:r>
      <w:bookmarkEnd w:id="9"/>
      <w:r w:rsidRPr="00DF3487">
        <w:rPr>
          <w:rFonts w:ascii="Times New Roman" w:hAnsi="Times New Roman" w:cs="Times New Roman"/>
          <w:sz w:val="24"/>
          <w:szCs w:val="24"/>
        </w:rPr>
        <w:t xml:space="preserve">, религиозные конфессии и </w:t>
      </w:r>
      <w:r>
        <w:rPr>
          <w:rFonts w:ascii="Times New Roman" w:hAnsi="Times New Roman" w:cs="Times New Roman"/>
          <w:sz w:val="24"/>
          <w:szCs w:val="24"/>
        </w:rPr>
        <w:t>др.</w:t>
      </w:r>
    </w:p>
    <w:p w:rsidR="00F50768" w:rsidRPr="00DF3487" w:rsidRDefault="00F50768" w:rsidP="00C900AC">
      <w:pPr>
        <w:spacing w:line="240" w:lineRule="auto"/>
        <w:jc w:val="both"/>
        <w:rPr>
          <w:rFonts w:ascii="Times New Roman" w:hAnsi="Times New Roman" w:cs="Times New Roman"/>
          <w:sz w:val="24"/>
          <w:szCs w:val="24"/>
        </w:rPr>
      </w:pPr>
      <w:r>
        <w:rPr>
          <w:rFonts w:ascii="Times New Roman" w:hAnsi="Times New Roman" w:cs="Times New Roman"/>
          <w:sz w:val="24"/>
          <w:szCs w:val="24"/>
        </w:rPr>
        <w:t>Для</w:t>
      </w:r>
      <w:r w:rsidRPr="00DF3487">
        <w:rPr>
          <w:rFonts w:ascii="Times New Roman" w:hAnsi="Times New Roman" w:cs="Times New Roman"/>
          <w:sz w:val="24"/>
          <w:szCs w:val="24"/>
        </w:rPr>
        <w:t xml:space="preserve"> выявления </w:t>
      </w:r>
      <w:r>
        <w:rPr>
          <w:rFonts w:ascii="Times New Roman" w:hAnsi="Times New Roman" w:cs="Times New Roman"/>
          <w:sz w:val="24"/>
          <w:szCs w:val="24"/>
        </w:rPr>
        <w:t xml:space="preserve">имеющихся </w:t>
      </w:r>
      <w:r w:rsidRPr="00DF3487">
        <w:rPr>
          <w:rFonts w:ascii="Times New Roman" w:hAnsi="Times New Roman" w:cs="Times New Roman"/>
          <w:sz w:val="24"/>
          <w:szCs w:val="24"/>
        </w:rPr>
        <w:t xml:space="preserve">трудностей и достижений </w:t>
      </w:r>
      <w:bookmarkStart w:id="10" w:name="_Hlk135586444"/>
      <w:r w:rsidRPr="00DF3487">
        <w:rPr>
          <w:rFonts w:ascii="Times New Roman" w:hAnsi="Times New Roman" w:cs="Times New Roman"/>
          <w:sz w:val="24"/>
          <w:szCs w:val="24"/>
        </w:rPr>
        <w:t>Управление ООН по наркотикам и преступности (УНП ООН)</w:t>
      </w:r>
      <w:bookmarkEnd w:id="10"/>
      <w:r w:rsidRPr="00DF3487">
        <w:rPr>
          <w:rFonts w:ascii="Times New Roman" w:hAnsi="Times New Roman" w:cs="Times New Roman"/>
          <w:sz w:val="24"/>
          <w:szCs w:val="24"/>
        </w:rPr>
        <w:t xml:space="preserve"> в партнерстве с Министерством юстиции </w:t>
      </w:r>
      <w:r>
        <w:rPr>
          <w:rFonts w:ascii="Times New Roman" w:hAnsi="Times New Roman" w:cs="Times New Roman"/>
          <w:sz w:val="24"/>
          <w:szCs w:val="24"/>
        </w:rPr>
        <w:t>(МЮ) инициировало</w:t>
      </w:r>
      <w:r w:rsidRPr="00DF3487">
        <w:rPr>
          <w:rFonts w:ascii="Times New Roman" w:hAnsi="Times New Roman" w:cs="Times New Roman"/>
          <w:sz w:val="24"/>
          <w:szCs w:val="24"/>
        </w:rPr>
        <w:t xml:space="preserve"> составлени</w:t>
      </w:r>
      <w:r>
        <w:rPr>
          <w:rFonts w:ascii="Times New Roman" w:hAnsi="Times New Roman" w:cs="Times New Roman"/>
          <w:sz w:val="24"/>
          <w:szCs w:val="24"/>
        </w:rPr>
        <w:t>е</w:t>
      </w:r>
      <w:r w:rsidRPr="00DF3487">
        <w:rPr>
          <w:rFonts w:ascii="Times New Roman" w:hAnsi="Times New Roman" w:cs="Times New Roman"/>
          <w:sz w:val="24"/>
          <w:szCs w:val="24"/>
        </w:rPr>
        <w:t xml:space="preserve"> карты действий, предпринимаемых в настоящее время соответствующими учреждениями в рамках </w:t>
      </w:r>
      <w:r>
        <w:rPr>
          <w:rFonts w:ascii="Times New Roman" w:hAnsi="Times New Roman" w:cs="Times New Roman"/>
          <w:sz w:val="24"/>
          <w:szCs w:val="24"/>
        </w:rPr>
        <w:t xml:space="preserve">6 </w:t>
      </w:r>
      <w:r w:rsidRPr="00DF3487">
        <w:rPr>
          <w:rFonts w:ascii="Times New Roman" w:hAnsi="Times New Roman" w:cs="Times New Roman"/>
          <w:sz w:val="24"/>
          <w:szCs w:val="24"/>
        </w:rPr>
        <w:t xml:space="preserve">компонентов вмешательства, изложенных УНП ООН во Вводном руководстве по профилактике рецидивных преступлений и социальной реинтеграции </w:t>
      </w:r>
      <w:r w:rsidRPr="00C41F04">
        <w:rPr>
          <w:rFonts w:ascii="Times New Roman" w:hAnsi="Times New Roman" w:cs="Times New Roman"/>
          <w:sz w:val="24"/>
          <w:szCs w:val="24"/>
        </w:rPr>
        <w:t>правонарушителей</w:t>
      </w:r>
      <w:r w:rsidRPr="00C41F04">
        <w:rPr>
          <w:rStyle w:val="FootnoteReference"/>
          <w:rFonts w:ascii="Times New Roman" w:hAnsi="Times New Roman" w:cs="Times New Roman"/>
          <w:sz w:val="24"/>
          <w:szCs w:val="24"/>
        </w:rPr>
        <w:footnoteReference w:id="1"/>
      </w:r>
      <w:r w:rsidRPr="00C41F04">
        <w:rPr>
          <w:rFonts w:ascii="Times New Roman" w:hAnsi="Times New Roman" w:cs="Times New Roman"/>
          <w:sz w:val="24"/>
          <w:szCs w:val="24"/>
        </w:rPr>
        <w:t>.</w:t>
      </w:r>
      <w:r w:rsidRPr="00DF3487">
        <w:rPr>
          <w:rFonts w:ascii="Times New Roman" w:hAnsi="Times New Roman" w:cs="Times New Roman"/>
          <w:sz w:val="24"/>
          <w:szCs w:val="24"/>
        </w:rPr>
        <w:t xml:space="preserve">  Комплексный пакет услуг после освобождения из мест лишения свободы и помощи при возвращении в общество (первые 6 месяцев после освобождения) </w:t>
      </w:r>
      <w:r>
        <w:rPr>
          <w:rFonts w:ascii="Times New Roman" w:hAnsi="Times New Roman" w:cs="Times New Roman"/>
          <w:sz w:val="24"/>
          <w:szCs w:val="24"/>
        </w:rPr>
        <w:t>включает</w:t>
      </w:r>
      <w:r w:rsidRPr="00DF3487">
        <w:rPr>
          <w:rFonts w:ascii="Times New Roman" w:hAnsi="Times New Roman" w:cs="Times New Roman"/>
          <w:sz w:val="24"/>
          <w:szCs w:val="24"/>
        </w:rPr>
        <w:t xml:space="preserve"> </w:t>
      </w:r>
      <w:r w:rsidRPr="00C41F04">
        <w:rPr>
          <w:rFonts w:ascii="Times New Roman" w:hAnsi="Times New Roman" w:cs="Times New Roman"/>
          <w:sz w:val="24"/>
          <w:szCs w:val="24"/>
        </w:rPr>
        <w:t>следующие направления:</w:t>
      </w:r>
    </w:p>
    <w:p w:rsidR="00F50768" w:rsidRPr="00DF3487" w:rsidRDefault="00F50768" w:rsidP="00C900AC">
      <w:pPr>
        <w:tabs>
          <w:tab w:val="left" w:pos="284"/>
        </w:tabs>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1.</w:t>
      </w:r>
      <w:r w:rsidRPr="00DF3487">
        <w:rPr>
          <w:rFonts w:ascii="Times New Roman" w:hAnsi="Times New Roman" w:cs="Times New Roman"/>
          <w:sz w:val="24"/>
          <w:szCs w:val="24"/>
        </w:rPr>
        <w:tab/>
        <w:t>Поддержка со стороны семьи; возвращение и интеграция в общество;</w:t>
      </w:r>
    </w:p>
    <w:p w:rsidR="00F50768" w:rsidRPr="00DF3487" w:rsidRDefault="00F50768" w:rsidP="00C900AC">
      <w:pPr>
        <w:tabs>
          <w:tab w:val="left" w:pos="284"/>
        </w:tabs>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2.</w:t>
      </w:r>
      <w:r w:rsidRPr="00DF3487">
        <w:rPr>
          <w:rFonts w:ascii="Times New Roman" w:hAnsi="Times New Roman" w:cs="Times New Roman"/>
          <w:sz w:val="24"/>
          <w:szCs w:val="24"/>
        </w:rPr>
        <w:tab/>
        <w:t xml:space="preserve">Помощь в поиске жилья, </w:t>
      </w:r>
      <w:r>
        <w:rPr>
          <w:rFonts w:ascii="Times New Roman" w:hAnsi="Times New Roman" w:cs="Times New Roman"/>
          <w:sz w:val="24"/>
          <w:szCs w:val="24"/>
        </w:rPr>
        <w:t xml:space="preserve">предоставление </w:t>
      </w:r>
      <w:r w:rsidRPr="00DF3487">
        <w:rPr>
          <w:rFonts w:ascii="Times New Roman" w:hAnsi="Times New Roman" w:cs="Times New Roman"/>
          <w:sz w:val="24"/>
          <w:szCs w:val="24"/>
        </w:rPr>
        <w:t>временно</w:t>
      </w:r>
      <w:r>
        <w:rPr>
          <w:rFonts w:ascii="Times New Roman" w:hAnsi="Times New Roman" w:cs="Times New Roman"/>
          <w:sz w:val="24"/>
          <w:szCs w:val="24"/>
        </w:rPr>
        <w:t>го</w:t>
      </w:r>
      <w:r w:rsidRPr="00DF3487">
        <w:rPr>
          <w:rFonts w:ascii="Times New Roman" w:hAnsi="Times New Roman" w:cs="Times New Roman"/>
          <w:sz w:val="24"/>
          <w:szCs w:val="24"/>
        </w:rPr>
        <w:t xml:space="preserve"> жиль</w:t>
      </w:r>
      <w:r>
        <w:rPr>
          <w:rFonts w:ascii="Times New Roman" w:hAnsi="Times New Roman" w:cs="Times New Roman"/>
          <w:sz w:val="24"/>
          <w:szCs w:val="24"/>
        </w:rPr>
        <w:t xml:space="preserve">я </w:t>
      </w:r>
      <w:r w:rsidRPr="00DF3487">
        <w:rPr>
          <w:rFonts w:ascii="Times New Roman" w:hAnsi="Times New Roman" w:cs="Times New Roman"/>
          <w:sz w:val="24"/>
          <w:szCs w:val="24"/>
        </w:rPr>
        <w:t>и финансов</w:t>
      </w:r>
      <w:r>
        <w:rPr>
          <w:rFonts w:ascii="Times New Roman" w:hAnsi="Times New Roman" w:cs="Times New Roman"/>
          <w:sz w:val="24"/>
          <w:szCs w:val="24"/>
        </w:rPr>
        <w:t>ой</w:t>
      </w:r>
      <w:r w:rsidRPr="00DF3487">
        <w:rPr>
          <w:rFonts w:ascii="Times New Roman" w:hAnsi="Times New Roman" w:cs="Times New Roman"/>
          <w:sz w:val="24"/>
          <w:szCs w:val="24"/>
        </w:rPr>
        <w:t xml:space="preserve"> поддержк</w:t>
      </w:r>
      <w:r>
        <w:rPr>
          <w:rFonts w:ascii="Times New Roman" w:hAnsi="Times New Roman" w:cs="Times New Roman"/>
          <w:sz w:val="24"/>
          <w:szCs w:val="24"/>
        </w:rPr>
        <w:t>и</w:t>
      </w:r>
      <w:r w:rsidRPr="00DF3487">
        <w:rPr>
          <w:rFonts w:ascii="Times New Roman" w:hAnsi="Times New Roman" w:cs="Times New Roman"/>
          <w:sz w:val="24"/>
          <w:szCs w:val="24"/>
        </w:rPr>
        <w:t xml:space="preserve">; </w:t>
      </w:r>
    </w:p>
    <w:p w:rsidR="00F50768" w:rsidRPr="00DF3487" w:rsidRDefault="00F50768" w:rsidP="00C900AC">
      <w:pPr>
        <w:tabs>
          <w:tab w:val="left" w:pos="284"/>
        </w:tabs>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3.</w:t>
      </w:r>
      <w:r w:rsidRPr="00DF3487">
        <w:rPr>
          <w:rFonts w:ascii="Times New Roman" w:hAnsi="Times New Roman" w:cs="Times New Roman"/>
          <w:sz w:val="24"/>
          <w:szCs w:val="24"/>
        </w:rPr>
        <w:tab/>
      </w:r>
      <w:r>
        <w:rPr>
          <w:rFonts w:ascii="Times New Roman" w:hAnsi="Times New Roman" w:cs="Times New Roman"/>
          <w:sz w:val="24"/>
          <w:szCs w:val="24"/>
        </w:rPr>
        <w:t>Обеспечение доступа</w:t>
      </w:r>
      <w:r w:rsidRPr="00DF3487">
        <w:rPr>
          <w:rFonts w:ascii="Times New Roman" w:hAnsi="Times New Roman" w:cs="Times New Roman"/>
          <w:sz w:val="24"/>
          <w:szCs w:val="24"/>
        </w:rPr>
        <w:t xml:space="preserve"> к медицинским и социальным услугам; </w:t>
      </w:r>
    </w:p>
    <w:p w:rsidR="00F50768" w:rsidRPr="00DF3487" w:rsidRDefault="00F50768" w:rsidP="00C900AC">
      <w:pPr>
        <w:tabs>
          <w:tab w:val="left" w:pos="284"/>
        </w:tabs>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4.</w:t>
      </w:r>
      <w:r w:rsidRPr="00DF3487">
        <w:rPr>
          <w:rFonts w:ascii="Times New Roman" w:hAnsi="Times New Roman" w:cs="Times New Roman"/>
          <w:sz w:val="24"/>
          <w:szCs w:val="24"/>
        </w:rPr>
        <w:tab/>
      </w:r>
      <w:r w:rsidRPr="00CF4AB5">
        <w:rPr>
          <w:rFonts w:ascii="Times New Roman" w:hAnsi="Times New Roman" w:cs="Times New Roman"/>
          <w:sz w:val="24"/>
          <w:szCs w:val="24"/>
        </w:rPr>
        <w:t>Вмешательства</w:t>
      </w:r>
      <w:r w:rsidRPr="00C943D7">
        <w:rPr>
          <w:rFonts w:ascii="Times New Roman" w:hAnsi="Times New Roman" w:cs="Times New Roman"/>
          <w:sz w:val="24"/>
          <w:szCs w:val="24"/>
        </w:rPr>
        <w:t>, направленные на борьбу</w:t>
      </w:r>
      <w:r w:rsidRPr="00DF3487">
        <w:rPr>
          <w:rFonts w:ascii="Times New Roman" w:hAnsi="Times New Roman" w:cs="Times New Roman"/>
          <w:sz w:val="24"/>
          <w:szCs w:val="24"/>
        </w:rPr>
        <w:t xml:space="preserve"> со злоупотреблением психоактивными веществами</w:t>
      </w:r>
      <w:r>
        <w:rPr>
          <w:rFonts w:ascii="Times New Roman" w:hAnsi="Times New Roman" w:cs="Times New Roman"/>
          <w:sz w:val="24"/>
          <w:szCs w:val="24"/>
        </w:rPr>
        <w:t>,</w:t>
      </w:r>
      <w:r w:rsidRPr="00DF3487">
        <w:rPr>
          <w:rFonts w:ascii="Times New Roman" w:hAnsi="Times New Roman" w:cs="Times New Roman"/>
          <w:sz w:val="24"/>
          <w:szCs w:val="24"/>
        </w:rPr>
        <w:t xml:space="preserve"> и программы по изменению криминального поведения и взглядов;</w:t>
      </w:r>
    </w:p>
    <w:p w:rsidR="00F50768" w:rsidRPr="00DF3487" w:rsidRDefault="00F50768" w:rsidP="00C900AC">
      <w:pPr>
        <w:tabs>
          <w:tab w:val="left" w:pos="284"/>
        </w:tabs>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5.</w:t>
      </w:r>
      <w:r w:rsidRPr="00DF3487">
        <w:rPr>
          <w:rFonts w:ascii="Times New Roman" w:hAnsi="Times New Roman" w:cs="Times New Roman"/>
          <w:sz w:val="24"/>
          <w:szCs w:val="24"/>
        </w:rPr>
        <w:tab/>
        <w:t xml:space="preserve">Помощь в поиске работы и возвращении на биржу труда; </w:t>
      </w:r>
    </w:p>
    <w:p w:rsidR="00F50768" w:rsidRPr="00DF3487" w:rsidRDefault="00F50768" w:rsidP="00C900AC">
      <w:pPr>
        <w:tabs>
          <w:tab w:val="left" w:pos="284"/>
        </w:tabs>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6.</w:t>
      </w:r>
      <w:r w:rsidRPr="00DF3487">
        <w:rPr>
          <w:rFonts w:ascii="Times New Roman" w:hAnsi="Times New Roman" w:cs="Times New Roman"/>
          <w:sz w:val="24"/>
          <w:szCs w:val="24"/>
        </w:rPr>
        <w:tab/>
        <w:t xml:space="preserve">Мониторинг и контроль за бывшими правонарушителями </w:t>
      </w:r>
      <w:r w:rsidRPr="00CF4AB5">
        <w:rPr>
          <w:rFonts w:ascii="Times New Roman" w:hAnsi="Times New Roman" w:cs="Times New Roman"/>
          <w:sz w:val="24"/>
          <w:szCs w:val="24"/>
        </w:rPr>
        <w:t>("мотивирующий").</w:t>
      </w:r>
    </w:p>
    <w:p w:rsidR="00F50768"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Итоговая цель - разработать и осуществить комплексный механизм </w:t>
      </w:r>
      <w:r>
        <w:rPr>
          <w:rFonts w:ascii="Times New Roman" w:hAnsi="Times New Roman" w:cs="Times New Roman"/>
          <w:sz w:val="24"/>
          <w:szCs w:val="24"/>
        </w:rPr>
        <w:t>внедрения мероприятий по</w:t>
      </w:r>
      <w:r w:rsidRPr="00DF3487">
        <w:rPr>
          <w:rFonts w:ascii="Times New Roman" w:hAnsi="Times New Roman" w:cs="Times New Roman"/>
          <w:sz w:val="24"/>
          <w:szCs w:val="24"/>
        </w:rPr>
        <w:t xml:space="preserve"> 6 рекомендованны</w:t>
      </w:r>
      <w:r>
        <w:rPr>
          <w:rFonts w:ascii="Times New Roman" w:hAnsi="Times New Roman" w:cs="Times New Roman"/>
          <w:sz w:val="24"/>
          <w:szCs w:val="24"/>
        </w:rPr>
        <w:t>м направлениям</w:t>
      </w:r>
      <w:r w:rsidRPr="00DF3487">
        <w:rPr>
          <w:rFonts w:ascii="Times New Roman" w:hAnsi="Times New Roman" w:cs="Times New Roman"/>
          <w:sz w:val="24"/>
          <w:szCs w:val="24"/>
        </w:rPr>
        <w:t xml:space="preserve"> реинтеграции лиц, освободившихся из мест лишения свободы, в общество. </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Планируемая деятельность будет осуществляться в рамках </w:t>
      </w:r>
      <w:r>
        <w:rPr>
          <w:rFonts w:ascii="Times New Roman" w:hAnsi="Times New Roman" w:cs="Times New Roman"/>
          <w:sz w:val="24"/>
          <w:szCs w:val="24"/>
        </w:rPr>
        <w:t>С</w:t>
      </w:r>
      <w:r w:rsidRPr="00DF3487">
        <w:rPr>
          <w:rFonts w:ascii="Times New Roman" w:hAnsi="Times New Roman" w:cs="Times New Roman"/>
          <w:sz w:val="24"/>
          <w:szCs w:val="24"/>
        </w:rPr>
        <w:t>овместной программы ООН "</w:t>
      </w:r>
      <w:r>
        <w:rPr>
          <w:rFonts w:ascii="Times New Roman" w:hAnsi="Times New Roman" w:cs="Times New Roman"/>
          <w:sz w:val="24"/>
          <w:szCs w:val="24"/>
        </w:rPr>
        <w:t xml:space="preserve">Поддержка </w:t>
      </w:r>
      <w:r w:rsidRPr="00DF3487">
        <w:rPr>
          <w:rFonts w:ascii="Times New Roman" w:hAnsi="Times New Roman" w:cs="Times New Roman"/>
          <w:sz w:val="24"/>
          <w:szCs w:val="24"/>
        </w:rPr>
        <w:t xml:space="preserve">прав человека </w:t>
      </w:r>
      <w:r>
        <w:rPr>
          <w:rFonts w:ascii="Times New Roman" w:hAnsi="Times New Roman" w:cs="Times New Roman"/>
          <w:sz w:val="24"/>
          <w:szCs w:val="24"/>
        </w:rPr>
        <w:t>на обоих берегах</w:t>
      </w:r>
      <w:r w:rsidRPr="00DF3487">
        <w:rPr>
          <w:rFonts w:ascii="Times New Roman" w:hAnsi="Times New Roman" w:cs="Times New Roman"/>
          <w:sz w:val="24"/>
          <w:szCs w:val="24"/>
        </w:rPr>
        <w:t xml:space="preserve"> Днестра", реализуемой </w:t>
      </w:r>
      <w:r>
        <w:rPr>
          <w:rFonts w:ascii="Times New Roman" w:hAnsi="Times New Roman" w:cs="Times New Roman"/>
          <w:sz w:val="24"/>
          <w:szCs w:val="24"/>
        </w:rPr>
        <w:t>Представительством</w:t>
      </w:r>
      <w:r w:rsidRPr="00DF3487">
        <w:rPr>
          <w:rFonts w:ascii="Times New Roman" w:hAnsi="Times New Roman" w:cs="Times New Roman"/>
          <w:sz w:val="24"/>
          <w:szCs w:val="24"/>
        </w:rPr>
        <w:t xml:space="preserve"> ООН в Республике Молдова</w:t>
      </w:r>
      <w:r>
        <w:rPr>
          <w:rFonts w:ascii="Times New Roman" w:hAnsi="Times New Roman" w:cs="Times New Roman"/>
          <w:sz w:val="24"/>
          <w:szCs w:val="24"/>
        </w:rPr>
        <w:t>,</w:t>
      </w:r>
      <w:r w:rsidRPr="00DF3487">
        <w:rPr>
          <w:rFonts w:ascii="Times New Roman" w:hAnsi="Times New Roman" w:cs="Times New Roman"/>
          <w:sz w:val="24"/>
          <w:szCs w:val="24"/>
        </w:rPr>
        <w:t xml:space="preserve"> при финансовой поддержке Швеции. </w:t>
      </w:r>
      <w:r>
        <w:rPr>
          <w:rFonts w:ascii="Times New Roman" w:hAnsi="Times New Roman" w:cs="Times New Roman"/>
          <w:sz w:val="24"/>
          <w:szCs w:val="24"/>
        </w:rPr>
        <w:t>Она</w:t>
      </w:r>
      <w:r w:rsidRPr="00DF3487">
        <w:rPr>
          <w:rFonts w:ascii="Times New Roman" w:hAnsi="Times New Roman" w:cs="Times New Roman"/>
          <w:sz w:val="24"/>
          <w:szCs w:val="24"/>
        </w:rPr>
        <w:t xml:space="preserve"> будет </w:t>
      </w:r>
      <w:r>
        <w:rPr>
          <w:rFonts w:ascii="Times New Roman" w:hAnsi="Times New Roman" w:cs="Times New Roman"/>
          <w:sz w:val="24"/>
          <w:szCs w:val="24"/>
        </w:rPr>
        <w:t>координироваться МЮ</w:t>
      </w:r>
      <w:r w:rsidRPr="00DF3487">
        <w:rPr>
          <w:rFonts w:ascii="Times New Roman" w:hAnsi="Times New Roman" w:cs="Times New Roman"/>
          <w:sz w:val="24"/>
          <w:szCs w:val="24"/>
        </w:rPr>
        <w:t xml:space="preserve"> и осуществляться на внутриведомственном, межсекторальном и межведомственном уровн</w:t>
      </w:r>
      <w:r>
        <w:rPr>
          <w:rFonts w:ascii="Times New Roman" w:hAnsi="Times New Roman" w:cs="Times New Roman"/>
          <w:sz w:val="24"/>
          <w:szCs w:val="24"/>
        </w:rPr>
        <w:t>ях</w:t>
      </w:r>
      <w:r w:rsidRPr="00DF3487">
        <w:rPr>
          <w:rFonts w:ascii="Times New Roman" w:hAnsi="Times New Roman" w:cs="Times New Roman"/>
          <w:sz w:val="24"/>
          <w:szCs w:val="24"/>
        </w:rPr>
        <w:t xml:space="preserve"> соответствующими учреждениями.</w:t>
      </w:r>
    </w:p>
    <w:p w:rsidR="00F50768" w:rsidRPr="00DF3487" w:rsidRDefault="00F50768" w:rsidP="00C900AC">
      <w:pPr>
        <w:pStyle w:val="Heading1"/>
        <w:spacing w:line="240" w:lineRule="auto"/>
        <w:jc w:val="both"/>
        <w:rPr>
          <w:rFonts w:ascii="Times New Roman" w:hAnsi="Times New Roman" w:cs="Times New Roman"/>
          <w:sz w:val="24"/>
          <w:szCs w:val="24"/>
          <w:lang w:val="ru-RU"/>
        </w:rPr>
      </w:pPr>
      <w:bookmarkStart w:id="11" w:name="_Toc134389663"/>
      <w:r w:rsidRPr="00DF3487">
        <w:rPr>
          <w:rFonts w:ascii="Times New Roman" w:hAnsi="Times New Roman" w:cs="Times New Roman"/>
          <w:sz w:val="24"/>
          <w:szCs w:val="24"/>
          <w:lang w:val="ru-RU"/>
        </w:rPr>
        <w:lastRenderedPageBreak/>
        <w:t>Общий контекст</w:t>
      </w:r>
      <w:bookmarkEnd w:id="11"/>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Тюремные учреждения играют ключевую роль в борьбе с преступностью и содействии реабилитации </w:t>
      </w:r>
      <w:r w:rsidRPr="00C41F04">
        <w:rPr>
          <w:rFonts w:ascii="Times New Roman" w:hAnsi="Times New Roman" w:cs="Times New Roman"/>
          <w:sz w:val="24"/>
          <w:szCs w:val="24"/>
        </w:rPr>
        <w:t>заключенных, снижая</w:t>
      </w:r>
      <w:r w:rsidRPr="00DF3487">
        <w:rPr>
          <w:rFonts w:ascii="Times New Roman" w:hAnsi="Times New Roman" w:cs="Times New Roman"/>
          <w:sz w:val="24"/>
          <w:szCs w:val="24"/>
        </w:rPr>
        <w:t xml:space="preserve"> вероятность рецидива. Приговор о лишении свободы сам по себе </w:t>
      </w:r>
      <w:r w:rsidRPr="00C41F04">
        <w:rPr>
          <w:rFonts w:ascii="Times New Roman" w:hAnsi="Times New Roman" w:cs="Times New Roman"/>
          <w:sz w:val="24"/>
          <w:szCs w:val="24"/>
        </w:rPr>
        <w:t>может быть недостаточным</w:t>
      </w:r>
      <w:r w:rsidRPr="00DF3487">
        <w:rPr>
          <w:rFonts w:ascii="Times New Roman" w:hAnsi="Times New Roman" w:cs="Times New Roman"/>
          <w:sz w:val="24"/>
          <w:szCs w:val="24"/>
        </w:rPr>
        <w:t xml:space="preserve"> для предотвращения рецидива, поэтому важно, чтобы время, </w:t>
      </w:r>
      <w:r w:rsidRPr="00C41F04">
        <w:rPr>
          <w:rFonts w:ascii="Times New Roman" w:hAnsi="Times New Roman" w:cs="Times New Roman"/>
          <w:sz w:val="24"/>
          <w:szCs w:val="24"/>
        </w:rPr>
        <w:t>проведенное в тюрьме, было максимально эффективным для устранения факторов,</w:t>
      </w:r>
      <w:r w:rsidRPr="00DF3487">
        <w:rPr>
          <w:rFonts w:ascii="Times New Roman" w:hAnsi="Times New Roman" w:cs="Times New Roman"/>
          <w:sz w:val="24"/>
          <w:szCs w:val="24"/>
        </w:rPr>
        <w:t xml:space="preserve"> влияющих на вероятность возвращения заключенного к преступлению, таких как уровень образования, статус занятости, злоупотребление наркотиками и алкоголем/зависимость, психическое и физическое здоровье, отношение и самоконтроль, институционализация и жизненные навыки, финансовое положение и семейные отношения и </w:t>
      </w:r>
      <w:r>
        <w:rPr>
          <w:rFonts w:ascii="Times New Roman" w:hAnsi="Times New Roman" w:cs="Times New Roman"/>
          <w:sz w:val="24"/>
          <w:szCs w:val="24"/>
        </w:rPr>
        <w:t>др</w:t>
      </w:r>
      <w:r w:rsidRPr="00DF3487">
        <w:rPr>
          <w:rFonts w:ascii="Times New Roman" w:hAnsi="Times New Roman" w:cs="Times New Roman"/>
          <w:sz w:val="24"/>
          <w:szCs w:val="24"/>
        </w:rPr>
        <w:t>.</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Проблемы, возникающие после освобождения из тюрьмы, усугубляются плохими отношениями с семьей, обществом, отсутствием документов, удостоверяющих личность, работы, позволяющей достойно жить, и т.д. </w:t>
      </w:r>
      <w:r w:rsidRPr="00653C27">
        <w:rPr>
          <w:rFonts w:ascii="Times New Roman" w:hAnsi="Times New Roman" w:cs="Times New Roman"/>
          <w:sz w:val="24"/>
          <w:szCs w:val="24"/>
        </w:rPr>
        <w:t xml:space="preserve">Отвергающее общество со стигматизацией и дискриминацией как самого человека, так и его семьи или родственников, </w:t>
      </w:r>
      <w:r>
        <w:rPr>
          <w:rFonts w:ascii="Times New Roman" w:hAnsi="Times New Roman" w:cs="Times New Roman"/>
          <w:sz w:val="24"/>
          <w:szCs w:val="24"/>
        </w:rPr>
        <w:t xml:space="preserve">с </w:t>
      </w:r>
      <w:r w:rsidRPr="00653C27">
        <w:rPr>
          <w:rFonts w:ascii="Times New Roman" w:hAnsi="Times New Roman" w:cs="Times New Roman"/>
          <w:sz w:val="24"/>
          <w:szCs w:val="24"/>
        </w:rPr>
        <w:t>неприятием</w:t>
      </w:r>
      <w:r>
        <w:rPr>
          <w:rFonts w:ascii="Times New Roman" w:hAnsi="Times New Roman" w:cs="Times New Roman"/>
          <w:sz w:val="24"/>
          <w:szCs w:val="24"/>
        </w:rPr>
        <w:t xml:space="preserve"> со стороны</w:t>
      </w:r>
      <w:r w:rsidRPr="00DF3487">
        <w:rPr>
          <w:rFonts w:ascii="Times New Roman" w:hAnsi="Times New Roman" w:cs="Times New Roman"/>
          <w:sz w:val="24"/>
          <w:szCs w:val="24"/>
        </w:rPr>
        <w:t xml:space="preserve"> некоторых официальных лиц/служб, навешиванием ярлыков и маргинализацией заставляют людей, освободившихся из мест лишения свободы, возвращаться в порочный круг преступности. Статистика показывает, что около 50% лиц, лишенных свободы в Молдове, совершают преступления </w:t>
      </w:r>
      <w:r w:rsidRPr="00C41F04">
        <w:rPr>
          <w:rFonts w:ascii="Times New Roman" w:hAnsi="Times New Roman" w:cs="Times New Roman"/>
          <w:sz w:val="24"/>
          <w:szCs w:val="24"/>
        </w:rPr>
        <w:t>повторно</w:t>
      </w:r>
      <w:r w:rsidRPr="00C41F04">
        <w:rPr>
          <w:rStyle w:val="FootnoteReference"/>
          <w:rFonts w:ascii="Times New Roman" w:hAnsi="Times New Roman" w:cs="Times New Roman"/>
          <w:sz w:val="24"/>
          <w:szCs w:val="24"/>
        </w:rPr>
        <w:footnoteReference w:id="2"/>
      </w:r>
      <w:r>
        <w:rPr>
          <w:rFonts w:ascii="Times New Roman" w:hAnsi="Times New Roman" w:cs="Times New Roman"/>
          <w:sz w:val="24"/>
          <w:szCs w:val="24"/>
        </w:rPr>
        <w:t>.</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Согласно последним данным, в Республике Молдова </w:t>
      </w:r>
      <w:r>
        <w:rPr>
          <w:rFonts w:ascii="Times New Roman" w:hAnsi="Times New Roman" w:cs="Times New Roman"/>
          <w:sz w:val="24"/>
          <w:szCs w:val="24"/>
        </w:rPr>
        <w:t xml:space="preserve">отмечается </w:t>
      </w:r>
      <w:r w:rsidRPr="00653C27">
        <w:rPr>
          <w:rFonts w:ascii="Times New Roman" w:hAnsi="Times New Roman" w:cs="Times New Roman"/>
          <w:sz w:val="24"/>
          <w:szCs w:val="24"/>
        </w:rPr>
        <w:t>один из самых высоких уровней лишения свободы</w:t>
      </w:r>
      <w:r w:rsidRPr="00DF3487">
        <w:rPr>
          <w:rFonts w:ascii="Times New Roman" w:hAnsi="Times New Roman" w:cs="Times New Roman"/>
          <w:sz w:val="24"/>
          <w:szCs w:val="24"/>
        </w:rPr>
        <w:t xml:space="preserve"> - 181 </w:t>
      </w:r>
      <w:r>
        <w:rPr>
          <w:rFonts w:ascii="Times New Roman" w:hAnsi="Times New Roman" w:cs="Times New Roman"/>
          <w:sz w:val="24"/>
          <w:szCs w:val="24"/>
        </w:rPr>
        <w:t xml:space="preserve">человек </w:t>
      </w:r>
      <w:r w:rsidRPr="00DF3487">
        <w:rPr>
          <w:rFonts w:ascii="Times New Roman" w:hAnsi="Times New Roman" w:cs="Times New Roman"/>
          <w:sz w:val="24"/>
          <w:szCs w:val="24"/>
        </w:rPr>
        <w:t>на 100 000 населения</w:t>
      </w:r>
      <w:r>
        <w:rPr>
          <w:rFonts w:ascii="Times New Roman" w:hAnsi="Times New Roman" w:cs="Times New Roman"/>
          <w:sz w:val="24"/>
          <w:szCs w:val="24"/>
        </w:rPr>
        <w:t>. П</w:t>
      </w:r>
      <w:r w:rsidRPr="00DF3487">
        <w:rPr>
          <w:rFonts w:ascii="Times New Roman" w:hAnsi="Times New Roman" w:cs="Times New Roman"/>
          <w:sz w:val="24"/>
          <w:szCs w:val="24"/>
        </w:rPr>
        <w:t>о состоянию на 1 января 2022 г</w:t>
      </w:r>
      <w:r>
        <w:rPr>
          <w:rFonts w:ascii="Times New Roman" w:hAnsi="Times New Roman" w:cs="Times New Roman"/>
          <w:sz w:val="24"/>
          <w:szCs w:val="24"/>
        </w:rPr>
        <w:t xml:space="preserve">. </w:t>
      </w:r>
      <w:r w:rsidRPr="00DF3487">
        <w:rPr>
          <w:rFonts w:ascii="Times New Roman" w:hAnsi="Times New Roman" w:cs="Times New Roman"/>
          <w:sz w:val="24"/>
          <w:szCs w:val="24"/>
        </w:rPr>
        <w:t>в пенитенциарной системе содерж</w:t>
      </w:r>
      <w:r>
        <w:rPr>
          <w:rFonts w:ascii="Times New Roman" w:hAnsi="Times New Roman" w:cs="Times New Roman"/>
          <w:sz w:val="24"/>
          <w:szCs w:val="24"/>
        </w:rPr>
        <w:t>алось</w:t>
      </w:r>
      <w:r w:rsidRPr="00DF3487">
        <w:rPr>
          <w:rFonts w:ascii="Times New Roman" w:hAnsi="Times New Roman" w:cs="Times New Roman"/>
          <w:sz w:val="24"/>
          <w:szCs w:val="24"/>
        </w:rPr>
        <w:t xml:space="preserve"> 6396 лиц, име</w:t>
      </w:r>
      <w:r>
        <w:rPr>
          <w:rFonts w:ascii="Times New Roman" w:hAnsi="Times New Roman" w:cs="Times New Roman"/>
          <w:sz w:val="24"/>
          <w:szCs w:val="24"/>
        </w:rPr>
        <w:t>вш</w:t>
      </w:r>
      <w:r w:rsidRPr="00DF3487">
        <w:rPr>
          <w:rFonts w:ascii="Times New Roman" w:hAnsi="Times New Roman" w:cs="Times New Roman"/>
          <w:sz w:val="24"/>
          <w:szCs w:val="24"/>
        </w:rPr>
        <w:t xml:space="preserve">их статус осужденных и/или заключенных под </w:t>
      </w:r>
      <w:r w:rsidRPr="00653C27">
        <w:rPr>
          <w:rFonts w:ascii="Times New Roman" w:hAnsi="Times New Roman" w:cs="Times New Roman"/>
          <w:sz w:val="24"/>
          <w:szCs w:val="24"/>
        </w:rPr>
        <w:t>стражу</w:t>
      </w:r>
      <w:r w:rsidRPr="00653C27">
        <w:rPr>
          <w:rStyle w:val="FootnoteReference"/>
          <w:rFonts w:ascii="Times New Roman" w:hAnsi="Times New Roman" w:cs="Times New Roman"/>
          <w:sz w:val="24"/>
          <w:szCs w:val="24"/>
        </w:rPr>
        <w:footnoteReference w:id="3"/>
      </w:r>
      <w:r w:rsidRPr="00653C27">
        <w:rPr>
          <w:rFonts w:ascii="Times New Roman" w:hAnsi="Times New Roman" w:cs="Times New Roman"/>
          <w:sz w:val="24"/>
          <w:szCs w:val="24"/>
        </w:rPr>
        <w:t>.</w:t>
      </w:r>
      <w:r w:rsidRPr="00DF3487">
        <w:rPr>
          <w:rFonts w:ascii="Times New Roman" w:hAnsi="Times New Roman" w:cs="Times New Roman"/>
          <w:sz w:val="24"/>
          <w:szCs w:val="24"/>
        </w:rPr>
        <w:t xml:space="preserve">  На 31 декабря 2021 г</w:t>
      </w:r>
      <w:r>
        <w:rPr>
          <w:rFonts w:ascii="Times New Roman" w:hAnsi="Times New Roman" w:cs="Times New Roman"/>
          <w:sz w:val="24"/>
          <w:szCs w:val="24"/>
        </w:rPr>
        <w:t>.</w:t>
      </w:r>
      <w:r w:rsidRPr="00DF3487">
        <w:rPr>
          <w:rFonts w:ascii="Times New Roman" w:hAnsi="Times New Roman" w:cs="Times New Roman"/>
          <w:sz w:val="24"/>
          <w:szCs w:val="24"/>
        </w:rPr>
        <w:t xml:space="preserve"> </w:t>
      </w:r>
      <w:r>
        <w:rPr>
          <w:rFonts w:ascii="Times New Roman" w:hAnsi="Times New Roman" w:cs="Times New Roman"/>
          <w:sz w:val="24"/>
          <w:szCs w:val="24"/>
        </w:rPr>
        <w:t>в</w:t>
      </w:r>
      <w:r w:rsidRPr="00DF3487">
        <w:rPr>
          <w:rFonts w:ascii="Times New Roman" w:hAnsi="Times New Roman" w:cs="Times New Roman"/>
          <w:sz w:val="24"/>
          <w:szCs w:val="24"/>
        </w:rPr>
        <w:t xml:space="preserve"> местах лишения свободы </w:t>
      </w:r>
      <w:r>
        <w:rPr>
          <w:rFonts w:ascii="Times New Roman" w:hAnsi="Times New Roman" w:cs="Times New Roman"/>
          <w:sz w:val="24"/>
          <w:szCs w:val="24"/>
        </w:rPr>
        <w:t>находились</w:t>
      </w:r>
      <w:r w:rsidRPr="00DF3487">
        <w:rPr>
          <w:rFonts w:ascii="Times New Roman" w:hAnsi="Times New Roman" w:cs="Times New Roman"/>
          <w:sz w:val="24"/>
          <w:szCs w:val="24"/>
        </w:rPr>
        <w:t xml:space="preserve"> 5251 осужденны</w:t>
      </w:r>
      <w:r>
        <w:rPr>
          <w:rFonts w:ascii="Times New Roman" w:hAnsi="Times New Roman" w:cs="Times New Roman"/>
          <w:sz w:val="24"/>
          <w:szCs w:val="24"/>
        </w:rPr>
        <w:t>й</w:t>
      </w:r>
      <w:r w:rsidRPr="00DF3487">
        <w:rPr>
          <w:rFonts w:ascii="Times New Roman" w:hAnsi="Times New Roman" w:cs="Times New Roman"/>
          <w:sz w:val="24"/>
          <w:szCs w:val="24"/>
        </w:rPr>
        <w:t xml:space="preserve">, из них 60,6% - повторно </w:t>
      </w:r>
      <w:r w:rsidRPr="00C41F04">
        <w:rPr>
          <w:rFonts w:ascii="Times New Roman" w:hAnsi="Times New Roman" w:cs="Times New Roman"/>
          <w:sz w:val="24"/>
          <w:szCs w:val="24"/>
        </w:rPr>
        <w:t>осужденные</w:t>
      </w:r>
      <w:r w:rsidRPr="00C41F04">
        <w:rPr>
          <w:rStyle w:val="FootnoteReference"/>
          <w:rFonts w:ascii="Times New Roman" w:hAnsi="Times New Roman" w:cs="Times New Roman"/>
          <w:sz w:val="24"/>
          <w:szCs w:val="24"/>
        </w:rPr>
        <w:footnoteReference w:id="4"/>
      </w:r>
      <w:r>
        <w:rPr>
          <w:rFonts w:ascii="Times New Roman" w:hAnsi="Times New Roman" w:cs="Times New Roman"/>
          <w:sz w:val="24"/>
          <w:szCs w:val="24"/>
        </w:rPr>
        <w:t>.</w:t>
      </w:r>
      <w:r w:rsidRPr="00DF3487">
        <w:rPr>
          <w:rFonts w:ascii="Times New Roman" w:hAnsi="Times New Roman" w:cs="Times New Roman"/>
          <w:sz w:val="24"/>
          <w:szCs w:val="24"/>
        </w:rPr>
        <w:t xml:space="preserve">  В течение 2021 г</w:t>
      </w:r>
      <w:r>
        <w:rPr>
          <w:rFonts w:ascii="Times New Roman" w:hAnsi="Times New Roman" w:cs="Times New Roman"/>
          <w:sz w:val="24"/>
          <w:szCs w:val="24"/>
        </w:rPr>
        <w:t>.</w:t>
      </w:r>
      <w:r w:rsidRPr="00DF3487">
        <w:rPr>
          <w:rFonts w:ascii="Times New Roman" w:hAnsi="Times New Roman" w:cs="Times New Roman"/>
          <w:sz w:val="24"/>
          <w:szCs w:val="24"/>
        </w:rPr>
        <w:t xml:space="preserve"> в учреждения пенитенциарной системы поступили 2771 нов</w:t>
      </w:r>
      <w:r>
        <w:rPr>
          <w:rFonts w:ascii="Times New Roman" w:hAnsi="Times New Roman" w:cs="Times New Roman"/>
          <w:sz w:val="24"/>
          <w:szCs w:val="24"/>
        </w:rPr>
        <w:t>ое лицо</w:t>
      </w:r>
      <w:r w:rsidRPr="00DF3487">
        <w:rPr>
          <w:rFonts w:ascii="Times New Roman" w:hAnsi="Times New Roman" w:cs="Times New Roman"/>
          <w:sz w:val="24"/>
          <w:szCs w:val="24"/>
        </w:rPr>
        <w:t xml:space="preserve"> и 2946 лиц покинули пенитенциарную систему, в том числе </w:t>
      </w:r>
      <w:r>
        <w:rPr>
          <w:rFonts w:ascii="Times New Roman" w:hAnsi="Times New Roman" w:cs="Times New Roman"/>
          <w:sz w:val="24"/>
          <w:szCs w:val="24"/>
        </w:rPr>
        <w:t>были освобождены</w:t>
      </w:r>
      <w:r w:rsidRPr="00DF3487">
        <w:rPr>
          <w:rFonts w:ascii="Times New Roman" w:hAnsi="Times New Roman" w:cs="Times New Roman"/>
          <w:sz w:val="24"/>
          <w:szCs w:val="24"/>
        </w:rPr>
        <w:t xml:space="preserve"> 2840 лиц (1013 подследственных и 1827 </w:t>
      </w:r>
      <w:r w:rsidRPr="00C41F04">
        <w:rPr>
          <w:rFonts w:ascii="Times New Roman" w:hAnsi="Times New Roman" w:cs="Times New Roman"/>
          <w:sz w:val="24"/>
          <w:szCs w:val="24"/>
        </w:rPr>
        <w:t>осужденных)</w:t>
      </w:r>
      <w:r w:rsidRPr="00C41F04">
        <w:rPr>
          <w:rStyle w:val="FootnoteReference"/>
          <w:rFonts w:ascii="Times New Roman" w:hAnsi="Times New Roman" w:cs="Times New Roman"/>
          <w:sz w:val="24"/>
          <w:szCs w:val="24"/>
        </w:rPr>
        <w:footnoteReference w:id="5"/>
      </w:r>
      <w:r w:rsidRPr="00C41F04">
        <w:rPr>
          <w:rFonts w:ascii="Times New Roman" w:hAnsi="Times New Roman" w:cs="Times New Roman"/>
          <w:sz w:val="24"/>
          <w:szCs w:val="24"/>
        </w:rPr>
        <w:t>.</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По данным на 1 апреля 2022 г</w:t>
      </w:r>
      <w:r>
        <w:rPr>
          <w:rFonts w:ascii="Times New Roman" w:hAnsi="Times New Roman" w:cs="Times New Roman"/>
          <w:sz w:val="24"/>
          <w:szCs w:val="24"/>
        </w:rPr>
        <w:t>.</w:t>
      </w:r>
      <w:r w:rsidRPr="00DF3487">
        <w:rPr>
          <w:rFonts w:ascii="Times New Roman" w:hAnsi="Times New Roman" w:cs="Times New Roman"/>
          <w:sz w:val="24"/>
          <w:szCs w:val="24"/>
        </w:rPr>
        <w:t xml:space="preserve"> в пенитенциарной системе находилось 5417 осужденных</w:t>
      </w:r>
      <w:r w:rsidRPr="00DF3487">
        <w:rPr>
          <w:rStyle w:val="FootnoteReference"/>
          <w:rFonts w:ascii="Times New Roman" w:hAnsi="Times New Roman" w:cs="Times New Roman"/>
          <w:sz w:val="24"/>
          <w:szCs w:val="24"/>
        </w:rPr>
        <w:footnoteReference w:id="6"/>
      </w:r>
      <w:r w:rsidRPr="00DF3487">
        <w:rPr>
          <w:rFonts w:ascii="Times New Roman" w:hAnsi="Times New Roman" w:cs="Times New Roman"/>
          <w:sz w:val="24"/>
          <w:szCs w:val="24"/>
        </w:rPr>
        <w:t>, из них:</w:t>
      </w:r>
    </w:p>
    <w:p w:rsidR="00F50768" w:rsidRPr="00DF3487" w:rsidRDefault="00F50768" w:rsidP="000D407E">
      <w:pPr>
        <w:pStyle w:val="ListParagraph"/>
        <w:numPr>
          <w:ilvl w:val="0"/>
          <w:numId w:val="5"/>
        </w:numPr>
        <w:spacing w:after="160" w:line="240" w:lineRule="auto"/>
        <w:ind w:left="567"/>
        <w:jc w:val="both"/>
        <w:rPr>
          <w:rFonts w:ascii="Times New Roman" w:hAnsi="Times New Roman" w:cs="Times New Roman"/>
          <w:sz w:val="24"/>
          <w:szCs w:val="24"/>
        </w:rPr>
      </w:pPr>
      <w:r w:rsidRPr="00DF3487">
        <w:rPr>
          <w:rFonts w:ascii="Times New Roman" w:hAnsi="Times New Roman" w:cs="Times New Roman"/>
          <w:sz w:val="24"/>
          <w:szCs w:val="24"/>
        </w:rPr>
        <w:t xml:space="preserve">227 человек находились под стражей на основании отмены условного осуждения (ст. 90 и 91 </w:t>
      </w:r>
      <w:r w:rsidRPr="00F853E2">
        <w:rPr>
          <w:rFonts w:ascii="Times New Roman" w:hAnsi="Times New Roman" w:cs="Times New Roman"/>
          <w:sz w:val="24"/>
          <w:szCs w:val="24"/>
        </w:rPr>
        <w:t>УК);</w:t>
      </w:r>
    </w:p>
    <w:p w:rsidR="00F50768" w:rsidRPr="00DF3487" w:rsidRDefault="00F50768" w:rsidP="000D407E">
      <w:pPr>
        <w:pStyle w:val="ListParagraph"/>
        <w:numPr>
          <w:ilvl w:val="0"/>
          <w:numId w:val="5"/>
        </w:numPr>
        <w:spacing w:after="160" w:line="240" w:lineRule="auto"/>
        <w:ind w:left="567"/>
        <w:jc w:val="both"/>
        <w:rPr>
          <w:rFonts w:ascii="Times New Roman" w:hAnsi="Times New Roman" w:cs="Times New Roman"/>
          <w:sz w:val="24"/>
          <w:szCs w:val="24"/>
        </w:rPr>
      </w:pPr>
      <w:r w:rsidRPr="00DF3487">
        <w:rPr>
          <w:rFonts w:ascii="Times New Roman" w:hAnsi="Times New Roman" w:cs="Times New Roman"/>
          <w:sz w:val="24"/>
          <w:szCs w:val="24"/>
        </w:rPr>
        <w:t xml:space="preserve">129 человек, в отношении которых в приговоре был установлен опасный или особо опасный рецидив; </w:t>
      </w:r>
    </w:p>
    <w:p w:rsidR="00F50768" w:rsidRPr="00DF3487" w:rsidRDefault="00F50768" w:rsidP="000D407E">
      <w:pPr>
        <w:pStyle w:val="ListParagraph"/>
        <w:numPr>
          <w:ilvl w:val="0"/>
          <w:numId w:val="5"/>
        </w:numPr>
        <w:spacing w:after="160" w:line="240" w:lineRule="auto"/>
        <w:ind w:left="567"/>
        <w:jc w:val="both"/>
        <w:rPr>
          <w:rFonts w:ascii="Times New Roman" w:hAnsi="Times New Roman" w:cs="Times New Roman"/>
          <w:sz w:val="24"/>
          <w:szCs w:val="24"/>
        </w:rPr>
      </w:pPr>
      <w:r w:rsidRPr="00DF3487">
        <w:rPr>
          <w:rFonts w:ascii="Times New Roman" w:hAnsi="Times New Roman" w:cs="Times New Roman"/>
          <w:sz w:val="24"/>
          <w:szCs w:val="24"/>
        </w:rPr>
        <w:t xml:space="preserve">15 лиц, которым штраф был заменен лишением свободы (ст. 64 УК); </w:t>
      </w:r>
    </w:p>
    <w:p w:rsidR="00F50768" w:rsidRPr="00DF3487" w:rsidRDefault="00F50768" w:rsidP="000D407E">
      <w:pPr>
        <w:pStyle w:val="ListParagraph"/>
        <w:numPr>
          <w:ilvl w:val="0"/>
          <w:numId w:val="5"/>
        </w:numPr>
        <w:spacing w:after="160" w:line="240" w:lineRule="auto"/>
        <w:ind w:left="567"/>
        <w:jc w:val="both"/>
        <w:rPr>
          <w:rFonts w:ascii="Times New Roman" w:hAnsi="Times New Roman" w:cs="Times New Roman"/>
          <w:sz w:val="24"/>
          <w:szCs w:val="24"/>
        </w:rPr>
      </w:pPr>
      <w:r w:rsidRPr="00DF3487">
        <w:rPr>
          <w:rFonts w:ascii="Times New Roman" w:hAnsi="Times New Roman" w:cs="Times New Roman"/>
          <w:sz w:val="24"/>
          <w:szCs w:val="24"/>
        </w:rPr>
        <w:t xml:space="preserve">43 лица, которым обязательные работы </w:t>
      </w:r>
      <w:r>
        <w:rPr>
          <w:rFonts w:ascii="Times New Roman" w:hAnsi="Times New Roman" w:cs="Times New Roman"/>
          <w:sz w:val="24"/>
          <w:szCs w:val="24"/>
        </w:rPr>
        <w:t xml:space="preserve">были </w:t>
      </w:r>
      <w:r w:rsidRPr="00DF3487">
        <w:rPr>
          <w:rFonts w:ascii="Times New Roman" w:hAnsi="Times New Roman" w:cs="Times New Roman"/>
          <w:sz w:val="24"/>
          <w:szCs w:val="24"/>
        </w:rPr>
        <w:t>заменены лишением свободы (ст. 67 УК);</w:t>
      </w:r>
    </w:p>
    <w:p w:rsidR="00F50768" w:rsidRPr="00DF3487" w:rsidRDefault="00F50768" w:rsidP="000D407E">
      <w:pPr>
        <w:pStyle w:val="ListParagraph"/>
        <w:numPr>
          <w:ilvl w:val="0"/>
          <w:numId w:val="5"/>
        </w:numPr>
        <w:spacing w:after="160" w:line="240" w:lineRule="auto"/>
        <w:ind w:left="567"/>
        <w:jc w:val="both"/>
        <w:rPr>
          <w:rFonts w:ascii="Times New Roman" w:hAnsi="Times New Roman" w:cs="Times New Roman"/>
          <w:sz w:val="24"/>
          <w:szCs w:val="24"/>
        </w:rPr>
      </w:pPr>
      <w:r w:rsidRPr="00DF3487">
        <w:rPr>
          <w:rFonts w:ascii="Times New Roman" w:hAnsi="Times New Roman" w:cs="Times New Roman"/>
          <w:sz w:val="24"/>
          <w:szCs w:val="24"/>
        </w:rPr>
        <w:t xml:space="preserve">50 лиц, в приговоре которых </w:t>
      </w:r>
      <w:r>
        <w:rPr>
          <w:rFonts w:ascii="Times New Roman" w:hAnsi="Times New Roman" w:cs="Times New Roman"/>
          <w:sz w:val="24"/>
          <w:szCs w:val="24"/>
        </w:rPr>
        <w:t xml:space="preserve">было </w:t>
      </w:r>
      <w:r w:rsidRPr="00DF3487">
        <w:rPr>
          <w:rFonts w:ascii="Times New Roman" w:hAnsi="Times New Roman" w:cs="Times New Roman"/>
          <w:sz w:val="24"/>
          <w:szCs w:val="24"/>
        </w:rPr>
        <w:t>указано принудительное лечение от алкоголя, наркотиков и т.д.</w:t>
      </w:r>
    </w:p>
    <w:p w:rsidR="00F50768" w:rsidRPr="00DF3487" w:rsidRDefault="00F50768" w:rsidP="00C900AC">
      <w:pPr>
        <w:pStyle w:val="Heading2"/>
        <w:spacing w:line="240" w:lineRule="auto"/>
        <w:jc w:val="both"/>
        <w:rPr>
          <w:rFonts w:ascii="Times New Roman" w:hAnsi="Times New Roman" w:cs="Times New Roman"/>
          <w:sz w:val="24"/>
          <w:szCs w:val="24"/>
          <w:lang w:val="ru-RU"/>
        </w:rPr>
      </w:pPr>
      <w:bookmarkStart w:id="12" w:name="_Toc134389664"/>
      <w:r w:rsidRPr="00DF3487">
        <w:rPr>
          <w:rFonts w:ascii="Times New Roman" w:hAnsi="Times New Roman" w:cs="Times New Roman"/>
          <w:sz w:val="24"/>
          <w:szCs w:val="24"/>
          <w:lang w:val="ru-RU"/>
        </w:rPr>
        <w:lastRenderedPageBreak/>
        <w:t>Законодательная база и практика социальной реинтеграции бывших заключенных</w:t>
      </w:r>
      <w:bookmarkEnd w:id="12"/>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Нормативно-правовые акты, применяемые в настоящее время в процессе социальной реинтеграции заключенных, включая условно-досрочно освобожденных и бывших заключенных (отбывших полный срок лишения свободы), следующие:</w:t>
      </w:r>
    </w:p>
    <w:p w:rsidR="00F50768" w:rsidRPr="00DF3487" w:rsidRDefault="00F50768" w:rsidP="00C900AC">
      <w:pPr>
        <w:numPr>
          <w:ilvl w:val="0"/>
          <w:numId w:val="2"/>
        </w:numPr>
        <w:spacing w:after="160" w:line="240" w:lineRule="auto"/>
        <w:jc w:val="both"/>
        <w:rPr>
          <w:rFonts w:ascii="Times New Roman" w:hAnsi="Times New Roman" w:cs="Times New Roman"/>
          <w:sz w:val="24"/>
          <w:szCs w:val="24"/>
        </w:rPr>
      </w:pPr>
      <w:r w:rsidRPr="00DF3487">
        <w:rPr>
          <w:rFonts w:ascii="Times New Roman" w:hAnsi="Times New Roman" w:cs="Times New Roman"/>
          <w:sz w:val="24"/>
          <w:szCs w:val="24"/>
        </w:rPr>
        <w:t>Закон о пробации № 8-XVI от 14 февраля 2008 г</w:t>
      </w:r>
      <w:r>
        <w:rPr>
          <w:rFonts w:ascii="Times New Roman" w:hAnsi="Times New Roman" w:cs="Times New Roman"/>
          <w:sz w:val="24"/>
          <w:szCs w:val="24"/>
        </w:rPr>
        <w:t>.</w:t>
      </w:r>
      <w:r w:rsidRPr="00DF3487">
        <w:rPr>
          <w:rFonts w:ascii="Times New Roman" w:hAnsi="Times New Roman" w:cs="Times New Roman"/>
          <w:sz w:val="24"/>
          <w:szCs w:val="24"/>
        </w:rPr>
        <w:t>, с изменениями и дополнениями</w:t>
      </w:r>
      <w:r w:rsidRPr="00DF3487">
        <w:rPr>
          <w:rStyle w:val="FootnoteReference"/>
          <w:rFonts w:ascii="Times New Roman" w:hAnsi="Times New Roman" w:cs="Times New Roman"/>
          <w:sz w:val="24"/>
          <w:szCs w:val="24"/>
        </w:rPr>
        <w:footnoteReference w:id="7"/>
      </w:r>
      <w:r w:rsidRPr="00DF3487">
        <w:rPr>
          <w:rFonts w:ascii="Times New Roman" w:hAnsi="Times New Roman" w:cs="Times New Roman"/>
          <w:sz w:val="24"/>
          <w:szCs w:val="24"/>
        </w:rPr>
        <w:t>;</w:t>
      </w:r>
    </w:p>
    <w:p w:rsidR="00F50768" w:rsidRPr="00DF3487" w:rsidRDefault="00F50768" w:rsidP="00C900AC">
      <w:pPr>
        <w:numPr>
          <w:ilvl w:val="0"/>
          <w:numId w:val="2"/>
        </w:numPr>
        <w:spacing w:after="160" w:line="240" w:lineRule="auto"/>
        <w:jc w:val="both"/>
        <w:rPr>
          <w:rFonts w:ascii="Times New Roman" w:hAnsi="Times New Roman" w:cs="Times New Roman"/>
          <w:sz w:val="24"/>
          <w:szCs w:val="24"/>
        </w:rPr>
      </w:pPr>
      <w:r w:rsidRPr="00DF3487">
        <w:rPr>
          <w:rFonts w:ascii="Times New Roman" w:hAnsi="Times New Roman" w:cs="Times New Roman"/>
          <w:sz w:val="24"/>
          <w:szCs w:val="24"/>
        </w:rPr>
        <w:t>Закон о системе пенитенциарной администрации (2017</w:t>
      </w:r>
      <w:r>
        <w:rPr>
          <w:rFonts w:ascii="Times New Roman" w:hAnsi="Times New Roman" w:cs="Times New Roman"/>
          <w:sz w:val="24"/>
          <w:szCs w:val="24"/>
        </w:rPr>
        <w:t xml:space="preserve"> г.</w:t>
      </w:r>
      <w:r w:rsidRPr="00DF3487">
        <w:rPr>
          <w:rFonts w:ascii="Times New Roman" w:hAnsi="Times New Roman" w:cs="Times New Roman"/>
          <w:sz w:val="24"/>
          <w:szCs w:val="24"/>
        </w:rPr>
        <w:t>)</w:t>
      </w:r>
      <w:r w:rsidRPr="00DF3487">
        <w:rPr>
          <w:rStyle w:val="FootnoteReference"/>
          <w:rFonts w:ascii="Times New Roman" w:hAnsi="Times New Roman" w:cs="Times New Roman"/>
          <w:sz w:val="24"/>
          <w:szCs w:val="24"/>
        </w:rPr>
        <w:footnoteReference w:id="8"/>
      </w:r>
      <w:r w:rsidRPr="00DF3487">
        <w:rPr>
          <w:rFonts w:ascii="Times New Roman" w:hAnsi="Times New Roman" w:cs="Times New Roman"/>
          <w:sz w:val="24"/>
          <w:szCs w:val="24"/>
        </w:rPr>
        <w:t>;</w:t>
      </w:r>
    </w:p>
    <w:p w:rsidR="00F50768" w:rsidRPr="00DF3487" w:rsidRDefault="00F50768" w:rsidP="00C900AC">
      <w:pPr>
        <w:numPr>
          <w:ilvl w:val="0"/>
          <w:numId w:val="2"/>
        </w:numPr>
        <w:spacing w:after="160" w:line="240" w:lineRule="auto"/>
        <w:jc w:val="both"/>
        <w:rPr>
          <w:rFonts w:ascii="Times New Roman" w:hAnsi="Times New Roman" w:cs="Times New Roman"/>
          <w:sz w:val="24"/>
          <w:szCs w:val="24"/>
        </w:rPr>
      </w:pPr>
      <w:r w:rsidRPr="00DF3487">
        <w:rPr>
          <w:rFonts w:ascii="Times New Roman" w:hAnsi="Times New Roman" w:cs="Times New Roman"/>
          <w:sz w:val="24"/>
          <w:szCs w:val="24"/>
        </w:rPr>
        <w:t>Закон о социальных услугах (2010</w:t>
      </w:r>
      <w:r>
        <w:rPr>
          <w:rFonts w:ascii="Times New Roman" w:hAnsi="Times New Roman" w:cs="Times New Roman"/>
          <w:sz w:val="24"/>
          <w:szCs w:val="24"/>
        </w:rPr>
        <w:t xml:space="preserve"> г.</w:t>
      </w:r>
      <w:r w:rsidRPr="00DF3487">
        <w:rPr>
          <w:rFonts w:ascii="Times New Roman" w:hAnsi="Times New Roman" w:cs="Times New Roman"/>
          <w:sz w:val="24"/>
          <w:szCs w:val="24"/>
        </w:rPr>
        <w:t>)</w:t>
      </w:r>
      <w:r w:rsidRPr="00DF3487">
        <w:rPr>
          <w:rStyle w:val="FootnoteReference"/>
          <w:rFonts w:ascii="Times New Roman" w:hAnsi="Times New Roman" w:cs="Times New Roman"/>
          <w:sz w:val="24"/>
          <w:szCs w:val="24"/>
        </w:rPr>
        <w:footnoteReference w:id="9"/>
      </w:r>
      <w:r w:rsidRPr="00DF3487">
        <w:rPr>
          <w:rFonts w:ascii="Times New Roman" w:hAnsi="Times New Roman" w:cs="Times New Roman"/>
          <w:sz w:val="24"/>
          <w:szCs w:val="24"/>
        </w:rPr>
        <w:t>;</w:t>
      </w:r>
    </w:p>
    <w:p w:rsidR="00F50768" w:rsidRPr="00DF3487" w:rsidRDefault="00F50768" w:rsidP="00C900AC">
      <w:pPr>
        <w:numPr>
          <w:ilvl w:val="0"/>
          <w:numId w:val="2"/>
        </w:numPr>
        <w:spacing w:after="160"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Закон о содействии занятости населения и </w:t>
      </w:r>
      <w:r w:rsidRPr="007D3506">
        <w:rPr>
          <w:rFonts w:ascii="Times New Roman" w:hAnsi="Times New Roman" w:cs="Times New Roman"/>
          <w:sz w:val="24"/>
          <w:szCs w:val="24"/>
        </w:rPr>
        <w:t>страховании по безработице</w:t>
      </w:r>
      <w:r w:rsidRPr="00DF3487">
        <w:rPr>
          <w:rFonts w:ascii="Times New Roman" w:hAnsi="Times New Roman" w:cs="Times New Roman"/>
          <w:sz w:val="24"/>
          <w:szCs w:val="24"/>
        </w:rPr>
        <w:t xml:space="preserve"> (2018</w:t>
      </w:r>
      <w:r>
        <w:rPr>
          <w:rFonts w:ascii="Times New Roman" w:hAnsi="Times New Roman" w:cs="Times New Roman"/>
          <w:sz w:val="24"/>
          <w:szCs w:val="24"/>
        </w:rPr>
        <w:t xml:space="preserve"> г.</w:t>
      </w:r>
      <w:r w:rsidRPr="00DF3487">
        <w:rPr>
          <w:rFonts w:ascii="Times New Roman" w:hAnsi="Times New Roman" w:cs="Times New Roman"/>
          <w:sz w:val="24"/>
          <w:szCs w:val="24"/>
        </w:rPr>
        <w:t>)</w:t>
      </w:r>
      <w:r w:rsidRPr="00DF3487">
        <w:rPr>
          <w:rStyle w:val="FootnoteReference"/>
          <w:rFonts w:ascii="Times New Roman" w:hAnsi="Times New Roman" w:cs="Times New Roman"/>
          <w:sz w:val="24"/>
          <w:szCs w:val="24"/>
        </w:rPr>
        <w:footnoteReference w:id="10"/>
      </w:r>
      <w:r w:rsidRPr="00DF3487">
        <w:rPr>
          <w:rFonts w:ascii="Times New Roman" w:hAnsi="Times New Roman" w:cs="Times New Roman"/>
          <w:sz w:val="24"/>
          <w:szCs w:val="24"/>
        </w:rPr>
        <w:t>;</w:t>
      </w:r>
    </w:p>
    <w:p w:rsidR="00F50768" w:rsidRPr="00DF3487" w:rsidRDefault="00F50768" w:rsidP="00C900AC">
      <w:pPr>
        <w:numPr>
          <w:ilvl w:val="0"/>
          <w:numId w:val="2"/>
        </w:numPr>
        <w:spacing w:after="160" w:line="240" w:lineRule="auto"/>
        <w:jc w:val="both"/>
        <w:rPr>
          <w:rFonts w:ascii="Times New Roman" w:hAnsi="Times New Roman" w:cs="Times New Roman"/>
          <w:sz w:val="24"/>
          <w:szCs w:val="24"/>
        </w:rPr>
      </w:pPr>
      <w:r w:rsidRPr="00DF3487">
        <w:rPr>
          <w:rFonts w:ascii="Times New Roman" w:hAnsi="Times New Roman" w:cs="Times New Roman"/>
          <w:sz w:val="24"/>
          <w:szCs w:val="24"/>
        </w:rPr>
        <w:t>Закон о социальной адаптации лиц, освобожденных из мест лишения свободы № 297-XIV от 24 февраля 1999 г</w:t>
      </w:r>
      <w:r>
        <w:rPr>
          <w:rFonts w:ascii="Times New Roman" w:hAnsi="Times New Roman" w:cs="Times New Roman"/>
          <w:sz w:val="24"/>
          <w:szCs w:val="24"/>
        </w:rPr>
        <w:t>.</w:t>
      </w:r>
      <w:r w:rsidRPr="00DF3487">
        <w:rPr>
          <w:rStyle w:val="FootnoteReference"/>
          <w:rFonts w:ascii="Times New Roman" w:hAnsi="Times New Roman" w:cs="Times New Roman"/>
          <w:sz w:val="24"/>
          <w:szCs w:val="24"/>
        </w:rPr>
        <w:footnoteReference w:id="11"/>
      </w:r>
      <w:r w:rsidRPr="00DF3487">
        <w:rPr>
          <w:rFonts w:ascii="Times New Roman" w:hAnsi="Times New Roman" w:cs="Times New Roman"/>
          <w:sz w:val="24"/>
          <w:szCs w:val="24"/>
        </w:rPr>
        <w:t xml:space="preserve"> с изменениями и дополнениями;</w:t>
      </w:r>
    </w:p>
    <w:p w:rsidR="00F50768" w:rsidRPr="00DF3487" w:rsidRDefault="00F50768" w:rsidP="00C900AC">
      <w:pPr>
        <w:numPr>
          <w:ilvl w:val="0"/>
          <w:numId w:val="2"/>
        </w:numPr>
        <w:spacing w:after="160" w:line="240" w:lineRule="auto"/>
        <w:jc w:val="both"/>
        <w:rPr>
          <w:rFonts w:ascii="Times New Roman" w:hAnsi="Times New Roman" w:cs="Times New Roman"/>
          <w:sz w:val="24"/>
          <w:szCs w:val="24"/>
        </w:rPr>
      </w:pPr>
      <w:r w:rsidRPr="00DF3487">
        <w:rPr>
          <w:rFonts w:ascii="Times New Roman" w:hAnsi="Times New Roman" w:cs="Times New Roman"/>
          <w:sz w:val="24"/>
          <w:szCs w:val="24"/>
        </w:rPr>
        <w:t>Устав отбывания наказания заключенными, утвержденный Постановлением Правительства № 583 от 26 мая 2006 г</w:t>
      </w:r>
      <w:r>
        <w:rPr>
          <w:rFonts w:ascii="Times New Roman" w:hAnsi="Times New Roman" w:cs="Times New Roman"/>
          <w:sz w:val="24"/>
          <w:szCs w:val="24"/>
        </w:rPr>
        <w:t>.</w:t>
      </w:r>
      <w:r w:rsidRPr="00DF3487">
        <w:rPr>
          <w:rFonts w:ascii="Times New Roman" w:hAnsi="Times New Roman" w:cs="Times New Roman"/>
          <w:sz w:val="24"/>
          <w:szCs w:val="24"/>
        </w:rPr>
        <w:t>, в частности, раздел 36, Служба пенитенциарной пробации, параграфы 441-444; (2006</w:t>
      </w:r>
      <w:r>
        <w:rPr>
          <w:rFonts w:ascii="Times New Roman" w:hAnsi="Times New Roman" w:cs="Times New Roman"/>
          <w:sz w:val="24"/>
          <w:szCs w:val="24"/>
        </w:rPr>
        <w:t xml:space="preserve"> г.</w:t>
      </w:r>
      <w:r w:rsidRPr="00DF3487">
        <w:rPr>
          <w:rFonts w:ascii="Times New Roman" w:hAnsi="Times New Roman" w:cs="Times New Roman"/>
          <w:sz w:val="24"/>
          <w:szCs w:val="24"/>
        </w:rPr>
        <w:t>)</w:t>
      </w:r>
      <w:r w:rsidRPr="00DF3487">
        <w:rPr>
          <w:rStyle w:val="FootnoteReference"/>
          <w:rFonts w:ascii="Times New Roman" w:hAnsi="Times New Roman" w:cs="Times New Roman"/>
          <w:sz w:val="24"/>
          <w:szCs w:val="24"/>
        </w:rPr>
        <w:footnoteReference w:id="12"/>
      </w:r>
      <w:r w:rsidRPr="00DF3487">
        <w:rPr>
          <w:rFonts w:ascii="Times New Roman" w:hAnsi="Times New Roman" w:cs="Times New Roman"/>
          <w:sz w:val="24"/>
          <w:szCs w:val="24"/>
        </w:rPr>
        <w:t>;</w:t>
      </w:r>
    </w:p>
    <w:p w:rsidR="00F50768" w:rsidRPr="00DF3487" w:rsidRDefault="00F50768" w:rsidP="00C900AC">
      <w:pPr>
        <w:numPr>
          <w:ilvl w:val="0"/>
          <w:numId w:val="2"/>
        </w:numPr>
        <w:spacing w:after="160"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Положение о подготовке к освобождению лиц, отбывающих уголовное наказание в виде лишения свободы (совместно утвержденное </w:t>
      </w:r>
      <w:bookmarkStart w:id="13" w:name="_Hlk135586981"/>
      <w:r w:rsidRPr="00DF3487">
        <w:rPr>
          <w:rFonts w:ascii="Times New Roman" w:hAnsi="Times New Roman" w:cs="Times New Roman"/>
          <w:sz w:val="24"/>
          <w:szCs w:val="24"/>
        </w:rPr>
        <w:t>НПА и НИП</w:t>
      </w:r>
      <w:bookmarkEnd w:id="13"/>
      <w:r w:rsidRPr="00DF3487">
        <w:rPr>
          <w:rFonts w:ascii="Times New Roman" w:hAnsi="Times New Roman" w:cs="Times New Roman"/>
          <w:sz w:val="24"/>
          <w:szCs w:val="24"/>
        </w:rPr>
        <w:t>), 27 июня 2018 г</w:t>
      </w:r>
      <w:r>
        <w:rPr>
          <w:rFonts w:ascii="Times New Roman" w:hAnsi="Times New Roman" w:cs="Times New Roman"/>
          <w:sz w:val="24"/>
          <w:szCs w:val="24"/>
        </w:rPr>
        <w:t>.</w:t>
      </w:r>
      <w:r w:rsidRPr="00DF3487">
        <w:rPr>
          <w:rStyle w:val="FootnoteReference"/>
          <w:rFonts w:ascii="Times New Roman" w:hAnsi="Times New Roman" w:cs="Times New Roman"/>
          <w:sz w:val="24"/>
          <w:szCs w:val="24"/>
        </w:rPr>
        <w:footnoteReference w:id="13"/>
      </w:r>
      <w:r w:rsidRPr="00DF3487">
        <w:rPr>
          <w:rFonts w:ascii="Times New Roman" w:hAnsi="Times New Roman" w:cs="Times New Roman"/>
          <w:sz w:val="24"/>
          <w:szCs w:val="24"/>
        </w:rPr>
        <w:t>;</w:t>
      </w:r>
    </w:p>
    <w:p w:rsidR="00F50768" w:rsidRPr="00DF3487" w:rsidRDefault="00F50768" w:rsidP="00C900AC">
      <w:pPr>
        <w:numPr>
          <w:ilvl w:val="0"/>
          <w:numId w:val="2"/>
        </w:numPr>
        <w:spacing w:after="160"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Положение об организации и функицонировании органов пробации, утвержденное Постановлением Правительства </w:t>
      </w:r>
      <w:r>
        <w:rPr>
          <w:rFonts w:ascii="Times New Roman" w:hAnsi="Times New Roman" w:cs="Times New Roman"/>
          <w:sz w:val="24"/>
          <w:szCs w:val="24"/>
        </w:rPr>
        <w:t xml:space="preserve">РМ </w:t>
      </w:r>
      <w:r w:rsidRPr="00DF3487">
        <w:rPr>
          <w:rFonts w:ascii="Times New Roman" w:hAnsi="Times New Roman" w:cs="Times New Roman"/>
          <w:sz w:val="24"/>
          <w:szCs w:val="24"/>
        </w:rPr>
        <w:t>№ 827 от 10 сентября 2010 г</w:t>
      </w:r>
      <w:r>
        <w:rPr>
          <w:rFonts w:ascii="Times New Roman" w:hAnsi="Times New Roman" w:cs="Times New Roman"/>
          <w:sz w:val="24"/>
          <w:szCs w:val="24"/>
        </w:rPr>
        <w:t>.</w:t>
      </w:r>
      <w:r w:rsidRPr="00DF3487">
        <w:rPr>
          <w:rStyle w:val="FootnoteReference"/>
          <w:rFonts w:ascii="Times New Roman" w:hAnsi="Times New Roman" w:cs="Times New Roman"/>
          <w:sz w:val="24"/>
          <w:szCs w:val="24"/>
        </w:rPr>
        <w:footnoteReference w:id="14"/>
      </w:r>
      <w:r w:rsidRPr="00DF3487">
        <w:rPr>
          <w:rFonts w:ascii="Times New Roman" w:hAnsi="Times New Roman" w:cs="Times New Roman"/>
          <w:sz w:val="24"/>
          <w:szCs w:val="24"/>
        </w:rPr>
        <w:t>;</w:t>
      </w:r>
    </w:p>
    <w:p w:rsidR="00F50768" w:rsidRPr="00DF3487" w:rsidRDefault="00F50768" w:rsidP="00C900AC">
      <w:pPr>
        <w:numPr>
          <w:ilvl w:val="0"/>
          <w:numId w:val="2"/>
        </w:numPr>
        <w:spacing w:after="160"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Процедуры доступа к мерам по обеспечению трудоустройства населения, утвержденные постановлением Правительства </w:t>
      </w:r>
      <w:r>
        <w:rPr>
          <w:rFonts w:ascii="Times New Roman" w:hAnsi="Times New Roman" w:cs="Times New Roman"/>
          <w:sz w:val="24"/>
          <w:szCs w:val="24"/>
        </w:rPr>
        <w:t xml:space="preserve">РМ </w:t>
      </w:r>
      <w:r w:rsidRPr="00DF3487">
        <w:rPr>
          <w:rFonts w:ascii="Times New Roman" w:hAnsi="Times New Roman" w:cs="Times New Roman"/>
          <w:sz w:val="24"/>
          <w:szCs w:val="24"/>
        </w:rPr>
        <w:t>от 23 декабря 2018 г</w:t>
      </w:r>
      <w:r>
        <w:rPr>
          <w:rFonts w:ascii="Times New Roman" w:hAnsi="Times New Roman" w:cs="Times New Roman"/>
          <w:sz w:val="24"/>
          <w:szCs w:val="24"/>
        </w:rPr>
        <w:t>.</w:t>
      </w:r>
      <w:r w:rsidRPr="00DF3487">
        <w:rPr>
          <w:rFonts w:ascii="Times New Roman" w:hAnsi="Times New Roman" w:cs="Times New Roman"/>
          <w:sz w:val="24"/>
          <w:szCs w:val="24"/>
        </w:rPr>
        <w:t xml:space="preserve"> № 1276</w:t>
      </w:r>
      <w:r w:rsidRPr="00DF3487">
        <w:rPr>
          <w:rStyle w:val="FootnoteReference"/>
          <w:rFonts w:ascii="Times New Roman" w:hAnsi="Times New Roman" w:cs="Times New Roman"/>
          <w:sz w:val="24"/>
          <w:szCs w:val="24"/>
        </w:rPr>
        <w:footnoteReference w:id="15"/>
      </w:r>
      <w:r w:rsidRPr="00DF3487">
        <w:rPr>
          <w:rFonts w:ascii="Times New Roman" w:hAnsi="Times New Roman" w:cs="Times New Roman"/>
          <w:sz w:val="24"/>
          <w:szCs w:val="24"/>
        </w:rPr>
        <w:t>;</w:t>
      </w:r>
    </w:p>
    <w:p w:rsidR="00F50768" w:rsidRPr="00DF3487" w:rsidRDefault="00F50768" w:rsidP="00C900AC">
      <w:pPr>
        <w:numPr>
          <w:ilvl w:val="0"/>
          <w:numId w:val="2"/>
        </w:numPr>
        <w:spacing w:after="160" w:line="240" w:lineRule="auto"/>
        <w:jc w:val="both"/>
        <w:rPr>
          <w:rFonts w:ascii="Times New Roman" w:hAnsi="Times New Roman" w:cs="Times New Roman"/>
          <w:sz w:val="24"/>
          <w:szCs w:val="24"/>
        </w:rPr>
      </w:pPr>
      <w:r w:rsidRPr="00DF3487">
        <w:rPr>
          <w:rFonts w:ascii="Times New Roman" w:hAnsi="Times New Roman" w:cs="Times New Roman"/>
          <w:sz w:val="24"/>
          <w:szCs w:val="24"/>
        </w:rPr>
        <w:t>Положение об организации и функционировании Центров социальной реабилитации лиц, освобожденных от уголовного наказания, и лиц, освобожденных из мест лишения свободы, утвержденное приказом и.о. директора НИП № 250 от 30 ноября 2016 г</w:t>
      </w:r>
      <w:r>
        <w:rPr>
          <w:rFonts w:ascii="Times New Roman" w:hAnsi="Times New Roman" w:cs="Times New Roman"/>
          <w:sz w:val="24"/>
          <w:szCs w:val="24"/>
        </w:rPr>
        <w:t>.</w:t>
      </w:r>
      <w:r w:rsidRPr="00DF3487">
        <w:rPr>
          <w:rStyle w:val="FootnoteReference"/>
          <w:rFonts w:ascii="Times New Roman" w:hAnsi="Times New Roman" w:cs="Times New Roman"/>
          <w:sz w:val="24"/>
          <w:szCs w:val="24"/>
        </w:rPr>
        <w:footnoteReference w:id="16"/>
      </w:r>
      <w:r w:rsidRPr="00DF3487">
        <w:rPr>
          <w:rFonts w:ascii="Times New Roman" w:hAnsi="Times New Roman" w:cs="Times New Roman"/>
          <w:sz w:val="24"/>
          <w:szCs w:val="24"/>
        </w:rPr>
        <w:t>;</w:t>
      </w:r>
    </w:p>
    <w:p w:rsidR="00F50768" w:rsidRPr="00DF3487" w:rsidRDefault="00F50768" w:rsidP="00C900AC">
      <w:pPr>
        <w:numPr>
          <w:ilvl w:val="0"/>
          <w:numId w:val="2"/>
        </w:numPr>
        <w:spacing w:after="160" w:line="240" w:lineRule="auto"/>
        <w:jc w:val="both"/>
        <w:rPr>
          <w:rFonts w:ascii="Times New Roman" w:hAnsi="Times New Roman" w:cs="Times New Roman"/>
          <w:sz w:val="24"/>
          <w:szCs w:val="24"/>
        </w:rPr>
      </w:pPr>
      <w:r w:rsidRPr="00DF3487">
        <w:rPr>
          <w:rFonts w:ascii="Times New Roman" w:hAnsi="Times New Roman" w:cs="Times New Roman"/>
          <w:sz w:val="24"/>
          <w:szCs w:val="24"/>
        </w:rPr>
        <w:t>Положение о планировании пробации, утвержденн</w:t>
      </w:r>
      <w:r>
        <w:rPr>
          <w:rFonts w:ascii="Times New Roman" w:hAnsi="Times New Roman" w:cs="Times New Roman"/>
          <w:sz w:val="24"/>
          <w:szCs w:val="24"/>
        </w:rPr>
        <w:t>о</w:t>
      </w:r>
      <w:r w:rsidRPr="00DF3487">
        <w:rPr>
          <w:rFonts w:ascii="Times New Roman" w:hAnsi="Times New Roman" w:cs="Times New Roman"/>
          <w:sz w:val="24"/>
          <w:szCs w:val="24"/>
        </w:rPr>
        <w:t>е приказом № 347 от 30 декабря 2019 г</w:t>
      </w:r>
      <w:r>
        <w:rPr>
          <w:rFonts w:ascii="Times New Roman" w:hAnsi="Times New Roman" w:cs="Times New Roman"/>
          <w:sz w:val="24"/>
          <w:szCs w:val="24"/>
        </w:rPr>
        <w:t>.</w:t>
      </w:r>
      <w:r w:rsidRPr="00DF3487">
        <w:rPr>
          <w:rStyle w:val="FootnoteReference"/>
          <w:rFonts w:ascii="Times New Roman" w:hAnsi="Times New Roman" w:cs="Times New Roman"/>
          <w:sz w:val="24"/>
          <w:szCs w:val="24"/>
        </w:rPr>
        <w:footnoteReference w:id="17"/>
      </w:r>
      <w:r w:rsidRPr="00DF3487">
        <w:rPr>
          <w:rFonts w:ascii="Times New Roman" w:hAnsi="Times New Roman" w:cs="Times New Roman"/>
          <w:sz w:val="24"/>
          <w:szCs w:val="24"/>
        </w:rPr>
        <w:t>.</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Существующая законодательно-нормативная база содержит общие положения, которые представляют собой широкую основу, не определяя четкого алгоритма работы и взаимодействия различных субъектов на этапе подготовки к освобождению и после освобождения. Деятельность по подготовке к освобождению и социальной реинтеграции </w:t>
      </w:r>
      <w:r w:rsidRPr="00DF3487">
        <w:rPr>
          <w:rFonts w:ascii="Times New Roman" w:hAnsi="Times New Roman" w:cs="Times New Roman"/>
          <w:sz w:val="24"/>
          <w:szCs w:val="24"/>
        </w:rPr>
        <w:lastRenderedPageBreak/>
        <w:t>требует привлечения нескольких организаций и специалистов в социальной сфере для решения проблем заключенного, согласно Закону № 297 от 4 февраля 1999 г</w:t>
      </w:r>
      <w:r>
        <w:rPr>
          <w:rFonts w:ascii="Times New Roman" w:hAnsi="Times New Roman" w:cs="Times New Roman"/>
          <w:sz w:val="24"/>
          <w:szCs w:val="24"/>
        </w:rPr>
        <w:t>.</w:t>
      </w:r>
      <w:r w:rsidRPr="00DF3487">
        <w:rPr>
          <w:rFonts w:ascii="Times New Roman" w:hAnsi="Times New Roman" w:cs="Times New Roman"/>
          <w:sz w:val="24"/>
          <w:szCs w:val="24"/>
        </w:rPr>
        <w:t xml:space="preserve"> "О социальной адаптации лиц, освобожденных из мест лишения свободы" </w:t>
      </w:r>
      <w:r w:rsidRPr="00C943D7">
        <w:rPr>
          <w:rFonts w:ascii="Times New Roman" w:hAnsi="Times New Roman" w:cs="Times New Roman"/>
          <w:sz w:val="24"/>
          <w:szCs w:val="24"/>
        </w:rPr>
        <w:t>с</w:t>
      </w:r>
      <w:r w:rsidRPr="007D3506">
        <w:rPr>
          <w:rFonts w:ascii="Times New Roman" w:hAnsi="Times New Roman" w:cs="Times New Roman"/>
          <w:sz w:val="24"/>
          <w:szCs w:val="24"/>
        </w:rPr>
        <w:t xml:space="preserve"> последующим</w:t>
      </w:r>
      <w:r w:rsidRPr="00C943D7">
        <w:rPr>
          <w:rFonts w:ascii="Times New Roman" w:hAnsi="Times New Roman" w:cs="Times New Roman"/>
          <w:sz w:val="24"/>
          <w:szCs w:val="24"/>
        </w:rPr>
        <w:t>и</w:t>
      </w:r>
      <w:r w:rsidRPr="007D3506">
        <w:rPr>
          <w:rFonts w:ascii="Times New Roman" w:hAnsi="Times New Roman" w:cs="Times New Roman"/>
          <w:sz w:val="24"/>
          <w:szCs w:val="24"/>
        </w:rPr>
        <w:t xml:space="preserve"> изменениями. Как указано, процесс социальной адаптации лиц, освобожденных из мест</w:t>
      </w:r>
      <w:r w:rsidRPr="00DF3487">
        <w:rPr>
          <w:rFonts w:ascii="Times New Roman" w:hAnsi="Times New Roman" w:cs="Times New Roman"/>
          <w:sz w:val="24"/>
          <w:szCs w:val="24"/>
        </w:rPr>
        <w:t xml:space="preserve"> лишения свободы, основан на следующих общих принципах:</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a) обеспечение защиты соответствующих лиц, осуществление и соблюдение их прав;</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б) создание государственной системы </w:t>
      </w:r>
      <w:r w:rsidRPr="00825E2F">
        <w:rPr>
          <w:rFonts w:ascii="Times New Roman" w:hAnsi="Times New Roman" w:cs="Times New Roman"/>
          <w:sz w:val="24"/>
          <w:szCs w:val="24"/>
        </w:rPr>
        <w:t>посттюремного</w:t>
      </w:r>
      <w:r w:rsidRPr="00DF3487">
        <w:rPr>
          <w:rFonts w:ascii="Times New Roman" w:hAnsi="Times New Roman" w:cs="Times New Roman"/>
          <w:sz w:val="24"/>
          <w:szCs w:val="24"/>
        </w:rPr>
        <w:t xml:space="preserve"> попечительства и содействие проведению единой государственной политики в этой области;</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c) предоставление гарантированной государством помощи лицам, освобожденным из мест лишения свободы, и оказание им поддержки в социальной адаптации.</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На уровне </w:t>
      </w:r>
      <w:bookmarkStart w:id="14" w:name="_Hlk135587110"/>
      <w:r w:rsidRPr="00F853E2">
        <w:rPr>
          <w:rFonts w:ascii="Times New Roman" w:hAnsi="Times New Roman" w:cs="Times New Roman"/>
          <w:sz w:val="24"/>
          <w:szCs w:val="24"/>
        </w:rPr>
        <w:t xml:space="preserve">центральных государственных органов </w:t>
      </w:r>
      <w:bookmarkStart w:id="15" w:name="_Hlk135587093"/>
      <w:bookmarkEnd w:id="14"/>
      <w:r w:rsidRPr="00F853E2">
        <w:rPr>
          <w:rFonts w:ascii="Times New Roman" w:hAnsi="Times New Roman" w:cs="Times New Roman"/>
          <w:sz w:val="24"/>
          <w:szCs w:val="24"/>
        </w:rPr>
        <w:t>(ЦГВ)</w:t>
      </w:r>
      <w:r w:rsidRPr="00DF3487">
        <w:rPr>
          <w:rFonts w:ascii="Times New Roman" w:hAnsi="Times New Roman" w:cs="Times New Roman"/>
          <w:sz w:val="24"/>
          <w:szCs w:val="24"/>
        </w:rPr>
        <w:t xml:space="preserve"> </w:t>
      </w:r>
      <w:bookmarkEnd w:id="15"/>
      <w:r w:rsidRPr="00DF3487">
        <w:rPr>
          <w:rFonts w:ascii="Times New Roman" w:hAnsi="Times New Roman" w:cs="Times New Roman"/>
          <w:sz w:val="24"/>
          <w:szCs w:val="24"/>
        </w:rPr>
        <w:t xml:space="preserve">бюро пробации совместно с пенитенциарными учреждениями отвечают за создание местной и национальной сети поддержки социально-профессиональной реинтеграции лиц, освобождаемых из мест лишения свободы, которую </w:t>
      </w:r>
      <w:r w:rsidRPr="00F853E2">
        <w:rPr>
          <w:rFonts w:ascii="Times New Roman" w:hAnsi="Times New Roman" w:cs="Times New Roman"/>
          <w:sz w:val="24"/>
          <w:szCs w:val="24"/>
        </w:rPr>
        <w:t>осуществляют с помощью</w:t>
      </w:r>
      <w:r>
        <w:rPr>
          <w:rFonts w:ascii="Times New Roman" w:hAnsi="Times New Roman" w:cs="Times New Roman"/>
          <w:sz w:val="24"/>
          <w:szCs w:val="24"/>
        </w:rPr>
        <w:t>:</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a) </w:t>
      </w:r>
      <w:r w:rsidRPr="00F853E2">
        <w:rPr>
          <w:rFonts w:ascii="Times New Roman" w:hAnsi="Times New Roman" w:cs="Times New Roman"/>
          <w:sz w:val="24"/>
          <w:szCs w:val="24"/>
        </w:rPr>
        <w:t>установлени</w:t>
      </w:r>
      <w:r w:rsidRPr="00C943D7">
        <w:rPr>
          <w:rFonts w:ascii="Times New Roman" w:hAnsi="Times New Roman" w:cs="Times New Roman"/>
          <w:sz w:val="24"/>
          <w:szCs w:val="24"/>
        </w:rPr>
        <w:t>я</w:t>
      </w:r>
      <w:r w:rsidRPr="00DF3487">
        <w:rPr>
          <w:rFonts w:ascii="Times New Roman" w:hAnsi="Times New Roman" w:cs="Times New Roman"/>
          <w:sz w:val="24"/>
          <w:szCs w:val="24"/>
        </w:rPr>
        <w:t xml:space="preserve"> официальных предварительных контактов со специализированными учреждениями с целью создания возможностей для профессиональной подготовки, переподготовки и повышения квалификации </w:t>
      </w:r>
      <w:r>
        <w:rPr>
          <w:rFonts w:ascii="Times New Roman" w:hAnsi="Times New Roman" w:cs="Times New Roman"/>
          <w:sz w:val="24"/>
          <w:szCs w:val="24"/>
        </w:rPr>
        <w:t>освобождающихся из мест заключения с учетом</w:t>
      </w:r>
      <w:r w:rsidRPr="00DF3487">
        <w:rPr>
          <w:rFonts w:ascii="Times New Roman" w:hAnsi="Times New Roman" w:cs="Times New Roman"/>
          <w:sz w:val="24"/>
          <w:szCs w:val="24"/>
        </w:rPr>
        <w:t xml:space="preserve"> </w:t>
      </w:r>
      <w:r>
        <w:rPr>
          <w:rFonts w:ascii="Times New Roman" w:hAnsi="Times New Roman" w:cs="Times New Roman"/>
          <w:sz w:val="24"/>
          <w:szCs w:val="24"/>
        </w:rPr>
        <w:t>запросов</w:t>
      </w:r>
      <w:r w:rsidRPr="00DF3487">
        <w:rPr>
          <w:rFonts w:ascii="Times New Roman" w:hAnsi="Times New Roman" w:cs="Times New Roman"/>
          <w:sz w:val="24"/>
          <w:szCs w:val="24"/>
        </w:rPr>
        <w:t xml:space="preserve"> на рынке труда;</w:t>
      </w:r>
    </w:p>
    <w:bookmarkEnd w:id="2"/>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б) </w:t>
      </w:r>
      <w:r w:rsidRPr="00F853E2">
        <w:rPr>
          <w:rFonts w:ascii="Times New Roman" w:hAnsi="Times New Roman" w:cs="Times New Roman"/>
          <w:sz w:val="24"/>
          <w:szCs w:val="24"/>
        </w:rPr>
        <w:t>установления</w:t>
      </w:r>
      <w:r w:rsidRPr="00DF3487">
        <w:rPr>
          <w:rFonts w:ascii="Times New Roman" w:hAnsi="Times New Roman" w:cs="Times New Roman"/>
          <w:sz w:val="24"/>
          <w:szCs w:val="24"/>
        </w:rPr>
        <w:t xml:space="preserve"> предварительны</w:t>
      </w:r>
      <w:r>
        <w:rPr>
          <w:rFonts w:ascii="Times New Roman" w:hAnsi="Times New Roman" w:cs="Times New Roman"/>
          <w:sz w:val="24"/>
          <w:szCs w:val="24"/>
        </w:rPr>
        <w:t>х</w:t>
      </w:r>
      <w:r w:rsidRPr="00DF3487">
        <w:rPr>
          <w:rFonts w:ascii="Times New Roman" w:hAnsi="Times New Roman" w:cs="Times New Roman"/>
          <w:sz w:val="24"/>
          <w:szCs w:val="24"/>
        </w:rPr>
        <w:t xml:space="preserve"> официальны</w:t>
      </w:r>
      <w:r>
        <w:rPr>
          <w:rFonts w:ascii="Times New Roman" w:hAnsi="Times New Roman" w:cs="Times New Roman"/>
          <w:sz w:val="24"/>
          <w:szCs w:val="24"/>
        </w:rPr>
        <w:t>х</w:t>
      </w:r>
      <w:r w:rsidRPr="00DF3487">
        <w:rPr>
          <w:rFonts w:ascii="Times New Roman" w:hAnsi="Times New Roman" w:cs="Times New Roman"/>
          <w:sz w:val="24"/>
          <w:szCs w:val="24"/>
        </w:rPr>
        <w:t xml:space="preserve"> контакт</w:t>
      </w:r>
      <w:r>
        <w:rPr>
          <w:rFonts w:ascii="Times New Roman" w:hAnsi="Times New Roman" w:cs="Times New Roman"/>
          <w:sz w:val="24"/>
          <w:szCs w:val="24"/>
        </w:rPr>
        <w:t>ов</w:t>
      </w:r>
      <w:r w:rsidRPr="00DF3487">
        <w:rPr>
          <w:rFonts w:ascii="Times New Roman" w:hAnsi="Times New Roman" w:cs="Times New Roman"/>
          <w:sz w:val="24"/>
          <w:szCs w:val="24"/>
        </w:rPr>
        <w:t xml:space="preserve"> с агентствами занятости с целью предоставления </w:t>
      </w:r>
      <w:r>
        <w:rPr>
          <w:rFonts w:ascii="Times New Roman" w:hAnsi="Times New Roman" w:cs="Times New Roman"/>
          <w:sz w:val="24"/>
          <w:szCs w:val="24"/>
        </w:rPr>
        <w:t>заключенным</w:t>
      </w:r>
      <w:r w:rsidRPr="00DF3487">
        <w:rPr>
          <w:rFonts w:ascii="Times New Roman" w:hAnsi="Times New Roman" w:cs="Times New Roman"/>
          <w:sz w:val="24"/>
          <w:szCs w:val="24"/>
        </w:rPr>
        <w:t xml:space="preserve"> </w:t>
      </w:r>
      <w:r>
        <w:rPr>
          <w:rFonts w:ascii="Times New Roman" w:hAnsi="Times New Roman" w:cs="Times New Roman"/>
          <w:sz w:val="24"/>
          <w:szCs w:val="24"/>
        </w:rPr>
        <w:t>достоверной</w:t>
      </w:r>
      <w:r w:rsidRPr="00DF3487">
        <w:rPr>
          <w:rFonts w:ascii="Times New Roman" w:hAnsi="Times New Roman" w:cs="Times New Roman"/>
          <w:sz w:val="24"/>
          <w:szCs w:val="24"/>
        </w:rPr>
        <w:t xml:space="preserve"> информации о вакансиях и </w:t>
      </w:r>
      <w:r>
        <w:rPr>
          <w:rFonts w:ascii="Times New Roman" w:hAnsi="Times New Roman" w:cs="Times New Roman"/>
          <w:sz w:val="24"/>
          <w:szCs w:val="24"/>
        </w:rPr>
        <w:t xml:space="preserve">помощи в </w:t>
      </w:r>
      <w:r w:rsidRPr="00DF3487">
        <w:rPr>
          <w:rFonts w:ascii="Times New Roman" w:hAnsi="Times New Roman" w:cs="Times New Roman"/>
          <w:sz w:val="24"/>
          <w:szCs w:val="24"/>
        </w:rPr>
        <w:t>выбор</w:t>
      </w:r>
      <w:r>
        <w:rPr>
          <w:rFonts w:ascii="Times New Roman" w:hAnsi="Times New Roman" w:cs="Times New Roman"/>
          <w:sz w:val="24"/>
          <w:szCs w:val="24"/>
        </w:rPr>
        <w:t>е</w:t>
      </w:r>
      <w:r w:rsidRPr="00DF3487">
        <w:rPr>
          <w:rFonts w:ascii="Times New Roman" w:hAnsi="Times New Roman" w:cs="Times New Roman"/>
          <w:sz w:val="24"/>
          <w:szCs w:val="24"/>
        </w:rPr>
        <w:t xml:space="preserve"> подходящей работы, чтобы облегчить их регистрацию в центре занятости;</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в) </w:t>
      </w:r>
      <w:r w:rsidRPr="00F853E2">
        <w:rPr>
          <w:rFonts w:ascii="Times New Roman" w:hAnsi="Times New Roman" w:cs="Times New Roman"/>
          <w:sz w:val="24"/>
          <w:szCs w:val="24"/>
        </w:rPr>
        <w:t>установлени</w:t>
      </w:r>
      <w:r w:rsidRPr="00C943D7">
        <w:rPr>
          <w:rFonts w:ascii="Times New Roman" w:hAnsi="Times New Roman" w:cs="Times New Roman"/>
          <w:sz w:val="24"/>
          <w:szCs w:val="24"/>
        </w:rPr>
        <w:t>я</w:t>
      </w:r>
      <w:r w:rsidRPr="00DF3487">
        <w:rPr>
          <w:rFonts w:ascii="Times New Roman" w:hAnsi="Times New Roman" w:cs="Times New Roman"/>
          <w:sz w:val="24"/>
          <w:szCs w:val="24"/>
        </w:rPr>
        <w:t xml:space="preserve"> контактов со специализированными агентствами для содействия в аренде жилья по просьбе лиц, не имеющих родственников или других социальных связей;</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г) </w:t>
      </w:r>
      <w:r w:rsidRPr="00F853E2">
        <w:rPr>
          <w:rFonts w:ascii="Times New Roman" w:hAnsi="Times New Roman" w:cs="Times New Roman"/>
          <w:sz w:val="24"/>
          <w:szCs w:val="24"/>
        </w:rPr>
        <w:t>установлени</w:t>
      </w:r>
      <w:r w:rsidRPr="00C943D7">
        <w:rPr>
          <w:rFonts w:ascii="Times New Roman" w:hAnsi="Times New Roman" w:cs="Times New Roman"/>
          <w:sz w:val="24"/>
          <w:szCs w:val="24"/>
        </w:rPr>
        <w:t>я</w:t>
      </w:r>
      <w:r w:rsidRPr="00DF3487">
        <w:rPr>
          <w:rFonts w:ascii="Times New Roman" w:hAnsi="Times New Roman" w:cs="Times New Roman"/>
          <w:sz w:val="24"/>
          <w:szCs w:val="24"/>
        </w:rPr>
        <w:t xml:space="preserve"> контактов со специализированными учреждениями для содействия устройству пожилых людей и инвалидов в интернаты по их просьбе.</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Процесс подготовки к освобождению лиц, отбывающих уголовное наказание в виде лишения свободы, осуществляется в пенитенциарном учреждении в течение последних 6 месяцев содержания под стражей, в соответствии со статьей 228 </w:t>
      </w:r>
      <w:bookmarkStart w:id="16" w:name="_Hlk135587191"/>
      <w:r w:rsidRPr="00F020EE">
        <w:rPr>
          <w:rFonts w:ascii="Times New Roman" w:hAnsi="Times New Roman" w:cs="Times New Roman"/>
          <w:sz w:val="24"/>
          <w:szCs w:val="24"/>
        </w:rPr>
        <w:t>ИК</w:t>
      </w:r>
      <w:r w:rsidRPr="00DF3487">
        <w:rPr>
          <w:rFonts w:ascii="Times New Roman" w:hAnsi="Times New Roman" w:cs="Times New Roman"/>
          <w:sz w:val="24"/>
          <w:szCs w:val="24"/>
        </w:rPr>
        <w:t xml:space="preserve"> </w:t>
      </w:r>
      <w:bookmarkEnd w:id="16"/>
      <w:r w:rsidRPr="00DF3487">
        <w:rPr>
          <w:rFonts w:ascii="Times New Roman" w:hAnsi="Times New Roman" w:cs="Times New Roman"/>
          <w:sz w:val="24"/>
          <w:szCs w:val="24"/>
        </w:rPr>
        <w:t xml:space="preserve">РМ, и направлен на укрепление социальных связей с целью </w:t>
      </w:r>
      <w:r>
        <w:rPr>
          <w:rFonts w:ascii="Times New Roman" w:hAnsi="Times New Roman" w:cs="Times New Roman"/>
          <w:sz w:val="24"/>
          <w:szCs w:val="24"/>
        </w:rPr>
        <w:t>размещения</w:t>
      </w:r>
      <w:r w:rsidRPr="00DF3487">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DF3487">
        <w:rPr>
          <w:rFonts w:ascii="Times New Roman" w:hAnsi="Times New Roman" w:cs="Times New Roman"/>
          <w:sz w:val="24"/>
          <w:szCs w:val="24"/>
        </w:rPr>
        <w:t xml:space="preserve">адаптации к социальной жизни в обществе. Процесс осуществляется посредством взаимодействия Национального инспектората пробации и пенитенциарной системы. </w:t>
      </w:r>
      <w:r>
        <w:rPr>
          <w:rFonts w:ascii="Times New Roman" w:hAnsi="Times New Roman" w:cs="Times New Roman"/>
          <w:sz w:val="24"/>
          <w:szCs w:val="24"/>
        </w:rPr>
        <w:t>Ответственными за</w:t>
      </w:r>
      <w:r w:rsidRPr="00DF3487">
        <w:rPr>
          <w:rFonts w:ascii="Times New Roman" w:hAnsi="Times New Roman" w:cs="Times New Roman"/>
          <w:sz w:val="24"/>
          <w:szCs w:val="24"/>
        </w:rPr>
        <w:t xml:space="preserve"> осуществление </w:t>
      </w:r>
      <w:r w:rsidRPr="00F853E2">
        <w:rPr>
          <w:rFonts w:ascii="Times New Roman" w:hAnsi="Times New Roman" w:cs="Times New Roman"/>
          <w:sz w:val="24"/>
          <w:szCs w:val="24"/>
        </w:rPr>
        <w:t>помощи</w:t>
      </w:r>
      <w:r w:rsidRPr="00DF3487">
        <w:rPr>
          <w:rFonts w:ascii="Times New Roman" w:hAnsi="Times New Roman" w:cs="Times New Roman"/>
          <w:sz w:val="24"/>
          <w:szCs w:val="24"/>
        </w:rPr>
        <w:t xml:space="preserve"> в социальной реинтеграции и подготовке к освобождению лиц, отбывающих уголовное наказание в виде лишения свободы, являются следующие специалисты:</w:t>
      </w:r>
      <w:r>
        <w:rPr>
          <w:rFonts w:ascii="Times New Roman" w:hAnsi="Times New Roman" w:cs="Times New Roman"/>
          <w:sz w:val="24"/>
          <w:szCs w:val="24"/>
        </w:rPr>
        <w:t xml:space="preserve"> </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a) социальный работник и/или воспитатель из учреждений пенитенциарной системы;</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б) советник по пробации в бюро пробации.</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В процессе испытательного срока, то есть в период подготовки к освобождению, разрабатываются и </w:t>
      </w:r>
      <w:r>
        <w:rPr>
          <w:rFonts w:ascii="Times New Roman" w:hAnsi="Times New Roman" w:cs="Times New Roman"/>
          <w:sz w:val="24"/>
          <w:szCs w:val="24"/>
        </w:rPr>
        <w:t xml:space="preserve"> реализуются</w:t>
      </w:r>
      <w:r w:rsidRPr="00DF3487">
        <w:rPr>
          <w:rFonts w:ascii="Times New Roman" w:hAnsi="Times New Roman" w:cs="Times New Roman"/>
          <w:sz w:val="24"/>
          <w:szCs w:val="24"/>
        </w:rPr>
        <w:t xml:space="preserve"> программы гражданского, этического и морального воспитания, профессиональной подготовки и воспитательной работы с лицами, </w:t>
      </w:r>
      <w:r w:rsidRPr="00DF3487">
        <w:rPr>
          <w:rFonts w:ascii="Times New Roman" w:hAnsi="Times New Roman" w:cs="Times New Roman"/>
          <w:sz w:val="24"/>
          <w:szCs w:val="24"/>
        </w:rPr>
        <w:lastRenderedPageBreak/>
        <w:t xml:space="preserve">находящимися в местах лишения свободы. </w:t>
      </w:r>
      <w:r w:rsidRPr="00F020EE">
        <w:rPr>
          <w:rFonts w:ascii="Times New Roman" w:hAnsi="Times New Roman" w:cs="Times New Roman"/>
          <w:sz w:val="24"/>
          <w:szCs w:val="24"/>
        </w:rPr>
        <w:t>Содействие</w:t>
      </w:r>
      <w:r w:rsidRPr="00DF3487">
        <w:rPr>
          <w:rFonts w:ascii="Times New Roman" w:hAnsi="Times New Roman" w:cs="Times New Roman"/>
          <w:sz w:val="24"/>
          <w:szCs w:val="24"/>
        </w:rPr>
        <w:t xml:space="preserve"> лицам, отбывающим уголовное наказание в виде лишения свободы, на заключительном этапе исполнения приговора </w:t>
      </w:r>
      <w:r w:rsidRPr="00C943D7">
        <w:rPr>
          <w:rFonts w:ascii="Times New Roman" w:hAnsi="Times New Roman" w:cs="Times New Roman"/>
          <w:sz w:val="24"/>
          <w:szCs w:val="24"/>
        </w:rPr>
        <w:t>представляет собой</w:t>
      </w:r>
      <w:r w:rsidRPr="00F020EE">
        <w:rPr>
          <w:rFonts w:ascii="Times New Roman" w:hAnsi="Times New Roman" w:cs="Times New Roman"/>
          <w:sz w:val="24"/>
          <w:szCs w:val="24"/>
        </w:rPr>
        <w:t xml:space="preserve"> структурированны</w:t>
      </w:r>
      <w:r w:rsidRPr="00C943D7">
        <w:rPr>
          <w:rFonts w:ascii="Times New Roman" w:hAnsi="Times New Roman" w:cs="Times New Roman"/>
          <w:sz w:val="24"/>
          <w:szCs w:val="24"/>
        </w:rPr>
        <w:t>е</w:t>
      </w:r>
      <w:r w:rsidRPr="00F020EE">
        <w:rPr>
          <w:rFonts w:ascii="Times New Roman" w:hAnsi="Times New Roman" w:cs="Times New Roman"/>
          <w:sz w:val="24"/>
          <w:szCs w:val="24"/>
        </w:rPr>
        <w:t xml:space="preserve"> программ</w:t>
      </w:r>
      <w:r w:rsidRPr="00C943D7">
        <w:rPr>
          <w:rFonts w:ascii="Times New Roman" w:hAnsi="Times New Roman" w:cs="Times New Roman"/>
          <w:sz w:val="24"/>
          <w:szCs w:val="24"/>
        </w:rPr>
        <w:t>ы</w:t>
      </w:r>
      <w:r w:rsidRPr="00F020EE">
        <w:rPr>
          <w:rFonts w:ascii="Times New Roman" w:hAnsi="Times New Roman" w:cs="Times New Roman"/>
          <w:sz w:val="24"/>
          <w:szCs w:val="24"/>
        </w:rPr>
        <w:t xml:space="preserve"> и мероприятия по подготовке к освобождению и начинается не позднее чем за 6 месяцев до</w:t>
      </w:r>
      <w:r w:rsidRPr="00DF3487">
        <w:rPr>
          <w:rFonts w:ascii="Times New Roman" w:hAnsi="Times New Roman" w:cs="Times New Roman"/>
          <w:sz w:val="24"/>
          <w:szCs w:val="24"/>
        </w:rPr>
        <w:t xml:space="preserve"> освобождения из тюрьмы.</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По запросу бюро пробации, </w:t>
      </w:r>
      <w:r w:rsidRPr="00F020EE">
        <w:rPr>
          <w:rFonts w:ascii="Times New Roman" w:hAnsi="Times New Roman" w:cs="Times New Roman"/>
          <w:sz w:val="24"/>
          <w:szCs w:val="24"/>
        </w:rPr>
        <w:t>в территориально</w:t>
      </w:r>
      <w:r w:rsidRPr="00C943D7">
        <w:rPr>
          <w:rFonts w:ascii="Times New Roman" w:hAnsi="Times New Roman" w:cs="Times New Roman"/>
          <w:sz w:val="24"/>
          <w:szCs w:val="24"/>
        </w:rPr>
        <w:t>м ведении</w:t>
      </w:r>
      <w:r>
        <w:rPr>
          <w:rFonts w:ascii="Times New Roman" w:hAnsi="Times New Roman" w:cs="Times New Roman"/>
          <w:sz w:val="24"/>
          <w:szCs w:val="24"/>
        </w:rPr>
        <w:t xml:space="preserve"> </w:t>
      </w:r>
      <w:r w:rsidRPr="00DF3487">
        <w:rPr>
          <w:rFonts w:ascii="Times New Roman" w:hAnsi="Times New Roman" w:cs="Times New Roman"/>
          <w:sz w:val="24"/>
          <w:szCs w:val="24"/>
        </w:rPr>
        <w:t xml:space="preserve">которого находится исправительное учреждение, администрация </w:t>
      </w:r>
      <w:r w:rsidRPr="00F020EE">
        <w:rPr>
          <w:rFonts w:ascii="Times New Roman" w:hAnsi="Times New Roman" w:cs="Times New Roman"/>
          <w:sz w:val="24"/>
          <w:szCs w:val="24"/>
        </w:rPr>
        <w:t>этого учреждения</w:t>
      </w:r>
      <w:r w:rsidRPr="00DF3487">
        <w:rPr>
          <w:rFonts w:ascii="Times New Roman" w:hAnsi="Times New Roman" w:cs="Times New Roman"/>
          <w:sz w:val="24"/>
          <w:szCs w:val="24"/>
        </w:rPr>
        <w:t xml:space="preserve"> предоставляет информацию о лицах, подлежащих освобождению по истечении срока, и лицах, представляемых к досрочному освобождению. Администрация </w:t>
      </w:r>
      <w:r>
        <w:rPr>
          <w:rFonts w:ascii="Times New Roman" w:hAnsi="Times New Roman" w:cs="Times New Roman"/>
          <w:sz w:val="24"/>
          <w:szCs w:val="24"/>
        </w:rPr>
        <w:t>тюрьмы</w:t>
      </w:r>
      <w:r w:rsidRPr="00DF3487">
        <w:rPr>
          <w:rFonts w:ascii="Times New Roman" w:hAnsi="Times New Roman" w:cs="Times New Roman"/>
          <w:sz w:val="24"/>
          <w:szCs w:val="24"/>
        </w:rPr>
        <w:t xml:space="preserve"> обеспечивает доступ советников по пробации в пенитенциарные учреждения для проведения бесед, информационных </w:t>
      </w:r>
      <w:r>
        <w:rPr>
          <w:rFonts w:ascii="Times New Roman" w:hAnsi="Times New Roman" w:cs="Times New Roman"/>
          <w:sz w:val="24"/>
          <w:szCs w:val="24"/>
        </w:rPr>
        <w:t>встреч</w:t>
      </w:r>
      <w:r w:rsidRPr="00DF3487">
        <w:rPr>
          <w:rFonts w:ascii="Times New Roman" w:hAnsi="Times New Roman" w:cs="Times New Roman"/>
          <w:sz w:val="24"/>
          <w:szCs w:val="24"/>
        </w:rPr>
        <w:t xml:space="preserve">, </w:t>
      </w:r>
      <w:r>
        <w:rPr>
          <w:rFonts w:ascii="Times New Roman" w:hAnsi="Times New Roman" w:cs="Times New Roman"/>
          <w:sz w:val="24"/>
          <w:szCs w:val="24"/>
        </w:rPr>
        <w:t>проведения других</w:t>
      </w:r>
      <w:r w:rsidRPr="00DF3487">
        <w:rPr>
          <w:rFonts w:ascii="Times New Roman" w:hAnsi="Times New Roman" w:cs="Times New Roman"/>
          <w:sz w:val="24"/>
          <w:szCs w:val="24"/>
        </w:rPr>
        <w:t xml:space="preserve"> запланированных </w:t>
      </w:r>
      <w:r w:rsidRPr="0006420F">
        <w:rPr>
          <w:rFonts w:ascii="Times New Roman" w:hAnsi="Times New Roman" w:cs="Times New Roman"/>
          <w:sz w:val="24"/>
          <w:szCs w:val="24"/>
        </w:rPr>
        <w:t>мероприятий</w:t>
      </w:r>
      <w:r w:rsidRPr="00DF3487">
        <w:rPr>
          <w:rFonts w:ascii="Times New Roman" w:hAnsi="Times New Roman" w:cs="Times New Roman"/>
          <w:sz w:val="24"/>
          <w:szCs w:val="24"/>
        </w:rPr>
        <w:t xml:space="preserve"> в целях оказания помощи осужденным на заключительном этапе</w:t>
      </w:r>
      <w:r>
        <w:rPr>
          <w:rFonts w:ascii="Times New Roman" w:hAnsi="Times New Roman" w:cs="Times New Roman"/>
          <w:sz w:val="24"/>
          <w:szCs w:val="24"/>
        </w:rPr>
        <w:t>. Советники должны:</w:t>
      </w:r>
    </w:p>
    <w:p w:rsidR="00F50768" w:rsidRPr="00DF3487" w:rsidRDefault="00F50768" w:rsidP="00C900AC">
      <w:pPr>
        <w:tabs>
          <w:tab w:val="left" w:pos="5790"/>
        </w:tabs>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а) оказывать информационную поддержку при осуществлении надзора после задержания;</w:t>
      </w:r>
    </w:p>
    <w:p w:rsidR="00F50768" w:rsidRPr="00DF3487" w:rsidRDefault="00F50768" w:rsidP="00C900AC">
      <w:pPr>
        <w:tabs>
          <w:tab w:val="left" w:pos="5790"/>
        </w:tabs>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б) оказывать содействие заключенному по запросу; </w:t>
      </w:r>
    </w:p>
    <w:p w:rsidR="00F50768" w:rsidRPr="00DF3487" w:rsidRDefault="00F50768" w:rsidP="00C900AC">
      <w:pPr>
        <w:tabs>
          <w:tab w:val="left" w:pos="5790"/>
        </w:tabs>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(c) присутствовать на заседаниях комиссии пенитенциарного учреждения, на которых рассматриваются ходатайства заключенных о досрочном освобождении.</w:t>
      </w:r>
    </w:p>
    <w:p w:rsidR="00F50768" w:rsidRPr="00DF3487" w:rsidRDefault="00F50768" w:rsidP="00C900AC">
      <w:pPr>
        <w:pStyle w:val="ListParagraph"/>
        <w:tabs>
          <w:tab w:val="left" w:pos="5790"/>
        </w:tabs>
        <w:spacing w:line="240" w:lineRule="auto"/>
        <w:ind w:left="0"/>
        <w:jc w:val="both"/>
        <w:rPr>
          <w:rFonts w:ascii="Times New Roman" w:hAnsi="Times New Roman" w:cs="Times New Roman"/>
          <w:sz w:val="24"/>
          <w:szCs w:val="24"/>
        </w:rPr>
      </w:pPr>
      <w:r w:rsidRPr="00DF3487">
        <w:rPr>
          <w:rFonts w:ascii="Times New Roman" w:hAnsi="Times New Roman" w:cs="Times New Roman"/>
          <w:sz w:val="24"/>
          <w:szCs w:val="24"/>
        </w:rPr>
        <w:t xml:space="preserve">Социальный работник исправительного учреждения и/или психолог совместно с советником по пробации реализуют программу подготовки к освобождению с </w:t>
      </w:r>
      <w:r>
        <w:rPr>
          <w:rFonts w:ascii="Times New Roman" w:hAnsi="Times New Roman" w:cs="Times New Roman"/>
          <w:sz w:val="24"/>
          <w:szCs w:val="24"/>
        </w:rPr>
        <w:t>акцентом?</w:t>
      </w:r>
      <w:r w:rsidRPr="00DF3487">
        <w:rPr>
          <w:rFonts w:ascii="Times New Roman" w:hAnsi="Times New Roman" w:cs="Times New Roman"/>
          <w:sz w:val="24"/>
          <w:szCs w:val="24"/>
        </w:rPr>
        <w:t xml:space="preserve"> на изменение поведения, утвержденную приказом </w:t>
      </w:r>
      <w:bookmarkStart w:id="17" w:name="_Hlk135587282"/>
      <w:r w:rsidRPr="00F853E2">
        <w:rPr>
          <w:rFonts w:ascii="Times New Roman" w:hAnsi="Times New Roman" w:cs="Times New Roman"/>
          <w:sz w:val="24"/>
          <w:szCs w:val="24"/>
        </w:rPr>
        <w:t>ДПУ</w:t>
      </w:r>
      <w:bookmarkEnd w:id="17"/>
      <w:r w:rsidRPr="00DF3487">
        <w:rPr>
          <w:rFonts w:ascii="Times New Roman" w:hAnsi="Times New Roman" w:cs="Times New Roman"/>
          <w:sz w:val="24"/>
          <w:szCs w:val="24"/>
        </w:rPr>
        <w:t xml:space="preserve"> № 42 от 6 февраля 2017 г</w:t>
      </w:r>
      <w:r>
        <w:rPr>
          <w:rFonts w:ascii="Times New Roman" w:hAnsi="Times New Roman" w:cs="Times New Roman"/>
          <w:sz w:val="24"/>
          <w:szCs w:val="24"/>
        </w:rPr>
        <w:t>.</w:t>
      </w:r>
      <w:r w:rsidRPr="00DF3487">
        <w:rPr>
          <w:rFonts w:ascii="Times New Roman" w:hAnsi="Times New Roman" w:cs="Times New Roman"/>
          <w:sz w:val="24"/>
          <w:szCs w:val="24"/>
        </w:rPr>
        <w:t xml:space="preserve"> Социальный работник исправительного учреждения по просьбе советника по пробации </w:t>
      </w:r>
      <w:r>
        <w:rPr>
          <w:rFonts w:ascii="Times New Roman" w:hAnsi="Times New Roman" w:cs="Times New Roman"/>
          <w:sz w:val="24"/>
          <w:szCs w:val="24"/>
        </w:rPr>
        <w:t>должен подготовить</w:t>
      </w:r>
      <w:r w:rsidRPr="00DF3487">
        <w:rPr>
          <w:rFonts w:ascii="Times New Roman" w:hAnsi="Times New Roman" w:cs="Times New Roman"/>
          <w:sz w:val="24"/>
          <w:szCs w:val="24"/>
        </w:rPr>
        <w:t xml:space="preserve"> и предоставит</w:t>
      </w:r>
      <w:r>
        <w:rPr>
          <w:rFonts w:ascii="Times New Roman" w:hAnsi="Times New Roman" w:cs="Times New Roman"/>
          <w:sz w:val="24"/>
          <w:szCs w:val="24"/>
        </w:rPr>
        <w:t>ь</w:t>
      </w:r>
      <w:r w:rsidRPr="00DF3487">
        <w:rPr>
          <w:rFonts w:ascii="Times New Roman" w:hAnsi="Times New Roman" w:cs="Times New Roman"/>
          <w:sz w:val="24"/>
          <w:szCs w:val="24"/>
        </w:rPr>
        <w:t xml:space="preserve"> информацию </w:t>
      </w:r>
      <w:r w:rsidRPr="00F853E2">
        <w:rPr>
          <w:rFonts w:ascii="Times New Roman" w:hAnsi="Times New Roman" w:cs="Times New Roman"/>
          <w:sz w:val="24"/>
          <w:szCs w:val="24"/>
        </w:rPr>
        <w:t>относительно</w:t>
      </w:r>
      <w:r w:rsidRPr="00582B69">
        <w:rPr>
          <w:rFonts w:ascii="Times New Roman" w:hAnsi="Times New Roman" w:cs="Times New Roman"/>
          <w:sz w:val="24"/>
          <w:szCs w:val="24"/>
        </w:rPr>
        <w:t>:</w:t>
      </w:r>
      <w:r w:rsidRPr="00DF3487">
        <w:rPr>
          <w:rFonts w:ascii="Times New Roman" w:hAnsi="Times New Roman" w:cs="Times New Roman"/>
          <w:sz w:val="24"/>
          <w:szCs w:val="24"/>
        </w:rPr>
        <w:t xml:space="preserve"> мест</w:t>
      </w:r>
      <w:r>
        <w:rPr>
          <w:rFonts w:ascii="Times New Roman" w:hAnsi="Times New Roman" w:cs="Times New Roman"/>
          <w:sz w:val="24"/>
          <w:szCs w:val="24"/>
        </w:rPr>
        <w:t xml:space="preserve">а </w:t>
      </w:r>
      <w:r w:rsidRPr="00DF3487">
        <w:rPr>
          <w:rFonts w:ascii="Times New Roman" w:hAnsi="Times New Roman" w:cs="Times New Roman"/>
          <w:sz w:val="24"/>
          <w:szCs w:val="24"/>
        </w:rPr>
        <w:t>проживания после освобождения, заявленно</w:t>
      </w:r>
      <w:r>
        <w:rPr>
          <w:rFonts w:ascii="Times New Roman" w:hAnsi="Times New Roman" w:cs="Times New Roman"/>
          <w:sz w:val="24"/>
          <w:szCs w:val="24"/>
        </w:rPr>
        <w:t>го</w:t>
      </w:r>
      <w:r w:rsidRPr="00DF3487">
        <w:rPr>
          <w:rFonts w:ascii="Times New Roman" w:hAnsi="Times New Roman" w:cs="Times New Roman"/>
          <w:sz w:val="24"/>
          <w:szCs w:val="24"/>
        </w:rPr>
        <w:t xml:space="preserve"> лицом, отбывающим уголовное наказание в виде лишения свободы (или отсутствии места проживания)</w:t>
      </w:r>
      <w:r>
        <w:rPr>
          <w:rFonts w:ascii="Times New Roman" w:hAnsi="Times New Roman" w:cs="Times New Roman"/>
          <w:sz w:val="24"/>
          <w:szCs w:val="24"/>
        </w:rPr>
        <w:t>;</w:t>
      </w:r>
      <w:r w:rsidRPr="00DF3487">
        <w:rPr>
          <w:rFonts w:ascii="Times New Roman" w:hAnsi="Times New Roman" w:cs="Times New Roman"/>
          <w:sz w:val="24"/>
          <w:szCs w:val="24"/>
        </w:rPr>
        <w:t xml:space="preserve"> отношениях с семьей и близкими родственниками лица (или отсутствии родственников или друзей)</w:t>
      </w:r>
      <w:r>
        <w:rPr>
          <w:rFonts w:ascii="Times New Roman" w:hAnsi="Times New Roman" w:cs="Times New Roman"/>
          <w:sz w:val="24"/>
          <w:szCs w:val="24"/>
        </w:rPr>
        <w:t>;</w:t>
      </w:r>
      <w:r w:rsidRPr="00DF3487">
        <w:rPr>
          <w:rFonts w:ascii="Times New Roman" w:hAnsi="Times New Roman" w:cs="Times New Roman"/>
          <w:sz w:val="24"/>
          <w:szCs w:val="24"/>
        </w:rPr>
        <w:t xml:space="preserve"> потребностях и пожеланиях, связанных с трудоустройством (кем бы он/она хотел/а работать) и/или профессиональной учебой, а также друг</w:t>
      </w:r>
      <w:r>
        <w:rPr>
          <w:rFonts w:ascii="Times New Roman" w:hAnsi="Times New Roman" w:cs="Times New Roman"/>
          <w:sz w:val="24"/>
          <w:szCs w:val="24"/>
        </w:rPr>
        <w:t>ую</w:t>
      </w:r>
      <w:r w:rsidRPr="00DF3487">
        <w:rPr>
          <w:rFonts w:ascii="Times New Roman" w:hAnsi="Times New Roman" w:cs="Times New Roman"/>
          <w:sz w:val="24"/>
          <w:szCs w:val="24"/>
        </w:rPr>
        <w:t xml:space="preserve"> </w:t>
      </w:r>
      <w:r>
        <w:rPr>
          <w:rFonts w:ascii="Times New Roman" w:hAnsi="Times New Roman" w:cs="Times New Roman"/>
          <w:sz w:val="24"/>
          <w:szCs w:val="24"/>
        </w:rPr>
        <w:t xml:space="preserve">требуемую </w:t>
      </w:r>
      <w:r w:rsidRPr="00DF3487">
        <w:rPr>
          <w:rFonts w:ascii="Times New Roman" w:hAnsi="Times New Roman" w:cs="Times New Roman"/>
          <w:sz w:val="24"/>
          <w:szCs w:val="24"/>
        </w:rPr>
        <w:t>информаци</w:t>
      </w:r>
      <w:r>
        <w:rPr>
          <w:rFonts w:ascii="Times New Roman" w:hAnsi="Times New Roman" w:cs="Times New Roman"/>
          <w:sz w:val="24"/>
          <w:szCs w:val="24"/>
        </w:rPr>
        <w:t>ю. Эта информация</w:t>
      </w:r>
      <w:r w:rsidRPr="00DF3487">
        <w:rPr>
          <w:rFonts w:ascii="Times New Roman" w:hAnsi="Times New Roman" w:cs="Times New Roman"/>
          <w:sz w:val="24"/>
          <w:szCs w:val="24"/>
        </w:rPr>
        <w:t xml:space="preserve"> должна быть </w:t>
      </w:r>
      <w:r>
        <w:rPr>
          <w:rFonts w:ascii="Times New Roman" w:hAnsi="Times New Roman" w:cs="Times New Roman"/>
          <w:sz w:val="24"/>
          <w:szCs w:val="24"/>
        </w:rPr>
        <w:t>в</w:t>
      </w:r>
      <w:r w:rsidRPr="00DF3487">
        <w:rPr>
          <w:rFonts w:ascii="Times New Roman" w:hAnsi="Times New Roman" w:cs="Times New Roman"/>
          <w:sz w:val="24"/>
          <w:szCs w:val="24"/>
        </w:rPr>
        <w:t xml:space="preserve">несена советником по пробации в анкету социальной реинтеграции лица, освободившегося из исправительного учреждения, составляемую в случае освобождения по </w:t>
      </w:r>
      <w:bookmarkStart w:id="18" w:name="_Hlk135587314"/>
      <w:r w:rsidRPr="00DF3487">
        <w:rPr>
          <w:rFonts w:ascii="Times New Roman" w:hAnsi="Times New Roman" w:cs="Times New Roman"/>
          <w:sz w:val="24"/>
          <w:szCs w:val="24"/>
        </w:rPr>
        <w:t>УДО</w:t>
      </w:r>
      <w:bookmarkEnd w:id="18"/>
      <w:r w:rsidRPr="00DF3487">
        <w:rPr>
          <w:rFonts w:ascii="Times New Roman" w:hAnsi="Times New Roman" w:cs="Times New Roman"/>
          <w:sz w:val="24"/>
          <w:szCs w:val="24"/>
        </w:rPr>
        <w:t>, согласно ст. 91</w:t>
      </w:r>
      <w:r>
        <w:rPr>
          <w:rFonts w:ascii="Times New Roman" w:hAnsi="Times New Roman" w:cs="Times New Roman"/>
          <w:sz w:val="24"/>
          <w:szCs w:val="24"/>
        </w:rPr>
        <w:t xml:space="preserve"> УК</w:t>
      </w:r>
      <w:r w:rsidRPr="00DF3487">
        <w:rPr>
          <w:rFonts w:ascii="Times New Roman" w:hAnsi="Times New Roman" w:cs="Times New Roman"/>
          <w:sz w:val="24"/>
          <w:szCs w:val="24"/>
        </w:rPr>
        <w:t>, для направления и информирования бюро пробации, в территориальной зоне которого лицо, отбывающее наказание в виде лишения свободы, будет проживать после освобождения.</w:t>
      </w:r>
    </w:p>
    <w:p w:rsidR="00F50768" w:rsidRDefault="00F50768" w:rsidP="00C900AC">
      <w:pPr>
        <w:pStyle w:val="ListParagraph"/>
        <w:tabs>
          <w:tab w:val="left" w:pos="5790"/>
        </w:tabs>
        <w:spacing w:line="240" w:lineRule="auto"/>
        <w:ind w:left="0"/>
        <w:jc w:val="both"/>
        <w:rPr>
          <w:rFonts w:ascii="Times New Roman" w:hAnsi="Times New Roman" w:cs="Times New Roman"/>
          <w:sz w:val="24"/>
          <w:szCs w:val="24"/>
        </w:rPr>
      </w:pPr>
    </w:p>
    <w:p w:rsidR="00F50768" w:rsidRPr="00DF3487" w:rsidRDefault="00F50768" w:rsidP="00C900AC">
      <w:pPr>
        <w:pStyle w:val="ListParagraph"/>
        <w:tabs>
          <w:tab w:val="left" w:pos="5790"/>
        </w:tabs>
        <w:spacing w:line="240" w:lineRule="auto"/>
        <w:ind w:left="0"/>
        <w:jc w:val="both"/>
        <w:rPr>
          <w:rFonts w:ascii="Times New Roman" w:hAnsi="Times New Roman" w:cs="Times New Roman"/>
          <w:sz w:val="24"/>
          <w:szCs w:val="24"/>
        </w:rPr>
      </w:pPr>
      <w:r w:rsidRPr="00DF3487">
        <w:rPr>
          <w:rFonts w:ascii="Times New Roman" w:hAnsi="Times New Roman" w:cs="Times New Roman"/>
          <w:sz w:val="24"/>
          <w:szCs w:val="24"/>
        </w:rPr>
        <w:t xml:space="preserve">В случае условно-досрочного освобождения лица, отбывающего наказание в виде лишения свободы, а также в случае оказания последующей поддержки, в соответствии с заключенным соглашением, пенитенциарное учреждение направляет в бюро пробации, по запросу, информацию о лице, отбывающем наказание в виде лишения свободы, отражающую его поведение во время пребывания под стражей, участие в образовательных, психологических и социально-бытовых программах, а также последнюю характеристику, утвержденную </w:t>
      </w:r>
      <w:r>
        <w:rPr>
          <w:rFonts w:ascii="Times New Roman" w:hAnsi="Times New Roman" w:cs="Times New Roman"/>
          <w:sz w:val="24"/>
          <w:szCs w:val="24"/>
        </w:rPr>
        <w:t>к</w:t>
      </w:r>
      <w:r w:rsidRPr="00DF3487">
        <w:rPr>
          <w:rFonts w:ascii="Times New Roman" w:hAnsi="Times New Roman" w:cs="Times New Roman"/>
          <w:sz w:val="24"/>
          <w:szCs w:val="24"/>
        </w:rPr>
        <w:t>омиссией пенитенциарного учреждения.</w:t>
      </w:r>
    </w:p>
    <w:p w:rsidR="00F50768" w:rsidRDefault="00F50768" w:rsidP="00C900AC">
      <w:pPr>
        <w:pStyle w:val="ListParagraph"/>
        <w:tabs>
          <w:tab w:val="left" w:pos="5790"/>
        </w:tabs>
        <w:spacing w:line="240" w:lineRule="auto"/>
        <w:ind w:left="0"/>
        <w:jc w:val="both"/>
        <w:rPr>
          <w:rFonts w:ascii="Times New Roman" w:hAnsi="Times New Roman" w:cs="Times New Roman"/>
          <w:sz w:val="24"/>
          <w:szCs w:val="24"/>
        </w:rPr>
      </w:pPr>
    </w:p>
    <w:p w:rsidR="00F50768" w:rsidRDefault="00F50768" w:rsidP="000D407E">
      <w:pPr>
        <w:pStyle w:val="ListParagraph"/>
        <w:tabs>
          <w:tab w:val="left" w:pos="5790"/>
        </w:tabs>
        <w:spacing w:before="240" w:line="240" w:lineRule="auto"/>
        <w:ind w:left="0"/>
        <w:jc w:val="both"/>
        <w:rPr>
          <w:rFonts w:ascii="Times New Roman" w:hAnsi="Times New Roman" w:cs="Times New Roman"/>
          <w:sz w:val="24"/>
          <w:szCs w:val="24"/>
        </w:rPr>
      </w:pPr>
      <w:r w:rsidRPr="00DF3487">
        <w:rPr>
          <w:rFonts w:ascii="Times New Roman" w:hAnsi="Times New Roman" w:cs="Times New Roman"/>
          <w:sz w:val="24"/>
          <w:szCs w:val="24"/>
        </w:rPr>
        <w:t>Несмотря на существование с 1999 г</w:t>
      </w:r>
      <w:r>
        <w:rPr>
          <w:rFonts w:ascii="Times New Roman" w:hAnsi="Times New Roman" w:cs="Times New Roman"/>
          <w:sz w:val="24"/>
          <w:szCs w:val="24"/>
        </w:rPr>
        <w:t>.</w:t>
      </w:r>
      <w:r w:rsidRPr="00DF3487">
        <w:rPr>
          <w:rFonts w:ascii="Times New Roman" w:hAnsi="Times New Roman" w:cs="Times New Roman"/>
          <w:sz w:val="24"/>
          <w:szCs w:val="24"/>
        </w:rPr>
        <w:t xml:space="preserve"> специального закона</w:t>
      </w:r>
      <w:r>
        <w:rPr>
          <w:rFonts w:ascii="Times New Roman" w:hAnsi="Times New Roman" w:cs="Times New Roman"/>
          <w:sz w:val="24"/>
          <w:szCs w:val="24"/>
        </w:rPr>
        <w:t xml:space="preserve"> («</w:t>
      </w:r>
      <w:r w:rsidRPr="00DF3487">
        <w:rPr>
          <w:rFonts w:ascii="Times New Roman" w:hAnsi="Times New Roman" w:cs="Times New Roman"/>
          <w:sz w:val="24"/>
          <w:szCs w:val="24"/>
        </w:rPr>
        <w:t>Закон о социальной адаптации лиц, освобожденных из мест лишения свободы</w:t>
      </w:r>
      <w:r>
        <w:rPr>
          <w:rFonts w:ascii="Times New Roman" w:hAnsi="Times New Roman" w:cs="Times New Roman"/>
          <w:sz w:val="24"/>
          <w:szCs w:val="24"/>
        </w:rPr>
        <w:t>»)</w:t>
      </w:r>
      <w:r w:rsidRPr="00DF3487">
        <w:rPr>
          <w:rFonts w:ascii="Times New Roman" w:hAnsi="Times New Roman" w:cs="Times New Roman"/>
          <w:sz w:val="24"/>
          <w:szCs w:val="24"/>
        </w:rPr>
        <w:t xml:space="preserve">, положения этого закона не выполняются, в основном из-за отсутствия вышеупомянутого механизма реинтеграции, отсутствия </w:t>
      </w:r>
      <w:r>
        <w:rPr>
          <w:rFonts w:ascii="Times New Roman" w:hAnsi="Times New Roman" w:cs="Times New Roman"/>
          <w:sz w:val="24"/>
          <w:szCs w:val="24"/>
        </w:rPr>
        <w:t>«</w:t>
      </w:r>
      <w:r w:rsidRPr="00DF3487">
        <w:rPr>
          <w:rFonts w:ascii="Times New Roman" w:hAnsi="Times New Roman" w:cs="Times New Roman"/>
          <w:sz w:val="24"/>
          <w:szCs w:val="24"/>
        </w:rPr>
        <w:t>дорожной карты</w:t>
      </w:r>
      <w:r>
        <w:rPr>
          <w:rFonts w:ascii="Times New Roman" w:hAnsi="Times New Roman" w:cs="Times New Roman"/>
          <w:sz w:val="24"/>
          <w:szCs w:val="24"/>
        </w:rPr>
        <w:t>»</w:t>
      </w:r>
      <w:r w:rsidRPr="00DF3487">
        <w:rPr>
          <w:rFonts w:ascii="Times New Roman" w:hAnsi="Times New Roman" w:cs="Times New Roman"/>
          <w:sz w:val="24"/>
          <w:szCs w:val="24"/>
        </w:rPr>
        <w:t xml:space="preserve"> или плана действий с четкими задачами, отсутствия финансовых </w:t>
      </w:r>
      <w:r w:rsidRPr="00DF3487">
        <w:rPr>
          <w:rFonts w:ascii="Times New Roman" w:hAnsi="Times New Roman" w:cs="Times New Roman"/>
          <w:sz w:val="24"/>
          <w:szCs w:val="24"/>
        </w:rPr>
        <w:lastRenderedPageBreak/>
        <w:t>средств, запланированных из бюджетов учреждений для поддержки соответствующих лиц, неготовности центральных и местных органов власти, неготовности общества и дискриминационного отношения общества к заключенным и проблемам бывших заключенных</w:t>
      </w:r>
      <w:r w:rsidRPr="00DF3487">
        <w:rPr>
          <w:rStyle w:val="FootnoteReference"/>
          <w:rFonts w:ascii="Times New Roman" w:hAnsi="Times New Roman" w:cs="Times New Roman"/>
          <w:sz w:val="24"/>
          <w:szCs w:val="24"/>
        </w:rPr>
        <w:footnoteReference w:id="18"/>
      </w:r>
      <w:r w:rsidRPr="00DF3487">
        <w:rPr>
          <w:rFonts w:ascii="Times New Roman" w:hAnsi="Times New Roman" w:cs="Times New Roman"/>
          <w:sz w:val="24"/>
          <w:szCs w:val="24"/>
        </w:rPr>
        <w:t>.</w:t>
      </w:r>
    </w:p>
    <w:p w:rsidR="000D407E" w:rsidRPr="00DF3487" w:rsidRDefault="000D407E" w:rsidP="000D407E">
      <w:pPr>
        <w:pStyle w:val="ListParagraph"/>
        <w:tabs>
          <w:tab w:val="left" w:pos="5790"/>
        </w:tabs>
        <w:spacing w:before="240" w:line="240" w:lineRule="auto"/>
        <w:ind w:left="0"/>
        <w:jc w:val="both"/>
        <w:rPr>
          <w:rFonts w:ascii="Times New Roman" w:hAnsi="Times New Roman" w:cs="Times New Roman"/>
          <w:sz w:val="24"/>
          <w:szCs w:val="24"/>
        </w:rPr>
      </w:pPr>
    </w:p>
    <w:p w:rsidR="00F50768" w:rsidRPr="00DF3487" w:rsidRDefault="00F50768" w:rsidP="000D407E">
      <w:pPr>
        <w:pStyle w:val="ListParagraph"/>
        <w:spacing w:before="240" w:after="0" w:line="240" w:lineRule="auto"/>
        <w:ind w:left="0"/>
        <w:jc w:val="both"/>
        <w:rPr>
          <w:rFonts w:ascii="Times New Roman" w:hAnsi="Times New Roman" w:cs="Times New Roman"/>
          <w:b/>
          <w:sz w:val="24"/>
          <w:szCs w:val="24"/>
        </w:rPr>
      </w:pPr>
      <w:r w:rsidRPr="00DF3487">
        <w:rPr>
          <w:rFonts w:ascii="Times New Roman" w:hAnsi="Times New Roman" w:cs="Times New Roman"/>
          <w:b/>
          <w:sz w:val="24"/>
          <w:szCs w:val="24"/>
        </w:rPr>
        <w:t>Рекомендации:</w:t>
      </w:r>
    </w:p>
    <w:p w:rsidR="00F50768" w:rsidRPr="00DF3487" w:rsidRDefault="00F50768" w:rsidP="00405CEF">
      <w:pPr>
        <w:pStyle w:val="ListParagraph"/>
        <w:numPr>
          <w:ilvl w:val="0"/>
          <w:numId w:val="6"/>
        </w:numPr>
        <w:spacing w:after="0" w:line="240" w:lineRule="auto"/>
        <w:ind w:left="426" w:hanging="426"/>
        <w:jc w:val="both"/>
        <w:rPr>
          <w:rFonts w:ascii="Times New Roman" w:hAnsi="Times New Roman" w:cs="Times New Roman"/>
          <w:bCs/>
          <w:sz w:val="24"/>
          <w:szCs w:val="24"/>
        </w:rPr>
      </w:pPr>
      <w:r w:rsidRPr="00DF3487">
        <w:rPr>
          <w:rFonts w:ascii="Times New Roman" w:hAnsi="Times New Roman" w:cs="Times New Roman"/>
          <w:bCs/>
          <w:sz w:val="24"/>
          <w:szCs w:val="24"/>
        </w:rPr>
        <w:t xml:space="preserve">Согласовать и пересмотреть существующую нормативно-правовую базу в области ресоциализации бывших заключенных с целью создания функционального, интегрированного и </w:t>
      </w:r>
      <w:r>
        <w:rPr>
          <w:rFonts w:ascii="Times New Roman" w:hAnsi="Times New Roman" w:cs="Times New Roman"/>
          <w:bCs/>
          <w:sz w:val="24"/>
          <w:szCs w:val="24"/>
        </w:rPr>
        <w:t>комплексного</w:t>
      </w:r>
      <w:r w:rsidRPr="00DF3487">
        <w:rPr>
          <w:rFonts w:ascii="Times New Roman" w:hAnsi="Times New Roman" w:cs="Times New Roman"/>
          <w:bCs/>
          <w:sz w:val="24"/>
          <w:szCs w:val="24"/>
        </w:rPr>
        <w:t xml:space="preserve"> механизма.</w:t>
      </w:r>
    </w:p>
    <w:p w:rsidR="00F50768" w:rsidRPr="00DF3487" w:rsidRDefault="00F50768" w:rsidP="00405CEF">
      <w:pPr>
        <w:pStyle w:val="ListParagraph"/>
        <w:numPr>
          <w:ilvl w:val="0"/>
          <w:numId w:val="6"/>
        </w:numPr>
        <w:spacing w:after="0" w:line="240" w:lineRule="auto"/>
        <w:ind w:left="426" w:hanging="426"/>
        <w:jc w:val="both"/>
        <w:rPr>
          <w:rFonts w:ascii="Times New Roman" w:hAnsi="Times New Roman" w:cs="Times New Roman"/>
          <w:bCs/>
          <w:sz w:val="24"/>
          <w:szCs w:val="24"/>
        </w:rPr>
      </w:pPr>
      <w:r w:rsidRPr="00DF3487">
        <w:rPr>
          <w:rFonts w:ascii="Times New Roman" w:hAnsi="Times New Roman" w:cs="Times New Roman"/>
          <w:bCs/>
          <w:sz w:val="24"/>
          <w:szCs w:val="24"/>
        </w:rPr>
        <w:t>Разработать и финансировать механизмы ресоциализации бывших заключенных за сч</w:t>
      </w:r>
      <w:r>
        <w:rPr>
          <w:rFonts w:ascii="Times New Roman" w:hAnsi="Times New Roman" w:cs="Times New Roman"/>
          <w:bCs/>
          <w:sz w:val="24"/>
          <w:szCs w:val="24"/>
        </w:rPr>
        <w:t>е</w:t>
      </w:r>
      <w:r w:rsidRPr="00DF3487">
        <w:rPr>
          <w:rFonts w:ascii="Times New Roman" w:hAnsi="Times New Roman" w:cs="Times New Roman"/>
          <w:bCs/>
          <w:sz w:val="24"/>
          <w:szCs w:val="24"/>
        </w:rPr>
        <w:t>т государства и в рамках государственно-частного партнерства.</w:t>
      </w:r>
    </w:p>
    <w:p w:rsidR="00F50768" w:rsidRPr="00DF3487" w:rsidRDefault="00F50768" w:rsidP="00405CEF">
      <w:pPr>
        <w:pStyle w:val="ListParagraph"/>
        <w:numPr>
          <w:ilvl w:val="0"/>
          <w:numId w:val="6"/>
        </w:numPr>
        <w:spacing w:after="0" w:line="240" w:lineRule="auto"/>
        <w:ind w:left="426" w:hanging="426"/>
        <w:jc w:val="both"/>
        <w:rPr>
          <w:rFonts w:ascii="Times New Roman" w:hAnsi="Times New Roman" w:cs="Times New Roman"/>
          <w:bCs/>
          <w:sz w:val="24"/>
          <w:szCs w:val="24"/>
        </w:rPr>
      </w:pPr>
      <w:r w:rsidRPr="00DF3487">
        <w:rPr>
          <w:rFonts w:ascii="Times New Roman" w:hAnsi="Times New Roman" w:cs="Times New Roman"/>
          <w:bCs/>
          <w:sz w:val="24"/>
          <w:szCs w:val="24"/>
        </w:rPr>
        <w:t xml:space="preserve">Ежеквартально </w:t>
      </w:r>
      <w:r>
        <w:rPr>
          <w:rFonts w:ascii="Times New Roman" w:hAnsi="Times New Roman" w:cs="Times New Roman"/>
          <w:bCs/>
          <w:sz w:val="24"/>
          <w:szCs w:val="24"/>
        </w:rPr>
        <w:t>получать от</w:t>
      </w:r>
      <w:r w:rsidRPr="00DF3487">
        <w:rPr>
          <w:rFonts w:ascii="Times New Roman" w:hAnsi="Times New Roman" w:cs="Times New Roman"/>
          <w:bCs/>
          <w:sz w:val="24"/>
          <w:szCs w:val="24"/>
        </w:rPr>
        <w:t xml:space="preserve"> </w:t>
      </w:r>
      <w:r w:rsidRPr="008645E0">
        <w:rPr>
          <w:rFonts w:ascii="Times New Roman" w:hAnsi="Times New Roman" w:cs="Times New Roman"/>
          <w:bCs/>
          <w:sz w:val="24"/>
          <w:szCs w:val="24"/>
        </w:rPr>
        <w:t>НАЗН</w:t>
      </w:r>
      <w:r>
        <w:rPr>
          <w:rFonts w:ascii="Times New Roman" w:hAnsi="Times New Roman" w:cs="Times New Roman"/>
          <w:bCs/>
          <w:sz w:val="24"/>
          <w:szCs w:val="24"/>
        </w:rPr>
        <w:t xml:space="preserve"> </w:t>
      </w:r>
      <w:r w:rsidRPr="00DF3487">
        <w:rPr>
          <w:rFonts w:ascii="Times New Roman" w:hAnsi="Times New Roman" w:cs="Times New Roman"/>
          <w:bCs/>
          <w:sz w:val="24"/>
          <w:szCs w:val="24"/>
        </w:rPr>
        <w:t>спис</w:t>
      </w:r>
      <w:r>
        <w:rPr>
          <w:rFonts w:ascii="Times New Roman" w:hAnsi="Times New Roman" w:cs="Times New Roman"/>
          <w:bCs/>
          <w:sz w:val="24"/>
          <w:szCs w:val="24"/>
        </w:rPr>
        <w:t>о</w:t>
      </w:r>
      <w:r w:rsidRPr="00DF3487">
        <w:rPr>
          <w:rFonts w:ascii="Times New Roman" w:hAnsi="Times New Roman" w:cs="Times New Roman"/>
          <w:bCs/>
          <w:sz w:val="24"/>
          <w:szCs w:val="24"/>
        </w:rPr>
        <w:t>к предложений,</w:t>
      </w:r>
      <w:r>
        <w:rPr>
          <w:rFonts w:ascii="Times New Roman" w:hAnsi="Times New Roman" w:cs="Times New Roman"/>
          <w:bCs/>
          <w:sz w:val="24"/>
          <w:szCs w:val="24"/>
        </w:rPr>
        <w:t xml:space="preserve"> в</w:t>
      </w:r>
      <w:r w:rsidRPr="00DF3487">
        <w:rPr>
          <w:rFonts w:ascii="Times New Roman" w:hAnsi="Times New Roman" w:cs="Times New Roman"/>
          <w:bCs/>
          <w:sz w:val="24"/>
          <w:szCs w:val="24"/>
        </w:rPr>
        <w:t xml:space="preserve">акансий и </w:t>
      </w:r>
      <w:r>
        <w:rPr>
          <w:rFonts w:ascii="Times New Roman" w:hAnsi="Times New Roman" w:cs="Times New Roman"/>
          <w:bCs/>
          <w:sz w:val="24"/>
          <w:szCs w:val="24"/>
        </w:rPr>
        <w:t xml:space="preserve">возможностей </w:t>
      </w:r>
      <w:r w:rsidRPr="00DF3487">
        <w:rPr>
          <w:rFonts w:ascii="Times New Roman" w:hAnsi="Times New Roman" w:cs="Times New Roman"/>
          <w:bCs/>
          <w:sz w:val="24"/>
          <w:szCs w:val="24"/>
        </w:rPr>
        <w:t xml:space="preserve">профессионального обучения для людей, которые еще не знают, где найти работу. </w:t>
      </w:r>
    </w:p>
    <w:p w:rsidR="00F50768" w:rsidRPr="00DF3487" w:rsidRDefault="00F50768" w:rsidP="00405CEF">
      <w:pPr>
        <w:pStyle w:val="ListParagraph"/>
        <w:numPr>
          <w:ilvl w:val="0"/>
          <w:numId w:val="6"/>
        </w:numPr>
        <w:spacing w:after="0" w:line="240" w:lineRule="auto"/>
        <w:ind w:left="426" w:hanging="426"/>
        <w:jc w:val="both"/>
        <w:rPr>
          <w:rFonts w:ascii="Times New Roman" w:hAnsi="Times New Roman" w:cs="Times New Roman"/>
          <w:bCs/>
          <w:sz w:val="24"/>
          <w:szCs w:val="24"/>
        </w:rPr>
      </w:pPr>
      <w:r w:rsidRPr="00DF3487">
        <w:rPr>
          <w:rFonts w:ascii="Times New Roman" w:hAnsi="Times New Roman" w:cs="Times New Roman"/>
          <w:bCs/>
          <w:sz w:val="24"/>
          <w:szCs w:val="24"/>
        </w:rPr>
        <w:t xml:space="preserve">Перед освобождением совместно с офицером пробации, психологом, </w:t>
      </w:r>
      <w:r>
        <w:rPr>
          <w:rFonts w:ascii="Times New Roman" w:hAnsi="Times New Roman" w:cs="Times New Roman"/>
          <w:bCs/>
          <w:sz w:val="24"/>
          <w:szCs w:val="24"/>
        </w:rPr>
        <w:t xml:space="preserve">представителем </w:t>
      </w:r>
      <w:r w:rsidRPr="00DF3487">
        <w:rPr>
          <w:rFonts w:ascii="Times New Roman" w:hAnsi="Times New Roman" w:cs="Times New Roman"/>
          <w:bCs/>
          <w:sz w:val="24"/>
          <w:szCs w:val="24"/>
        </w:rPr>
        <w:t xml:space="preserve">НПО и </w:t>
      </w:r>
      <w:r>
        <w:rPr>
          <w:rFonts w:ascii="Times New Roman" w:hAnsi="Times New Roman" w:cs="Times New Roman"/>
          <w:bCs/>
          <w:sz w:val="24"/>
          <w:szCs w:val="24"/>
        </w:rPr>
        <w:t>др.</w:t>
      </w:r>
      <w:r w:rsidRPr="00DF3487">
        <w:rPr>
          <w:rFonts w:ascii="Times New Roman" w:hAnsi="Times New Roman" w:cs="Times New Roman"/>
          <w:bCs/>
          <w:sz w:val="24"/>
          <w:szCs w:val="24"/>
        </w:rPr>
        <w:t xml:space="preserve"> составлять план действий на 1 неделю, 12 недель </w:t>
      </w:r>
      <w:r>
        <w:rPr>
          <w:rFonts w:ascii="Times New Roman" w:hAnsi="Times New Roman" w:cs="Times New Roman"/>
          <w:bCs/>
          <w:sz w:val="24"/>
          <w:szCs w:val="24"/>
        </w:rPr>
        <w:t>(</w:t>
      </w:r>
      <w:r w:rsidRPr="00DF3487">
        <w:rPr>
          <w:rFonts w:ascii="Times New Roman" w:hAnsi="Times New Roman" w:cs="Times New Roman"/>
          <w:bCs/>
          <w:sz w:val="24"/>
          <w:szCs w:val="24"/>
        </w:rPr>
        <w:t>краткосрочный</w:t>
      </w:r>
      <w:r>
        <w:rPr>
          <w:rFonts w:ascii="Times New Roman" w:hAnsi="Times New Roman" w:cs="Times New Roman"/>
          <w:bCs/>
          <w:sz w:val="24"/>
          <w:szCs w:val="24"/>
        </w:rPr>
        <w:t>)</w:t>
      </w:r>
      <w:r w:rsidRPr="00DF3487">
        <w:rPr>
          <w:rFonts w:ascii="Times New Roman" w:hAnsi="Times New Roman" w:cs="Times New Roman"/>
          <w:bCs/>
          <w:sz w:val="24"/>
          <w:szCs w:val="24"/>
        </w:rPr>
        <w:t xml:space="preserve"> и  на 6 месяцев</w:t>
      </w:r>
      <w:r>
        <w:rPr>
          <w:rFonts w:ascii="Times New Roman" w:hAnsi="Times New Roman" w:cs="Times New Roman"/>
          <w:bCs/>
          <w:sz w:val="24"/>
          <w:szCs w:val="24"/>
        </w:rPr>
        <w:t xml:space="preserve"> (среднесрочный)</w:t>
      </w:r>
      <w:r w:rsidRPr="00DF3487">
        <w:rPr>
          <w:rFonts w:ascii="Times New Roman" w:hAnsi="Times New Roman" w:cs="Times New Roman"/>
          <w:bCs/>
          <w:sz w:val="24"/>
          <w:szCs w:val="24"/>
        </w:rPr>
        <w:t>.</w:t>
      </w:r>
    </w:p>
    <w:p w:rsidR="00F50768" w:rsidRPr="00DF3487" w:rsidRDefault="00F50768" w:rsidP="00405CEF">
      <w:pPr>
        <w:pStyle w:val="ListParagraph"/>
        <w:numPr>
          <w:ilvl w:val="0"/>
          <w:numId w:val="6"/>
        </w:numPr>
        <w:spacing w:after="0" w:line="240" w:lineRule="auto"/>
        <w:ind w:left="426" w:hanging="426"/>
        <w:jc w:val="both"/>
        <w:rPr>
          <w:rFonts w:ascii="Times New Roman" w:hAnsi="Times New Roman" w:cs="Times New Roman"/>
          <w:bCs/>
          <w:sz w:val="24"/>
          <w:szCs w:val="24"/>
        </w:rPr>
      </w:pPr>
      <w:r w:rsidRPr="00DF3487">
        <w:rPr>
          <w:rFonts w:ascii="Times New Roman" w:hAnsi="Times New Roman" w:cs="Times New Roman"/>
          <w:bCs/>
          <w:sz w:val="24"/>
          <w:szCs w:val="24"/>
        </w:rPr>
        <w:t xml:space="preserve">Для облегчения переходного периода НПО в партнерстве с </w:t>
      </w:r>
      <w:bookmarkStart w:id="19" w:name="_Hlk135587513"/>
      <w:r w:rsidRPr="00F853E2">
        <w:rPr>
          <w:rFonts w:ascii="Times New Roman" w:hAnsi="Times New Roman" w:cs="Times New Roman"/>
          <w:bCs/>
          <w:sz w:val="24"/>
          <w:szCs w:val="24"/>
        </w:rPr>
        <w:t>ЦПУ</w:t>
      </w:r>
      <w:r w:rsidRPr="00DF3487">
        <w:rPr>
          <w:rFonts w:ascii="Times New Roman" w:hAnsi="Times New Roman" w:cs="Times New Roman"/>
          <w:bCs/>
          <w:sz w:val="24"/>
          <w:szCs w:val="24"/>
        </w:rPr>
        <w:t xml:space="preserve"> </w:t>
      </w:r>
      <w:bookmarkEnd w:id="19"/>
      <w:r w:rsidRPr="00DF3487">
        <w:rPr>
          <w:rFonts w:ascii="Times New Roman" w:hAnsi="Times New Roman" w:cs="Times New Roman"/>
          <w:bCs/>
          <w:sz w:val="24"/>
          <w:szCs w:val="24"/>
        </w:rPr>
        <w:t xml:space="preserve">должны </w:t>
      </w:r>
      <w:r>
        <w:rPr>
          <w:rFonts w:ascii="Times New Roman" w:hAnsi="Times New Roman" w:cs="Times New Roman"/>
          <w:bCs/>
          <w:sz w:val="24"/>
          <w:szCs w:val="24"/>
        </w:rPr>
        <w:t>подготовить</w:t>
      </w:r>
      <w:r w:rsidRPr="00DF3487">
        <w:rPr>
          <w:rFonts w:ascii="Times New Roman" w:hAnsi="Times New Roman" w:cs="Times New Roman"/>
          <w:bCs/>
          <w:sz w:val="24"/>
          <w:szCs w:val="24"/>
        </w:rPr>
        <w:t xml:space="preserve"> буклет для практического информирования человека после освобождения с указанием наиболее важных контактных данных: </w:t>
      </w:r>
      <w:r w:rsidRPr="008645E0">
        <w:rPr>
          <w:rFonts w:ascii="Times New Roman" w:hAnsi="Times New Roman" w:cs="Times New Roman"/>
          <w:bCs/>
          <w:sz w:val="24"/>
          <w:szCs w:val="24"/>
        </w:rPr>
        <w:t>НАЗН</w:t>
      </w:r>
      <w:r w:rsidRPr="00DF3487">
        <w:rPr>
          <w:rFonts w:ascii="Times New Roman" w:hAnsi="Times New Roman" w:cs="Times New Roman"/>
          <w:bCs/>
          <w:sz w:val="24"/>
          <w:szCs w:val="24"/>
        </w:rPr>
        <w:t xml:space="preserve"> (где человек сможет зарегистрироваться как безработный и сможет воспользоваться полисом обязательного страхования), </w:t>
      </w:r>
      <w:r>
        <w:rPr>
          <w:rFonts w:ascii="Times New Roman" w:hAnsi="Times New Roman" w:cs="Times New Roman"/>
          <w:bCs/>
          <w:sz w:val="24"/>
          <w:szCs w:val="24"/>
        </w:rPr>
        <w:t xml:space="preserve">медицинского учреждения (где он сможет найти </w:t>
      </w:r>
      <w:r w:rsidRPr="00DF3487">
        <w:rPr>
          <w:rFonts w:ascii="Times New Roman" w:hAnsi="Times New Roman" w:cs="Times New Roman"/>
          <w:bCs/>
          <w:sz w:val="24"/>
          <w:szCs w:val="24"/>
        </w:rPr>
        <w:t>семейн</w:t>
      </w:r>
      <w:r>
        <w:rPr>
          <w:rFonts w:ascii="Times New Roman" w:hAnsi="Times New Roman" w:cs="Times New Roman"/>
          <w:bCs/>
          <w:sz w:val="24"/>
          <w:szCs w:val="24"/>
        </w:rPr>
        <w:t>ого</w:t>
      </w:r>
      <w:r w:rsidRPr="00DF3487">
        <w:rPr>
          <w:rFonts w:ascii="Times New Roman" w:hAnsi="Times New Roman" w:cs="Times New Roman"/>
          <w:bCs/>
          <w:sz w:val="24"/>
          <w:szCs w:val="24"/>
        </w:rPr>
        <w:t xml:space="preserve"> врач</w:t>
      </w:r>
      <w:r>
        <w:rPr>
          <w:rFonts w:ascii="Times New Roman" w:hAnsi="Times New Roman" w:cs="Times New Roman"/>
          <w:bCs/>
          <w:sz w:val="24"/>
          <w:szCs w:val="24"/>
        </w:rPr>
        <w:t xml:space="preserve">а), </w:t>
      </w:r>
      <w:bookmarkStart w:id="20" w:name="_Hlk135587539"/>
      <w:r w:rsidRPr="00F853E2">
        <w:rPr>
          <w:rFonts w:ascii="Times New Roman" w:hAnsi="Times New Roman" w:cs="Times New Roman"/>
          <w:bCs/>
          <w:sz w:val="24"/>
          <w:szCs w:val="24"/>
        </w:rPr>
        <w:t>РНД</w:t>
      </w:r>
      <w:r w:rsidRPr="00DF3487">
        <w:rPr>
          <w:rFonts w:ascii="Times New Roman" w:hAnsi="Times New Roman" w:cs="Times New Roman"/>
          <w:bCs/>
          <w:sz w:val="24"/>
          <w:szCs w:val="24"/>
        </w:rPr>
        <w:t>,</w:t>
      </w:r>
      <w:bookmarkEnd w:id="20"/>
      <w:r w:rsidRPr="00DF3487">
        <w:rPr>
          <w:rFonts w:ascii="Times New Roman" w:hAnsi="Times New Roman" w:cs="Times New Roman"/>
          <w:bCs/>
          <w:sz w:val="24"/>
          <w:szCs w:val="24"/>
        </w:rPr>
        <w:t xml:space="preserve"> НПО, религиозных конфессий</w:t>
      </w:r>
      <w:r>
        <w:rPr>
          <w:rFonts w:ascii="Times New Roman" w:hAnsi="Times New Roman" w:cs="Times New Roman"/>
          <w:bCs/>
          <w:sz w:val="24"/>
          <w:szCs w:val="24"/>
        </w:rPr>
        <w:t xml:space="preserve">, </w:t>
      </w:r>
      <w:r w:rsidRPr="00DF3487">
        <w:rPr>
          <w:rFonts w:ascii="Times New Roman" w:hAnsi="Times New Roman" w:cs="Times New Roman"/>
          <w:bCs/>
          <w:sz w:val="24"/>
          <w:szCs w:val="24"/>
        </w:rPr>
        <w:t>дружественн</w:t>
      </w:r>
      <w:r>
        <w:rPr>
          <w:rFonts w:ascii="Times New Roman" w:hAnsi="Times New Roman" w:cs="Times New Roman"/>
          <w:bCs/>
          <w:sz w:val="24"/>
          <w:szCs w:val="24"/>
        </w:rPr>
        <w:t xml:space="preserve">ых </w:t>
      </w:r>
      <w:r w:rsidRPr="00DF3487">
        <w:rPr>
          <w:rFonts w:ascii="Times New Roman" w:hAnsi="Times New Roman" w:cs="Times New Roman"/>
          <w:bCs/>
          <w:sz w:val="24"/>
          <w:szCs w:val="24"/>
        </w:rPr>
        <w:t>бывшим заключенным</w:t>
      </w:r>
      <w:r>
        <w:rPr>
          <w:rFonts w:ascii="Times New Roman" w:hAnsi="Times New Roman" w:cs="Times New Roman"/>
          <w:bCs/>
          <w:sz w:val="24"/>
          <w:szCs w:val="24"/>
        </w:rPr>
        <w:t xml:space="preserve"> </w:t>
      </w:r>
      <w:r w:rsidRPr="00DF3487">
        <w:rPr>
          <w:rFonts w:ascii="Times New Roman" w:hAnsi="Times New Roman" w:cs="Times New Roman"/>
          <w:bCs/>
          <w:sz w:val="24"/>
          <w:szCs w:val="24"/>
        </w:rPr>
        <w:t>и т.д.</w:t>
      </w:r>
    </w:p>
    <w:p w:rsidR="00F50768" w:rsidRPr="00DF3487" w:rsidRDefault="00F50768" w:rsidP="00C900AC">
      <w:pPr>
        <w:pStyle w:val="Heading1"/>
        <w:spacing w:line="240" w:lineRule="auto"/>
        <w:jc w:val="both"/>
        <w:rPr>
          <w:rFonts w:ascii="Times New Roman" w:hAnsi="Times New Roman" w:cs="Times New Roman"/>
          <w:color w:val="4472C4" w:themeColor="accent1"/>
          <w:sz w:val="24"/>
          <w:szCs w:val="24"/>
          <w:lang w:val="ru-RU"/>
        </w:rPr>
      </w:pPr>
      <w:bookmarkStart w:id="21" w:name="_Toc134389665"/>
      <w:r w:rsidRPr="00DF3487">
        <w:rPr>
          <w:rFonts w:ascii="Times New Roman" w:hAnsi="Times New Roman" w:cs="Times New Roman"/>
          <w:color w:val="4472C4" w:themeColor="accent1"/>
          <w:sz w:val="24"/>
          <w:szCs w:val="24"/>
          <w:lang w:val="ru-RU"/>
        </w:rPr>
        <w:t>Сотрудничество с государственными органами и неправительственными организациями в целях реабилитации и социальной интеграции бывших заключенных</w:t>
      </w:r>
      <w:bookmarkEnd w:id="21"/>
    </w:p>
    <w:p w:rsidR="00F50768" w:rsidRPr="00DF3487" w:rsidRDefault="00F50768" w:rsidP="00C900AC">
      <w:pPr>
        <w:tabs>
          <w:tab w:val="left" w:pos="795"/>
        </w:tabs>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Правила Нельсона Манделы</w:t>
      </w:r>
      <w:r w:rsidRPr="00DF3487">
        <w:rPr>
          <w:rStyle w:val="FootnoteReference"/>
          <w:rFonts w:ascii="Times New Roman" w:hAnsi="Times New Roman" w:cs="Times New Roman"/>
          <w:sz w:val="24"/>
          <w:szCs w:val="24"/>
        </w:rPr>
        <w:footnoteReference w:id="19"/>
      </w:r>
      <w:r w:rsidRPr="00DF3487">
        <w:rPr>
          <w:rFonts w:ascii="Times New Roman" w:hAnsi="Times New Roman" w:cs="Times New Roman"/>
          <w:sz w:val="24"/>
          <w:szCs w:val="24"/>
        </w:rPr>
        <w:t>, Бангкокские правила</w:t>
      </w:r>
      <w:r w:rsidRPr="00DF3487">
        <w:rPr>
          <w:rStyle w:val="FootnoteReference"/>
          <w:rFonts w:ascii="Times New Roman" w:hAnsi="Times New Roman" w:cs="Times New Roman"/>
          <w:sz w:val="24"/>
          <w:szCs w:val="24"/>
        </w:rPr>
        <w:footnoteReference w:id="20"/>
      </w:r>
      <w:r w:rsidRPr="00DF3487">
        <w:rPr>
          <w:rFonts w:ascii="Times New Roman" w:hAnsi="Times New Roman" w:cs="Times New Roman"/>
          <w:sz w:val="24"/>
          <w:szCs w:val="24"/>
        </w:rPr>
        <w:t xml:space="preserve"> и Токийские правила</w:t>
      </w:r>
      <w:r w:rsidRPr="00DF3487">
        <w:rPr>
          <w:rStyle w:val="FootnoteReference"/>
          <w:rFonts w:ascii="Times New Roman" w:hAnsi="Times New Roman" w:cs="Times New Roman"/>
          <w:sz w:val="24"/>
          <w:szCs w:val="24"/>
        </w:rPr>
        <w:footnoteReference w:id="21"/>
      </w:r>
      <w:r w:rsidRPr="00DF3487">
        <w:rPr>
          <w:rFonts w:ascii="Times New Roman" w:hAnsi="Times New Roman" w:cs="Times New Roman"/>
          <w:sz w:val="24"/>
          <w:szCs w:val="24"/>
        </w:rPr>
        <w:t xml:space="preserve"> решительно поддерживают участие общественности в социальной реинтеграции </w:t>
      </w:r>
      <w:r>
        <w:rPr>
          <w:rFonts w:ascii="Times New Roman" w:hAnsi="Times New Roman" w:cs="Times New Roman"/>
          <w:sz w:val="24"/>
          <w:szCs w:val="24"/>
        </w:rPr>
        <w:t xml:space="preserve">бывших </w:t>
      </w:r>
      <w:r w:rsidRPr="00DF3487">
        <w:rPr>
          <w:rFonts w:ascii="Times New Roman" w:hAnsi="Times New Roman" w:cs="Times New Roman"/>
          <w:sz w:val="24"/>
          <w:szCs w:val="24"/>
        </w:rPr>
        <w:t>правонарушителей и содействие соответствующей общественной деятельности. На практике сотрудничество между заинтересованными сторонами и</w:t>
      </w:r>
      <w:r>
        <w:rPr>
          <w:rFonts w:ascii="Times New Roman" w:hAnsi="Times New Roman" w:cs="Times New Roman"/>
          <w:sz w:val="24"/>
          <w:szCs w:val="24"/>
        </w:rPr>
        <w:t xml:space="preserve"> теми, кто отвечает</w:t>
      </w:r>
      <w:r w:rsidRPr="00DF3487">
        <w:rPr>
          <w:rFonts w:ascii="Times New Roman" w:hAnsi="Times New Roman" w:cs="Times New Roman"/>
          <w:sz w:val="24"/>
          <w:szCs w:val="24"/>
        </w:rPr>
        <w:t xml:space="preserve"> за реабилитацию и социальную интеграцию </w:t>
      </w:r>
      <w:r w:rsidRPr="00F853E2">
        <w:rPr>
          <w:rFonts w:ascii="Times New Roman" w:hAnsi="Times New Roman" w:cs="Times New Roman"/>
          <w:sz w:val="24"/>
          <w:szCs w:val="24"/>
        </w:rPr>
        <w:t>лиц</w:t>
      </w:r>
      <w:r w:rsidRPr="00DF3487">
        <w:rPr>
          <w:rFonts w:ascii="Times New Roman" w:hAnsi="Times New Roman" w:cs="Times New Roman"/>
          <w:sz w:val="24"/>
          <w:szCs w:val="24"/>
        </w:rPr>
        <w:t xml:space="preserve">, освобожденных из мест лишения свободы, различается на центральном и территориальном уровнях. Одним из показателей успеха, который необходимо упомянуть, является наличие соглашений и меморандумов о сотрудничестве между </w:t>
      </w:r>
      <w:r>
        <w:rPr>
          <w:rFonts w:ascii="Times New Roman" w:hAnsi="Times New Roman" w:cs="Times New Roman"/>
          <w:sz w:val="24"/>
          <w:szCs w:val="24"/>
        </w:rPr>
        <w:t xml:space="preserve">вовлеченными </w:t>
      </w:r>
      <w:r w:rsidRPr="00DF3487">
        <w:rPr>
          <w:rFonts w:ascii="Times New Roman" w:hAnsi="Times New Roman" w:cs="Times New Roman"/>
          <w:sz w:val="24"/>
          <w:szCs w:val="24"/>
        </w:rPr>
        <w:t xml:space="preserve">организациями со многими органами власти. В соответствующих органах власти также были </w:t>
      </w:r>
      <w:r>
        <w:rPr>
          <w:rFonts w:ascii="Times New Roman" w:hAnsi="Times New Roman" w:cs="Times New Roman"/>
          <w:sz w:val="24"/>
          <w:szCs w:val="24"/>
        </w:rPr>
        <w:t>назначены</w:t>
      </w:r>
      <w:r w:rsidRPr="00DF3487">
        <w:rPr>
          <w:rFonts w:ascii="Times New Roman" w:hAnsi="Times New Roman" w:cs="Times New Roman"/>
          <w:sz w:val="24"/>
          <w:szCs w:val="24"/>
        </w:rPr>
        <w:t xml:space="preserve"> контактные </w:t>
      </w:r>
      <w:r w:rsidRPr="00EC254E">
        <w:rPr>
          <w:rFonts w:ascii="Times New Roman" w:hAnsi="Times New Roman" w:cs="Times New Roman"/>
          <w:sz w:val="24"/>
          <w:szCs w:val="24"/>
        </w:rPr>
        <w:t>лица,</w:t>
      </w:r>
      <w:r w:rsidRPr="00DF3487">
        <w:rPr>
          <w:rFonts w:ascii="Times New Roman" w:hAnsi="Times New Roman" w:cs="Times New Roman"/>
          <w:sz w:val="24"/>
          <w:szCs w:val="24"/>
        </w:rPr>
        <w:t xml:space="preserve"> ответственные за решение некоторых или всех проблем нынешних или бывших заключенных. В основном, это следующие органы власти: Национальное управление пенитенциарных учреждений, Национальное агентство занятости населения, Национальная инспекция пробации, представленная на местном уровне территориальными бюро пробации, Министерство внутренних дел, представленное на местном уровне полицейскими участками. Сотрудничество с </w:t>
      </w:r>
      <w:bookmarkStart w:id="22" w:name="_Hlk135587602"/>
      <w:r w:rsidRPr="00EC254E">
        <w:rPr>
          <w:rFonts w:ascii="Times New Roman" w:hAnsi="Times New Roman" w:cs="Times New Roman"/>
          <w:sz w:val="24"/>
          <w:szCs w:val="24"/>
        </w:rPr>
        <w:t>МПУ</w:t>
      </w:r>
      <w:bookmarkEnd w:id="22"/>
      <w:r w:rsidRPr="00DF3487">
        <w:rPr>
          <w:rFonts w:ascii="Times New Roman" w:hAnsi="Times New Roman" w:cs="Times New Roman"/>
          <w:sz w:val="24"/>
          <w:szCs w:val="24"/>
        </w:rPr>
        <w:t xml:space="preserve"> не развито и ограничивается предоставлением социальных пособий на основе общих критериев уязвимости. </w:t>
      </w:r>
    </w:p>
    <w:p w:rsidR="00F50768" w:rsidRPr="00DF3487" w:rsidRDefault="00F50768" w:rsidP="00AC7E51">
      <w:pPr>
        <w:tabs>
          <w:tab w:val="left" w:pos="426"/>
          <w:tab w:val="left" w:pos="567"/>
        </w:tabs>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lastRenderedPageBreak/>
        <w:t>В большинстве случаев соглашения являются двусторонними (НПО и орган государственной власти), а сотрудничество между органами государственной власти регулируется только актами о подотчетности и ограничивается институциональными полномочиями без систематических диалогов.</w:t>
      </w:r>
    </w:p>
    <w:p w:rsidR="00F50768" w:rsidRPr="00DF3487" w:rsidRDefault="00F50768" w:rsidP="00C900AC">
      <w:pPr>
        <w:pBdr>
          <w:top w:val="single" w:sz="4" w:space="1" w:color="auto"/>
          <w:left w:val="single" w:sz="4" w:space="4" w:color="auto"/>
          <w:bottom w:val="single" w:sz="4" w:space="1" w:color="auto"/>
          <w:right w:val="single" w:sz="4" w:space="4" w:color="auto"/>
        </w:pBdr>
        <w:tabs>
          <w:tab w:val="left" w:pos="795"/>
        </w:tabs>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В Республике Молдова </w:t>
      </w:r>
      <w:r>
        <w:rPr>
          <w:rFonts w:ascii="Times New Roman" w:hAnsi="Times New Roman" w:cs="Times New Roman"/>
          <w:sz w:val="24"/>
          <w:szCs w:val="24"/>
        </w:rPr>
        <w:t>констатируются определенные недочеты</w:t>
      </w:r>
      <w:r w:rsidRPr="00DF3487">
        <w:rPr>
          <w:rFonts w:ascii="Times New Roman" w:hAnsi="Times New Roman" w:cs="Times New Roman"/>
          <w:sz w:val="24"/>
          <w:szCs w:val="24"/>
        </w:rPr>
        <w:t xml:space="preserve"> в личностно-ориентированном подходе, </w:t>
      </w:r>
      <w:r>
        <w:rPr>
          <w:rFonts w:ascii="Times New Roman" w:hAnsi="Times New Roman" w:cs="Times New Roman"/>
          <w:sz w:val="24"/>
          <w:szCs w:val="24"/>
        </w:rPr>
        <w:t>связанные с тем, что</w:t>
      </w:r>
      <w:r w:rsidRPr="00DF3487">
        <w:rPr>
          <w:rFonts w:ascii="Times New Roman" w:hAnsi="Times New Roman" w:cs="Times New Roman"/>
          <w:sz w:val="24"/>
          <w:szCs w:val="24"/>
        </w:rPr>
        <w:t xml:space="preserve"> проводятся исследования по оценке потребностей и внедряются индивидуальные планы управлени</w:t>
      </w:r>
      <w:r>
        <w:rPr>
          <w:rFonts w:ascii="Times New Roman" w:hAnsi="Times New Roman" w:cs="Times New Roman"/>
          <w:sz w:val="24"/>
          <w:szCs w:val="24"/>
        </w:rPr>
        <w:t>я, но</w:t>
      </w:r>
      <w:r w:rsidRPr="00DF3487">
        <w:rPr>
          <w:rFonts w:ascii="Times New Roman" w:hAnsi="Times New Roman" w:cs="Times New Roman"/>
          <w:sz w:val="24"/>
          <w:szCs w:val="24"/>
        </w:rPr>
        <w:t xml:space="preserve"> в меньшей степени внедряются инструменты для оказания материальной помощи и достижения последовательного и долгосрочного результата для бывшего заключенного. Для обеспечения</w:t>
      </w:r>
      <w:r>
        <w:rPr>
          <w:rFonts w:ascii="Times New Roman" w:hAnsi="Times New Roman" w:cs="Times New Roman"/>
          <w:sz w:val="24"/>
          <w:szCs w:val="24"/>
        </w:rPr>
        <w:t xml:space="preserve"> «</w:t>
      </w:r>
      <w:r w:rsidRPr="00DF3487">
        <w:rPr>
          <w:rFonts w:ascii="Times New Roman" w:hAnsi="Times New Roman" w:cs="Times New Roman"/>
          <w:sz w:val="24"/>
          <w:szCs w:val="24"/>
        </w:rPr>
        <w:t>безопасного и предсказуемого освобождения</w:t>
      </w:r>
      <w:r>
        <w:rPr>
          <w:rFonts w:ascii="Times New Roman" w:hAnsi="Times New Roman" w:cs="Times New Roman"/>
          <w:sz w:val="24"/>
          <w:szCs w:val="24"/>
        </w:rPr>
        <w:t>»</w:t>
      </w:r>
      <w:r w:rsidRPr="00DF3487">
        <w:rPr>
          <w:rFonts w:ascii="Times New Roman" w:hAnsi="Times New Roman" w:cs="Times New Roman"/>
          <w:sz w:val="24"/>
          <w:szCs w:val="24"/>
        </w:rPr>
        <w:t xml:space="preserve"> правительство Норвегии объявило в 2005 г</w:t>
      </w:r>
      <w:r>
        <w:rPr>
          <w:rFonts w:ascii="Times New Roman" w:hAnsi="Times New Roman" w:cs="Times New Roman"/>
          <w:sz w:val="24"/>
          <w:szCs w:val="24"/>
        </w:rPr>
        <w:t>.</w:t>
      </w:r>
      <w:r w:rsidRPr="00DF3487">
        <w:rPr>
          <w:rFonts w:ascii="Times New Roman" w:hAnsi="Times New Roman" w:cs="Times New Roman"/>
          <w:sz w:val="24"/>
          <w:szCs w:val="24"/>
        </w:rPr>
        <w:t xml:space="preserve"> программ</w:t>
      </w:r>
      <w:r>
        <w:rPr>
          <w:rFonts w:ascii="Times New Roman" w:hAnsi="Times New Roman" w:cs="Times New Roman"/>
          <w:sz w:val="24"/>
          <w:szCs w:val="24"/>
        </w:rPr>
        <w:t>у</w:t>
      </w:r>
      <w:r w:rsidRPr="00DF3487">
        <w:rPr>
          <w:rFonts w:ascii="Times New Roman" w:hAnsi="Times New Roman" w:cs="Times New Roman"/>
          <w:sz w:val="24"/>
          <w:szCs w:val="24"/>
        </w:rPr>
        <w:t xml:space="preserve"> </w:t>
      </w:r>
      <w:r>
        <w:rPr>
          <w:rFonts w:ascii="Times New Roman" w:hAnsi="Times New Roman" w:cs="Times New Roman"/>
          <w:sz w:val="24"/>
          <w:szCs w:val="24"/>
        </w:rPr>
        <w:t>«</w:t>
      </w:r>
      <w:r w:rsidRPr="00DF3487">
        <w:rPr>
          <w:rFonts w:ascii="Times New Roman" w:hAnsi="Times New Roman" w:cs="Times New Roman"/>
          <w:sz w:val="24"/>
          <w:szCs w:val="24"/>
        </w:rPr>
        <w:t>Гарантия реинтеграции</w:t>
      </w:r>
      <w:r>
        <w:rPr>
          <w:rFonts w:ascii="Times New Roman" w:hAnsi="Times New Roman" w:cs="Times New Roman"/>
          <w:sz w:val="24"/>
          <w:szCs w:val="24"/>
        </w:rPr>
        <w:t>»</w:t>
      </w:r>
      <w:r w:rsidRPr="00DF3487">
        <w:rPr>
          <w:rFonts w:ascii="Times New Roman" w:hAnsi="Times New Roman" w:cs="Times New Roman"/>
          <w:sz w:val="24"/>
          <w:szCs w:val="24"/>
        </w:rPr>
        <w:t>. Она включает в себя комплекс мер по предоставлению бывшему заключенному широкого спектра услуг после освобождения, включая жилье, возможности трудоустройства или образования, консультирование по накопившимся долгам и др.</w:t>
      </w:r>
    </w:p>
    <w:p w:rsidR="00F50768" w:rsidRPr="00DF3487" w:rsidRDefault="00F50768" w:rsidP="00C900AC">
      <w:pPr>
        <w:pBdr>
          <w:top w:val="single" w:sz="4" w:space="1" w:color="auto"/>
          <w:left w:val="single" w:sz="4" w:space="4" w:color="auto"/>
          <w:bottom w:val="single" w:sz="4" w:space="1" w:color="auto"/>
          <w:right w:val="single" w:sz="4" w:space="4" w:color="auto"/>
        </w:pBdr>
        <w:tabs>
          <w:tab w:val="left" w:pos="795"/>
        </w:tabs>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Проект "Back Home from Prison" (Уганда) предусматривает социальную реабилитацию и реинтеграцию бывших заключенных и основан на подходе реституционного правосудия, который фокусируется на посредничестве и улучшении отношений между правонарушителями, жертвами и местными сообществами с целью компенсации вреда, причиненного преступлением.</w:t>
      </w:r>
    </w:p>
    <w:p w:rsidR="00AC7E51" w:rsidRDefault="00AC7E51" w:rsidP="00C900AC">
      <w:pPr>
        <w:tabs>
          <w:tab w:val="left" w:pos="795"/>
        </w:tabs>
        <w:spacing w:line="240" w:lineRule="auto"/>
        <w:jc w:val="both"/>
        <w:rPr>
          <w:rFonts w:ascii="Times New Roman" w:hAnsi="Times New Roman" w:cs="Times New Roman"/>
          <w:b/>
          <w:sz w:val="24"/>
          <w:szCs w:val="24"/>
        </w:rPr>
      </w:pPr>
    </w:p>
    <w:p w:rsidR="00F50768" w:rsidRPr="00DF3487" w:rsidRDefault="00F50768" w:rsidP="00C900AC">
      <w:pPr>
        <w:tabs>
          <w:tab w:val="left" w:pos="795"/>
        </w:tabs>
        <w:spacing w:line="240" w:lineRule="auto"/>
        <w:jc w:val="both"/>
        <w:rPr>
          <w:rFonts w:ascii="Times New Roman" w:hAnsi="Times New Roman" w:cs="Times New Roman"/>
          <w:b/>
          <w:sz w:val="24"/>
          <w:szCs w:val="24"/>
        </w:rPr>
      </w:pPr>
      <w:r w:rsidRPr="00DF3487">
        <w:rPr>
          <w:rFonts w:ascii="Times New Roman" w:hAnsi="Times New Roman" w:cs="Times New Roman"/>
          <w:b/>
          <w:sz w:val="24"/>
          <w:szCs w:val="24"/>
        </w:rPr>
        <w:t>Рекомендации:</w:t>
      </w:r>
    </w:p>
    <w:p w:rsidR="00F50768" w:rsidRPr="00DF3487" w:rsidRDefault="00F50768" w:rsidP="00405CEF">
      <w:pPr>
        <w:pStyle w:val="ListParagraph"/>
        <w:numPr>
          <w:ilvl w:val="0"/>
          <w:numId w:val="7"/>
        </w:numPr>
        <w:tabs>
          <w:tab w:val="left" w:pos="426"/>
        </w:tabs>
        <w:spacing w:after="160" w:line="240" w:lineRule="auto"/>
        <w:ind w:left="284" w:hanging="233"/>
        <w:jc w:val="both"/>
        <w:rPr>
          <w:rFonts w:ascii="Times New Roman" w:hAnsi="Times New Roman" w:cs="Times New Roman"/>
          <w:bCs/>
          <w:sz w:val="24"/>
          <w:szCs w:val="24"/>
        </w:rPr>
      </w:pPr>
      <w:r w:rsidRPr="00DF3487">
        <w:rPr>
          <w:rFonts w:ascii="Times New Roman" w:hAnsi="Times New Roman" w:cs="Times New Roman"/>
          <w:bCs/>
          <w:sz w:val="24"/>
          <w:szCs w:val="24"/>
        </w:rPr>
        <w:t>Разработать и внедрить комплексные программы по обеспечению реинтеграции бывших заключенных с привлечением центрального</w:t>
      </w:r>
      <w:r>
        <w:rPr>
          <w:rFonts w:ascii="Times New Roman" w:hAnsi="Times New Roman" w:cs="Times New Roman"/>
          <w:bCs/>
          <w:sz w:val="24"/>
          <w:szCs w:val="24"/>
        </w:rPr>
        <w:t xml:space="preserve"> и</w:t>
      </w:r>
      <w:r w:rsidRPr="00DF3487">
        <w:rPr>
          <w:rFonts w:ascii="Times New Roman" w:hAnsi="Times New Roman" w:cs="Times New Roman"/>
          <w:bCs/>
          <w:sz w:val="24"/>
          <w:szCs w:val="24"/>
        </w:rPr>
        <w:t xml:space="preserve"> местного государственного и неправительственного </w:t>
      </w:r>
      <w:r>
        <w:rPr>
          <w:rFonts w:ascii="Times New Roman" w:hAnsi="Times New Roman" w:cs="Times New Roman"/>
          <w:bCs/>
          <w:sz w:val="24"/>
          <w:szCs w:val="24"/>
        </w:rPr>
        <w:t>секторов</w:t>
      </w:r>
      <w:r w:rsidRPr="00DF3487">
        <w:rPr>
          <w:rFonts w:ascii="Times New Roman" w:hAnsi="Times New Roman" w:cs="Times New Roman"/>
          <w:bCs/>
          <w:sz w:val="24"/>
          <w:szCs w:val="24"/>
        </w:rPr>
        <w:t>.</w:t>
      </w:r>
    </w:p>
    <w:p w:rsidR="00F50768" w:rsidRPr="00DF3487" w:rsidRDefault="00F50768" w:rsidP="00405CEF">
      <w:pPr>
        <w:pStyle w:val="ListParagraph"/>
        <w:numPr>
          <w:ilvl w:val="0"/>
          <w:numId w:val="7"/>
        </w:numPr>
        <w:tabs>
          <w:tab w:val="left" w:pos="426"/>
          <w:tab w:val="left" w:pos="567"/>
        </w:tabs>
        <w:spacing w:after="160" w:line="240" w:lineRule="auto"/>
        <w:ind w:left="284" w:hanging="233"/>
        <w:jc w:val="both"/>
        <w:rPr>
          <w:rFonts w:ascii="Times New Roman" w:hAnsi="Times New Roman" w:cs="Times New Roman"/>
          <w:bCs/>
          <w:sz w:val="24"/>
          <w:szCs w:val="24"/>
        </w:rPr>
      </w:pPr>
      <w:r>
        <w:rPr>
          <w:rFonts w:ascii="Times New Roman" w:hAnsi="Times New Roman" w:cs="Times New Roman"/>
          <w:bCs/>
          <w:sz w:val="24"/>
          <w:szCs w:val="24"/>
        </w:rPr>
        <w:t>Разработать</w:t>
      </w:r>
      <w:r w:rsidRPr="00DF3487">
        <w:rPr>
          <w:rFonts w:ascii="Times New Roman" w:hAnsi="Times New Roman" w:cs="Times New Roman"/>
          <w:bCs/>
          <w:sz w:val="24"/>
          <w:szCs w:val="24"/>
        </w:rPr>
        <w:t xml:space="preserve"> к комплексному освобождению полу</w:t>
      </w:r>
      <w:r>
        <w:rPr>
          <w:rFonts w:ascii="Times New Roman" w:hAnsi="Times New Roman" w:cs="Times New Roman"/>
          <w:bCs/>
          <w:sz w:val="24"/>
          <w:szCs w:val="24"/>
        </w:rPr>
        <w:t>свободный</w:t>
      </w:r>
      <w:r w:rsidRPr="00DF3487">
        <w:rPr>
          <w:rFonts w:ascii="Times New Roman" w:hAnsi="Times New Roman" w:cs="Times New Roman"/>
          <w:bCs/>
          <w:sz w:val="24"/>
          <w:szCs w:val="24"/>
        </w:rPr>
        <w:t xml:space="preserve"> режим </w:t>
      </w:r>
      <w:r>
        <w:rPr>
          <w:rFonts w:ascii="Times New Roman" w:hAnsi="Times New Roman" w:cs="Times New Roman"/>
          <w:bCs/>
          <w:sz w:val="24"/>
          <w:szCs w:val="24"/>
        </w:rPr>
        <w:t>на</w:t>
      </w:r>
      <w:r w:rsidRPr="00DF3487">
        <w:rPr>
          <w:rFonts w:ascii="Times New Roman" w:hAnsi="Times New Roman" w:cs="Times New Roman"/>
          <w:bCs/>
          <w:sz w:val="24"/>
          <w:szCs w:val="24"/>
        </w:rPr>
        <w:t xml:space="preserve"> последние 6 месяцев </w:t>
      </w:r>
      <w:r>
        <w:rPr>
          <w:rFonts w:ascii="Times New Roman" w:hAnsi="Times New Roman" w:cs="Times New Roman"/>
          <w:bCs/>
          <w:sz w:val="24"/>
          <w:szCs w:val="24"/>
        </w:rPr>
        <w:t xml:space="preserve">заключения </w:t>
      </w:r>
      <w:r w:rsidRPr="00DF3487">
        <w:rPr>
          <w:rFonts w:ascii="Times New Roman" w:hAnsi="Times New Roman" w:cs="Times New Roman"/>
          <w:bCs/>
          <w:sz w:val="24"/>
          <w:szCs w:val="24"/>
        </w:rPr>
        <w:t>для лучшей адаптации и социальной интеграции тех заключенных, которые трудоустроены и имеют определенный план социальной реинтеграции.</w:t>
      </w:r>
    </w:p>
    <w:p w:rsidR="00F50768" w:rsidRPr="00DF3487" w:rsidRDefault="00F50768" w:rsidP="00AC7E51">
      <w:pPr>
        <w:pStyle w:val="Heading1"/>
        <w:tabs>
          <w:tab w:val="left" w:pos="426"/>
        </w:tabs>
        <w:spacing w:line="240" w:lineRule="auto"/>
        <w:jc w:val="both"/>
        <w:rPr>
          <w:rFonts w:ascii="Times New Roman" w:hAnsi="Times New Roman" w:cs="Times New Roman"/>
          <w:sz w:val="24"/>
          <w:szCs w:val="24"/>
          <w:lang w:val="ru-RU"/>
        </w:rPr>
      </w:pPr>
      <w:bookmarkStart w:id="23" w:name="_Toc134389666"/>
      <w:r w:rsidRPr="00DF3487">
        <w:rPr>
          <w:rFonts w:ascii="Times New Roman" w:hAnsi="Times New Roman" w:cs="Times New Roman"/>
          <w:sz w:val="24"/>
          <w:szCs w:val="24"/>
          <w:lang w:val="ru-RU"/>
        </w:rPr>
        <w:t>1.</w:t>
      </w:r>
      <w:r w:rsidRPr="00DF3487">
        <w:rPr>
          <w:rFonts w:ascii="Times New Roman" w:hAnsi="Times New Roman" w:cs="Times New Roman"/>
          <w:sz w:val="24"/>
          <w:szCs w:val="24"/>
          <w:lang w:val="ru-RU"/>
        </w:rPr>
        <w:tab/>
        <w:t>Поддержка семьи; возвращение и интеграция в общество</w:t>
      </w:r>
      <w:bookmarkEnd w:id="23"/>
    </w:p>
    <w:p w:rsidR="00F50768" w:rsidRPr="00DF3487" w:rsidRDefault="00F50768" w:rsidP="00C900AC">
      <w:pPr>
        <w:pStyle w:val="Heading2"/>
        <w:spacing w:line="240" w:lineRule="auto"/>
        <w:jc w:val="both"/>
        <w:rPr>
          <w:rFonts w:ascii="Times New Roman" w:hAnsi="Times New Roman" w:cs="Times New Roman"/>
          <w:sz w:val="24"/>
          <w:szCs w:val="24"/>
          <w:lang w:val="ru-RU"/>
        </w:rPr>
      </w:pPr>
      <w:bookmarkStart w:id="24" w:name="_Toc134389667"/>
      <w:r w:rsidRPr="00DF3487">
        <w:rPr>
          <w:rFonts w:ascii="Times New Roman" w:hAnsi="Times New Roman" w:cs="Times New Roman"/>
          <w:sz w:val="24"/>
          <w:szCs w:val="24"/>
          <w:lang w:val="ru-RU"/>
        </w:rPr>
        <w:t>1.1 Поддержка семьи</w:t>
      </w:r>
      <w:bookmarkEnd w:id="24"/>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Отсутствие семейных связей, распад семьи или отсутствие семьи, в которую можно вернуться после освобождения, способствует рецидиву. С другой стороны, поддержание значимых отношений с членами семьи, приобретение навыков воспитания и взаимоотношений, изменение негативных моделей мышления и поведения во взаимодействии с семьей, а также наличие семьи, в которую можно вернуться и </w:t>
      </w:r>
      <w:r>
        <w:rPr>
          <w:rFonts w:ascii="Times New Roman" w:hAnsi="Times New Roman" w:cs="Times New Roman"/>
          <w:sz w:val="24"/>
          <w:szCs w:val="24"/>
        </w:rPr>
        <w:t xml:space="preserve">которая </w:t>
      </w:r>
      <w:r w:rsidRPr="00DF3487">
        <w:rPr>
          <w:rFonts w:ascii="Times New Roman" w:hAnsi="Times New Roman" w:cs="Times New Roman"/>
          <w:sz w:val="24"/>
          <w:szCs w:val="24"/>
        </w:rPr>
        <w:t>поддерж</w:t>
      </w:r>
      <w:r>
        <w:rPr>
          <w:rFonts w:ascii="Times New Roman" w:hAnsi="Times New Roman" w:cs="Times New Roman"/>
          <w:sz w:val="24"/>
          <w:szCs w:val="24"/>
        </w:rPr>
        <w:t>ит</w:t>
      </w:r>
      <w:r w:rsidRPr="00DF3487">
        <w:rPr>
          <w:rFonts w:ascii="Times New Roman" w:hAnsi="Times New Roman" w:cs="Times New Roman"/>
          <w:sz w:val="24"/>
          <w:szCs w:val="24"/>
        </w:rPr>
        <w:t xml:space="preserve"> бывшего правонарушителя, считаются защитными факторами не только в снижении рецидива, но и в предотвращении передачи преступного поведения из поколения в поколение.</w:t>
      </w:r>
    </w:p>
    <w:p w:rsidR="00F50768" w:rsidRPr="00DF3487" w:rsidRDefault="00F50768" w:rsidP="00C900AC">
      <w:pPr>
        <w:spacing w:line="240" w:lineRule="auto"/>
        <w:jc w:val="both"/>
        <w:rPr>
          <w:rFonts w:ascii="Times New Roman" w:hAnsi="Times New Roman" w:cs="Times New Roman"/>
          <w:sz w:val="24"/>
          <w:szCs w:val="24"/>
        </w:rPr>
      </w:pPr>
      <w:r w:rsidRPr="000B5A03">
        <w:rPr>
          <w:rFonts w:ascii="Times New Roman" w:hAnsi="Times New Roman" w:cs="Times New Roman"/>
          <w:sz w:val="24"/>
          <w:szCs w:val="24"/>
        </w:rPr>
        <w:t>Влияние свиданий</w:t>
      </w:r>
      <w:r w:rsidRPr="00DF3487">
        <w:rPr>
          <w:rFonts w:ascii="Times New Roman" w:hAnsi="Times New Roman" w:cs="Times New Roman"/>
          <w:sz w:val="24"/>
          <w:szCs w:val="24"/>
        </w:rPr>
        <w:t xml:space="preserve"> с родными и друзьями на психологическое здоровье заключенных, их мотивацию воздерживаться от правонарушений, </w:t>
      </w:r>
      <w:r w:rsidRPr="000B5A03">
        <w:rPr>
          <w:rFonts w:ascii="Times New Roman" w:hAnsi="Times New Roman" w:cs="Times New Roman"/>
          <w:sz w:val="24"/>
          <w:szCs w:val="24"/>
        </w:rPr>
        <w:t>будущие правонарушения</w:t>
      </w:r>
      <w:r w:rsidRPr="00DF3487">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DF3487">
        <w:rPr>
          <w:rFonts w:ascii="Times New Roman" w:hAnsi="Times New Roman" w:cs="Times New Roman"/>
          <w:sz w:val="24"/>
          <w:szCs w:val="24"/>
        </w:rPr>
        <w:t xml:space="preserve">перспективы найти жилье и работу после освобождения часто недооценивается. Администрация </w:t>
      </w:r>
      <w:r>
        <w:rPr>
          <w:rFonts w:ascii="Times New Roman" w:hAnsi="Times New Roman" w:cs="Times New Roman"/>
          <w:sz w:val="24"/>
          <w:szCs w:val="24"/>
        </w:rPr>
        <w:t>тюрьмы</w:t>
      </w:r>
      <w:r w:rsidRPr="00DF3487">
        <w:rPr>
          <w:rFonts w:ascii="Times New Roman" w:hAnsi="Times New Roman" w:cs="Times New Roman"/>
          <w:sz w:val="24"/>
          <w:szCs w:val="24"/>
        </w:rPr>
        <w:t xml:space="preserve"> </w:t>
      </w:r>
      <w:r>
        <w:rPr>
          <w:rFonts w:ascii="Times New Roman" w:hAnsi="Times New Roman" w:cs="Times New Roman"/>
          <w:sz w:val="24"/>
          <w:szCs w:val="24"/>
        </w:rPr>
        <w:t>нередко</w:t>
      </w:r>
      <w:r w:rsidRPr="00DF3487">
        <w:rPr>
          <w:rFonts w:ascii="Times New Roman" w:hAnsi="Times New Roman" w:cs="Times New Roman"/>
          <w:sz w:val="24"/>
          <w:szCs w:val="24"/>
        </w:rPr>
        <w:t xml:space="preserve"> </w:t>
      </w:r>
      <w:r>
        <w:rPr>
          <w:rFonts w:ascii="Times New Roman" w:hAnsi="Times New Roman" w:cs="Times New Roman"/>
          <w:sz w:val="24"/>
          <w:szCs w:val="24"/>
        </w:rPr>
        <w:t>лимитирует</w:t>
      </w:r>
      <w:r w:rsidRPr="00C430DB">
        <w:rPr>
          <w:rFonts w:ascii="Times New Roman" w:hAnsi="Times New Roman" w:cs="Times New Roman"/>
          <w:sz w:val="24"/>
          <w:szCs w:val="24"/>
        </w:rPr>
        <w:t xml:space="preserve"> количество свиданий, </w:t>
      </w:r>
      <w:r w:rsidRPr="00F853E2">
        <w:rPr>
          <w:rFonts w:ascii="Times New Roman" w:hAnsi="Times New Roman" w:cs="Times New Roman"/>
          <w:sz w:val="24"/>
          <w:szCs w:val="24"/>
        </w:rPr>
        <w:t>ограничивает</w:t>
      </w:r>
      <w:r w:rsidRPr="00C430DB">
        <w:rPr>
          <w:rFonts w:ascii="Times New Roman" w:hAnsi="Times New Roman" w:cs="Times New Roman"/>
          <w:sz w:val="24"/>
          <w:szCs w:val="24"/>
        </w:rPr>
        <w:t xml:space="preserve"> время, </w:t>
      </w:r>
      <w:r w:rsidRPr="00C430DB">
        <w:rPr>
          <w:rFonts w:ascii="Times New Roman" w:hAnsi="Times New Roman" w:cs="Times New Roman"/>
          <w:sz w:val="24"/>
          <w:szCs w:val="24"/>
        </w:rPr>
        <w:lastRenderedPageBreak/>
        <w:t xml:space="preserve">которое заключенные могут проводить с членами семьи и друзьями, </w:t>
      </w:r>
      <w:r w:rsidRPr="00F853E2">
        <w:rPr>
          <w:rFonts w:ascii="Times New Roman" w:hAnsi="Times New Roman" w:cs="Times New Roman"/>
          <w:sz w:val="24"/>
          <w:szCs w:val="24"/>
        </w:rPr>
        <w:t>не уделяет достаточного внимания условиям свиданий и недооценивает положительное эмоциональное воздействие,</w:t>
      </w:r>
      <w:r w:rsidRPr="00C430DB">
        <w:rPr>
          <w:rFonts w:ascii="Times New Roman" w:hAnsi="Times New Roman" w:cs="Times New Roman"/>
          <w:sz w:val="24"/>
          <w:szCs w:val="24"/>
        </w:rPr>
        <w:t xml:space="preserve"> которое</w:t>
      </w:r>
      <w:r w:rsidRPr="00DF3487">
        <w:rPr>
          <w:rFonts w:ascii="Times New Roman" w:hAnsi="Times New Roman" w:cs="Times New Roman"/>
          <w:sz w:val="24"/>
          <w:szCs w:val="24"/>
        </w:rPr>
        <w:t xml:space="preserve"> они оказывают. Посещения в тюрьмах часто рассматриваются как привилегия, которой можно легко лишиться, </w:t>
      </w:r>
      <w:r>
        <w:rPr>
          <w:rFonts w:ascii="Times New Roman" w:hAnsi="Times New Roman" w:cs="Times New Roman"/>
          <w:sz w:val="24"/>
          <w:szCs w:val="24"/>
        </w:rPr>
        <w:t xml:space="preserve">а не как </w:t>
      </w:r>
      <w:r w:rsidRPr="00DF3487">
        <w:rPr>
          <w:rFonts w:ascii="Times New Roman" w:hAnsi="Times New Roman" w:cs="Times New Roman"/>
          <w:sz w:val="24"/>
          <w:szCs w:val="24"/>
        </w:rPr>
        <w:t xml:space="preserve"> прав</w:t>
      </w:r>
      <w:r>
        <w:rPr>
          <w:rFonts w:ascii="Times New Roman" w:hAnsi="Times New Roman" w:cs="Times New Roman"/>
          <w:sz w:val="24"/>
          <w:szCs w:val="24"/>
        </w:rPr>
        <w:t>о</w:t>
      </w:r>
      <w:r w:rsidRPr="00DF3487">
        <w:rPr>
          <w:rFonts w:ascii="Times New Roman" w:hAnsi="Times New Roman" w:cs="Times New Roman"/>
          <w:sz w:val="24"/>
          <w:szCs w:val="24"/>
        </w:rPr>
        <w:t xml:space="preserve"> заключенных, которое необходимо для подготовки их к возвращению в свои семьи и сообщества.</w:t>
      </w:r>
    </w:p>
    <w:p w:rsidR="00F50768" w:rsidRPr="00C430DB"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Основными субъектами реализации данного компонента являются </w:t>
      </w:r>
      <w:bookmarkStart w:id="25" w:name="_Hlk135587661"/>
      <w:r w:rsidRPr="00F853E2">
        <w:rPr>
          <w:rFonts w:ascii="Times New Roman" w:hAnsi="Times New Roman" w:cs="Times New Roman"/>
          <w:sz w:val="24"/>
          <w:szCs w:val="24"/>
        </w:rPr>
        <w:t>НПУ</w:t>
      </w:r>
      <w:bookmarkEnd w:id="25"/>
      <w:r w:rsidRPr="00C430DB">
        <w:rPr>
          <w:rFonts w:ascii="Times New Roman" w:hAnsi="Times New Roman" w:cs="Times New Roman"/>
          <w:sz w:val="24"/>
          <w:szCs w:val="24"/>
        </w:rPr>
        <w:t xml:space="preserve">, </w:t>
      </w:r>
      <w:bookmarkStart w:id="26" w:name="_Hlk135587683"/>
      <w:r w:rsidRPr="00C430DB">
        <w:rPr>
          <w:rFonts w:ascii="Times New Roman" w:hAnsi="Times New Roman" w:cs="Times New Roman"/>
          <w:sz w:val="24"/>
          <w:szCs w:val="24"/>
        </w:rPr>
        <w:t>местные органы власти (</w:t>
      </w:r>
      <w:r w:rsidRPr="00F853E2">
        <w:rPr>
          <w:rFonts w:ascii="Times New Roman" w:hAnsi="Times New Roman" w:cs="Times New Roman"/>
          <w:sz w:val="24"/>
          <w:szCs w:val="24"/>
        </w:rPr>
        <w:t>МОВ</w:t>
      </w:r>
      <w:r w:rsidRPr="00C430DB">
        <w:rPr>
          <w:rFonts w:ascii="Times New Roman" w:hAnsi="Times New Roman" w:cs="Times New Roman"/>
          <w:sz w:val="24"/>
          <w:szCs w:val="24"/>
        </w:rPr>
        <w:t xml:space="preserve">) </w:t>
      </w:r>
      <w:bookmarkEnd w:id="26"/>
      <w:r w:rsidRPr="00C430DB">
        <w:rPr>
          <w:rFonts w:ascii="Times New Roman" w:hAnsi="Times New Roman" w:cs="Times New Roman"/>
          <w:sz w:val="24"/>
          <w:szCs w:val="24"/>
        </w:rPr>
        <w:t>(включая социальные службы и общину), религиозные конфессии, НПО и служба пробации.</w:t>
      </w:r>
    </w:p>
    <w:p w:rsidR="00F50768" w:rsidRDefault="00F50768" w:rsidP="00C900AC">
      <w:pPr>
        <w:spacing w:line="240" w:lineRule="auto"/>
        <w:jc w:val="both"/>
        <w:rPr>
          <w:rFonts w:ascii="Times New Roman" w:hAnsi="Times New Roman" w:cs="Times New Roman"/>
          <w:b/>
          <w:sz w:val="24"/>
          <w:szCs w:val="24"/>
        </w:rPr>
      </w:pPr>
      <w:r w:rsidRPr="00C430DB">
        <w:rPr>
          <w:rFonts w:ascii="Times New Roman" w:hAnsi="Times New Roman" w:cs="Times New Roman"/>
          <w:b/>
          <w:sz w:val="24"/>
          <w:szCs w:val="24"/>
        </w:rPr>
        <w:t xml:space="preserve">Рекомендация </w:t>
      </w:r>
      <w:r w:rsidRPr="00F853E2">
        <w:rPr>
          <w:rFonts w:ascii="Times New Roman" w:hAnsi="Times New Roman" w:cs="Times New Roman"/>
          <w:b/>
          <w:sz w:val="24"/>
          <w:szCs w:val="24"/>
        </w:rPr>
        <w:t>МЮ</w:t>
      </w:r>
      <w:r w:rsidRPr="00E633EB">
        <w:rPr>
          <w:rFonts w:ascii="Times New Roman" w:hAnsi="Times New Roman" w:cs="Times New Roman"/>
          <w:b/>
          <w:sz w:val="24"/>
          <w:szCs w:val="24"/>
        </w:rPr>
        <w:t xml:space="preserve"> </w:t>
      </w:r>
      <w:r w:rsidRPr="00F853E2">
        <w:rPr>
          <w:rFonts w:ascii="Times New Roman" w:hAnsi="Times New Roman" w:cs="Times New Roman"/>
          <w:b/>
          <w:sz w:val="24"/>
          <w:szCs w:val="24"/>
        </w:rPr>
        <w:t>и НПУ</w:t>
      </w:r>
      <w:r w:rsidRPr="00C430DB">
        <w:rPr>
          <w:rFonts w:ascii="Times New Roman" w:hAnsi="Times New Roman" w:cs="Times New Roman"/>
          <w:b/>
          <w:sz w:val="24"/>
          <w:szCs w:val="24"/>
        </w:rPr>
        <w:t>:</w:t>
      </w:r>
      <w:r w:rsidRPr="00DF3487">
        <w:rPr>
          <w:rFonts w:ascii="Times New Roman" w:hAnsi="Times New Roman" w:cs="Times New Roman"/>
          <w:b/>
          <w:sz w:val="24"/>
          <w:szCs w:val="24"/>
        </w:rPr>
        <w:t xml:space="preserve"> </w:t>
      </w:r>
    </w:p>
    <w:p w:rsidR="00F50768" w:rsidRDefault="00F50768" w:rsidP="00C900AC">
      <w:pPr>
        <w:spacing w:line="240" w:lineRule="auto"/>
        <w:jc w:val="both"/>
        <w:rPr>
          <w:rFonts w:ascii="Times New Roman" w:hAnsi="Times New Roman" w:cs="Times New Roman"/>
          <w:bCs/>
          <w:sz w:val="24"/>
          <w:szCs w:val="24"/>
        </w:rPr>
      </w:pPr>
      <w:r w:rsidRPr="00DF3487">
        <w:rPr>
          <w:rFonts w:ascii="Times New Roman" w:hAnsi="Times New Roman" w:cs="Times New Roman"/>
          <w:bCs/>
          <w:sz w:val="24"/>
          <w:szCs w:val="24"/>
        </w:rPr>
        <w:t xml:space="preserve">Пенитенциарная система должна пересмотреть и согласовать нормативную базу, предусматривающую дисциплинарные санкции в виде лишения или ограничения права на длительные и краткосрочные свидания с семьей и друзьями. Необходимо разработать программу, направленную на изменение подхода от наказания к ресоциализации и мотивации. Лидерство в создании программ </w:t>
      </w:r>
      <w:r>
        <w:rPr>
          <w:rFonts w:ascii="Times New Roman" w:hAnsi="Times New Roman" w:cs="Times New Roman"/>
          <w:bCs/>
          <w:sz w:val="24"/>
          <w:szCs w:val="24"/>
        </w:rPr>
        <w:t>должны взять</w:t>
      </w:r>
      <w:r w:rsidRPr="00DF3487">
        <w:rPr>
          <w:rFonts w:ascii="Times New Roman" w:hAnsi="Times New Roman" w:cs="Times New Roman"/>
          <w:bCs/>
          <w:sz w:val="24"/>
          <w:szCs w:val="24"/>
        </w:rPr>
        <w:t xml:space="preserve"> на себя психологические и образовательные службы, а участие режима </w:t>
      </w:r>
      <w:r>
        <w:rPr>
          <w:rFonts w:ascii="Times New Roman" w:hAnsi="Times New Roman" w:cs="Times New Roman"/>
          <w:bCs/>
          <w:sz w:val="24"/>
          <w:szCs w:val="24"/>
        </w:rPr>
        <w:t>должно быть</w:t>
      </w:r>
      <w:r w:rsidRPr="00DF3487">
        <w:rPr>
          <w:rFonts w:ascii="Times New Roman" w:hAnsi="Times New Roman" w:cs="Times New Roman"/>
          <w:bCs/>
          <w:sz w:val="24"/>
          <w:szCs w:val="24"/>
        </w:rPr>
        <w:t xml:space="preserve"> ограничено. </w:t>
      </w:r>
      <w:r>
        <w:rPr>
          <w:rFonts w:ascii="Times New Roman" w:hAnsi="Times New Roman" w:cs="Times New Roman"/>
          <w:bCs/>
          <w:sz w:val="24"/>
          <w:szCs w:val="24"/>
        </w:rPr>
        <w:t>Необходима г</w:t>
      </w:r>
      <w:r w:rsidRPr="00DF3487">
        <w:rPr>
          <w:rFonts w:ascii="Times New Roman" w:hAnsi="Times New Roman" w:cs="Times New Roman"/>
          <w:bCs/>
          <w:sz w:val="24"/>
          <w:szCs w:val="24"/>
        </w:rPr>
        <w:t xml:space="preserve">уманизация </w:t>
      </w:r>
      <w:r>
        <w:rPr>
          <w:rFonts w:ascii="Times New Roman" w:hAnsi="Times New Roman" w:cs="Times New Roman"/>
          <w:bCs/>
          <w:sz w:val="24"/>
          <w:szCs w:val="24"/>
        </w:rPr>
        <w:t xml:space="preserve">ИК </w:t>
      </w:r>
      <w:r w:rsidRPr="00DF3487">
        <w:rPr>
          <w:rFonts w:ascii="Times New Roman" w:hAnsi="Times New Roman" w:cs="Times New Roman"/>
          <w:bCs/>
          <w:sz w:val="24"/>
          <w:szCs w:val="24"/>
        </w:rPr>
        <w:t>№ 443 от 2004 г</w:t>
      </w:r>
      <w:r>
        <w:rPr>
          <w:rFonts w:ascii="Times New Roman" w:hAnsi="Times New Roman" w:cs="Times New Roman"/>
          <w:bCs/>
          <w:sz w:val="24"/>
          <w:szCs w:val="24"/>
        </w:rPr>
        <w:t>.</w:t>
      </w:r>
      <w:r w:rsidRPr="00DF3487">
        <w:rPr>
          <w:rFonts w:ascii="Times New Roman" w:hAnsi="Times New Roman" w:cs="Times New Roman"/>
          <w:bCs/>
          <w:sz w:val="24"/>
          <w:szCs w:val="24"/>
        </w:rPr>
        <w:t xml:space="preserve">: </w:t>
      </w:r>
      <w:r w:rsidRPr="00F853E2">
        <w:rPr>
          <w:rFonts w:ascii="Times New Roman" w:hAnsi="Times New Roman" w:cs="Times New Roman"/>
          <w:bCs/>
          <w:sz w:val="24"/>
          <w:szCs w:val="24"/>
        </w:rPr>
        <w:t>ст</w:t>
      </w:r>
      <w:r w:rsidRPr="00C430DB">
        <w:rPr>
          <w:rFonts w:ascii="Times New Roman" w:hAnsi="Times New Roman" w:cs="Times New Roman"/>
          <w:bCs/>
          <w:sz w:val="24"/>
          <w:szCs w:val="24"/>
        </w:rPr>
        <w:t xml:space="preserve">. 213 « Допросы осужденных», </w:t>
      </w:r>
      <w:r w:rsidRPr="00F853E2">
        <w:rPr>
          <w:rFonts w:ascii="Times New Roman" w:hAnsi="Times New Roman" w:cs="Times New Roman"/>
          <w:bCs/>
          <w:sz w:val="24"/>
          <w:szCs w:val="24"/>
        </w:rPr>
        <w:t>ст. 242</w:t>
      </w:r>
      <w:r w:rsidRPr="00F853E2">
        <w:rPr>
          <w:rFonts w:ascii="Times New Roman" w:hAnsi="Times New Roman" w:cs="Times New Roman"/>
          <w:bCs/>
          <w:sz w:val="24"/>
          <w:szCs w:val="24"/>
          <w:vertAlign w:val="superscript"/>
        </w:rPr>
        <w:t>2</w:t>
      </w:r>
      <w:r w:rsidRPr="00C430DB">
        <w:rPr>
          <w:rFonts w:ascii="Times New Roman" w:hAnsi="Times New Roman" w:cs="Times New Roman"/>
          <w:bCs/>
          <w:sz w:val="24"/>
          <w:szCs w:val="24"/>
        </w:rPr>
        <w:t xml:space="preserve"> «Запреты осужденным», ст. 245 «Дисциплинарные проступки», </w:t>
      </w:r>
      <w:r w:rsidRPr="00F853E2">
        <w:rPr>
          <w:rFonts w:ascii="Times New Roman" w:hAnsi="Times New Roman" w:cs="Times New Roman"/>
          <w:bCs/>
          <w:sz w:val="24"/>
          <w:szCs w:val="24"/>
        </w:rPr>
        <w:t>ст</w:t>
      </w:r>
      <w:r w:rsidRPr="00C430DB">
        <w:rPr>
          <w:rFonts w:ascii="Times New Roman" w:hAnsi="Times New Roman" w:cs="Times New Roman"/>
          <w:bCs/>
          <w:sz w:val="24"/>
          <w:szCs w:val="24"/>
        </w:rPr>
        <w:t>.</w:t>
      </w:r>
      <w:r w:rsidRPr="00DF3487">
        <w:rPr>
          <w:rFonts w:ascii="Times New Roman" w:hAnsi="Times New Roman" w:cs="Times New Roman"/>
          <w:bCs/>
          <w:sz w:val="24"/>
          <w:szCs w:val="24"/>
        </w:rPr>
        <w:t xml:space="preserve"> 246</w:t>
      </w:r>
      <w:r>
        <w:rPr>
          <w:rFonts w:ascii="Times New Roman" w:hAnsi="Times New Roman" w:cs="Times New Roman"/>
          <w:bCs/>
          <w:sz w:val="24"/>
          <w:szCs w:val="24"/>
        </w:rPr>
        <w:t xml:space="preserve"> «</w:t>
      </w:r>
      <w:r w:rsidRPr="00DF3487">
        <w:rPr>
          <w:rFonts w:ascii="Times New Roman" w:hAnsi="Times New Roman" w:cs="Times New Roman"/>
          <w:bCs/>
          <w:sz w:val="24"/>
          <w:szCs w:val="24"/>
        </w:rPr>
        <w:t>Дисциплинарные взыскания к осужденным</w:t>
      </w:r>
      <w:r>
        <w:rPr>
          <w:rFonts w:ascii="Times New Roman" w:hAnsi="Times New Roman" w:cs="Times New Roman"/>
          <w:bCs/>
          <w:sz w:val="24"/>
          <w:szCs w:val="24"/>
        </w:rPr>
        <w:t>»</w:t>
      </w:r>
      <w:r w:rsidRPr="00DF3487">
        <w:rPr>
          <w:rFonts w:ascii="Times New Roman" w:hAnsi="Times New Roman" w:cs="Times New Roman"/>
          <w:bCs/>
          <w:sz w:val="24"/>
          <w:szCs w:val="24"/>
        </w:rPr>
        <w:t>, ст. 246</w:t>
      </w:r>
      <w:r w:rsidRPr="00C943D7">
        <w:rPr>
          <w:rFonts w:ascii="Times New Roman" w:hAnsi="Times New Roman" w:cs="Times New Roman"/>
          <w:bCs/>
          <w:sz w:val="24"/>
          <w:szCs w:val="24"/>
          <w:vertAlign w:val="superscript"/>
        </w:rPr>
        <w:t>1</w:t>
      </w:r>
      <w:r w:rsidRPr="00DF3487">
        <w:rPr>
          <w:rFonts w:ascii="Times New Roman" w:hAnsi="Times New Roman" w:cs="Times New Roman"/>
          <w:bCs/>
          <w:sz w:val="24"/>
          <w:szCs w:val="24"/>
        </w:rPr>
        <w:t xml:space="preserve"> </w:t>
      </w:r>
      <w:r>
        <w:rPr>
          <w:rFonts w:ascii="Times New Roman" w:hAnsi="Times New Roman" w:cs="Times New Roman"/>
          <w:bCs/>
          <w:sz w:val="24"/>
          <w:szCs w:val="24"/>
        </w:rPr>
        <w:t>«</w:t>
      </w:r>
      <w:r w:rsidRPr="00DF3487">
        <w:rPr>
          <w:rFonts w:ascii="Times New Roman" w:hAnsi="Times New Roman" w:cs="Times New Roman"/>
          <w:bCs/>
          <w:sz w:val="24"/>
          <w:szCs w:val="24"/>
        </w:rPr>
        <w:t>Индивидуализация дисциплинарной ответственности</w:t>
      </w:r>
      <w:r>
        <w:rPr>
          <w:rFonts w:ascii="Times New Roman" w:hAnsi="Times New Roman" w:cs="Times New Roman"/>
          <w:bCs/>
          <w:sz w:val="24"/>
          <w:szCs w:val="24"/>
        </w:rPr>
        <w:t>»</w:t>
      </w:r>
      <w:r w:rsidRPr="00DF3487">
        <w:rPr>
          <w:rFonts w:ascii="Times New Roman" w:hAnsi="Times New Roman" w:cs="Times New Roman"/>
          <w:bCs/>
          <w:sz w:val="24"/>
          <w:szCs w:val="24"/>
        </w:rPr>
        <w:t xml:space="preserve"> </w:t>
      </w:r>
      <w:r>
        <w:rPr>
          <w:rFonts w:ascii="Times New Roman" w:hAnsi="Times New Roman" w:cs="Times New Roman"/>
          <w:bCs/>
          <w:sz w:val="24"/>
          <w:szCs w:val="24"/>
        </w:rPr>
        <w:t>и</w:t>
      </w:r>
      <w:r w:rsidRPr="00DF3487">
        <w:rPr>
          <w:rFonts w:ascii="Times New Roman" w:hAnsi="Times New Roman" w:cs="Times New Roman"/>
          <w:bCs/>
          <w:sz w:val="24"/>
          <w:szCs w:val="24"/>
        </w:rPr>
        <w:t xml:space="preserve"> други</w:t>
      </w:r>
      <w:r>
        <w:rPr>
          <w:rFonts w:ascii="Times New Roman" w:hAnsi="Times New Roman" w:cs="Times New Roman"/>
          <w:bCs/>
          <w:sz w:val="24"/>
          <w:szCs w:val="24"/>
        </w:rPr>
        <w:t>х</w:t>
      </w:r>
      <w:r w:rsidRPr="00DF3487">
        <w:rPr>
          <w:rFonts w:ascii="Times New Roman" w:hAnsi="Times New Roman" w:cs="Times New Roman"/>
          <w:bCs/>
          <w:sz w:val="24"/>
          <w:szCs w:val="24"/>
        </w:rPr>
        <w:t xml:space="preserve"> стат</w:t>
      </w:r>
      <w:r>
        <w:rPr>
          <w:rFonts w:ascii="Times New Roman" w:hAnsi="Times New Roman" w:cs="Times New Roman"/>
          <w:bCs/>
          <w:sz w:val="24"/>
          <w:szCs w:val="24"/>
        </w:rPr>
        <w:t>ей</w:t>
      </w:r>
      <w:r w:rsidRPr="00DF3487">
        <w:rPr>
          <w:rFonts w:ascii="Times New Roman" w:hAnsi="Times New Roman" w:cs="Times New Roman"/>
          <w:bCs/>
          <w:sz w:val="24"/>
          <w:szCs w:val="24"/>
        </w:rPr>
        <w:t>, ограничивающи</w:t>
      </w:r>
      <w:r>
        <w:rPr>
          <w:rFonts w:ascii="Times New Roman" w:hAnsi="Times New Roman" w:cs="Times New Roman"/>
          <w:bCs/>
          <w:sz w:val="24"/>
          <w:szCs w:val="24"/>
        </w:rPr>
        <w:t>х</w:t>
      </w:r>
      <w:r w:rsidRPr="00DF3487">
        <w:rPr>
          <w:rFonts w:ascii="Times New Roman" w:hAnsi="Times New Roman" w:cs="Times New Roman"/>
          <w:bCs/>
          <w:sz w:val="24"/>
          <w:szCs w:val="24"/>
        </w:rPr>
        <w:t xml:space="preserve"> общение с семьей и обществом, </w:t>
      </w:r>
      <w:r>
        <w:rPr>
          <w:rFonts w:ascii="Times New Roman" w:hAnsi="Times New Roman" w:cs="Times New Roman"/>
          <w:bCs/>
          <w:sz w:val="24"/>
          <w:szCs w:val="24"/>
        </w:rPr>
        <w:t xml:space="preserve">а </w:t>
      </w:r>
      <w:r w:rsidRPr="00DF3487">
        <w:rPr>
          <w:rFonts w:ascii="Times New Roman" w:hAnsi="Times New Roman" w:cs="Times New Roman"/>
          <w:bCs/>
          <w:sz w:val="24"/>
          <w:szCs w:val="24"/>
        </w:rPr>
        <w:t xml:space="preserve">также </w:t>
      </w:r>
      <w:r w:rsidRPr="009D3716">
        <w:rPr>
          <w:rFonts w:ascii="Times New Roman" w:hAnsi="Times New Roman" w:cs="Times New Roman"/>
          <w:bCs/>
          <w:sz w:val="24"/>
          <w:szCs w:val="24"/>
        </w:rPr>
        <w:t>Постановлени</w:t>
      </w:r>
      <w:r w:rsidRPr="00DF3487">
        <w:rPr>
          <w:rFonts w:ascii="Times New Roman" w:hAnsi="Times New Roman" w:cs="Times New Roman"/>
          <w:bCs/>
          <w:sz w:val="24"/>
          <w:szCs w:val="24"/>
        </w:rPr>
        <w:t>е</w:t>
      </w:r>
      <w:r w:rsidRPr="00E633EB">
        <w:rPr>
          <w:rFonts w:ascii="Times New Roman" w:hAnsi="Times New Roman" w:cs="Times New Roman"/>
          <w:bCs/>
          <w:sz w:val="24"/>
          <w:szCs w:val="24"/>
        </w:rPr>
        <w:t xml:space="preserve"> </w:t>
      </w:r>
      <w:r w:rsidRPr="009D3716">
        <w:rPr>
          <w:rFonts w:ascii="Times New Roman" w:hAnsi="Times New Roman" w:cs="Times New Roman"/>
          <w:bCs/>
          <w:sz w:val="24"/>
          <w:szCs w:val="24"/>
        </w:rPr>
        <w:t xml:space="preserve"> Правительства</w:t>
      </w:r>
      <w:r w:rsidRPr="00E633EB">
        <w:rPr>
          <w:rFonts w:ascii="Times New Roman" w:hAnsi="Times New Roman" w:cs="Times New Roman"/>
          <w:bCs/>
          <w:sz w:val="24"/>
          <w:szCs w:val="24"/>
        </w:rPr>
        <w:t xml:space="preserve"> </w:t>
      </w:r>
      <w:r w:rsidRPr="009D3716">
        <w:rPr>
          <w:rFonts w:ascii="Times New Roman" w:hAnsi="Times New Roman" w:cs="Times New Roman"/>
          <w:bCs/>
          <w:sz w:val="24"/>
          <w:szCs w:val="24"/>
        </w:rPr>
        <w:t>№</w:t>
      </w:r>
      <w:r w:rsidRPr="00DF3487">
        <w:rPr>
          <w:rFonts w:ascii="Times New Roman" w:hAnsi="Times New Roman" w:cs="Times New Roman"/>
          <w:bCs/>
          <w:sz w:val="24"/>
          <w:szCs w:val="24"/>
        </w:rPr>
        <w:t xml:space="preserve"> 583 от 2006 г</w:t>
      </w:r>
      <w:r>
        <w:rPr>
          <w:rFonts w:ascii="Times New Roman" w:hAnsi="Times New Roman" w:cs="Times New Roman"/>
          <w:bCs/>
          <w:sz w:val="24"/>
          <w:szCs w:val="24"/>
        </w:rPr>
        <w:t>.</w:t>
      </w:r>
      <w:r w:rsidRPr="00DF3487">
        <w:rPr>
          <w:rFonts w:ascii="Times New Roman" w:hAnsi="Times New Roman" w:cs="Times New Roman"/>
          <w:bCs/>
          <w:sz w:val="24"/>
          <w:szCs w:val="24"/>
        </w:rPr>
        <w:t xml:space="preserve"> </w:t>
      </w:r>
      <w:r>
        <w:rPr>
          <w:rFonts w:ascii="Times New Roman" w:hAnsi="Times New Roman" w:cs="Times New Roman"/>
          <w:bCs/>
          <w:sz w:val="24"/>
          <w:szCs w:val="24"/>
        </w:rPr>
        <w:t>«</w:t>
      </w:r>
      <w:r w:rsidRPr="00871E05">
        <w:rPr>
          <w:rFonts w:ascii="Times New Roman" w:hAnsi="Times New Roman" w:cs="Times New Roman"/>
          <w:bCs/>
          <w:sz w:val="24"/>
          <w:szCs w:val="24"/>
        </w:rPr>
        <w:t>об утверждении</w:t>
      </w:r>
      <w:r w:rsidRPr="00E633EB">
        <w:rPr>
          <w:rFonts w:ascii="Times New Roman" w:hAnsi="Times New Roman" w:cs="Times New Roman"/>
          <w:bCs/>
          <w:sz w:val="24"/>
          <w:szCs w:val="24"/>
        </w:rPr>
        <w:t xml:space="preserve"> </w:t>
      </w:r>
      <w:r w:rsidRPr="009D3716">
        <w:rPr>
          <w:rFonts w:ascii="Times New Roman" w:hAnsi="Times New Roman" w:cs="Times New Roman"/>
          <w:bCs/>
          <w:sz w:val="24"/>
          <w:szCs w:val="24"/>
        </w:rPr>
        <w:t>Устав</w:t>
      </w:r>
      <w:r w:rsidRPr="00DF3487">
        <w:rPr>
          <w:rFonts w:ascii="Times New Roman" w:hAnsi="Times New Roman" w:cs="Times New Roman"/>
          <w:bCs/>
          <w:sz w:val="24"/>
          <w:szCs w:val="24"/>
        </w:rPr>
        <w:t>а</w:t>
      </w:r>
      <w:r w:rsidRPr="009D3716">
        <w:rPr>
          <w:rFonts w:ascii="Times New Roman" w:hAnsi="Times New Roman" w:cs="Times New Roman"/>
          <w:bCs/>
          <w:sz w:val="24"/>
          <w:szCs w:val="24"/>
        </w:rPr>
        <w:t xml:space="preserve"> отбывания наказания заключенными</w:t>
      </w:r>
      <w:r>
        <w:rPr>
          <w:rFonts w:ascii="Times New Roman" w:hAnsi="Times New Roman" w:cs="Times New Roman"/>
          <w:bCs/>
          <w:sz w:val="24"/>
          <w:szCs w:val="24"/>
        </w:rPr>
        <w:t>»</w:t>
      </w:r>
      <w:r w:rsidRPr="00DF3487">
        <w:rPr>
          <w:rFonts w:ascii="Times New Roman" w:hAnsi="Times New Roman" w:cs="Times New Roman"/>
          <w:bCs/>
          <w:sz w:val="24"/>
          <w:szCs w:val="24"/>
        </w:rPr>
        <w:t xml:space="preserve">, особенно </w:t>
      </w:r>
      <w:r w:rsidRPr="00871E05">
        <w:rPr>
          <w:rFonts w:ascii="Times New Roman" w:hAnsi="Times New Roman" w:cs="Times New Roman"/>
          <w:bCs/>
          <w:sz w:val="24"/>
          <w:szCs w:val="24"/>
        </w:rPr>
        <w:t>Часть</w:t>
      </w:r>
      <w:r w:rsidRPr="00DF3487">
        <w:rPr>
          <w:rFonts w:ascii="Times New Roman" w:hAnsi="Times New Roman" w:cs="Times New Roman"/>
          <w:bCs/>
          <w:sz w:val="24"/>
          <w:szCs w:val="24"/>
        </w:rPr>
        <w:t xml:space="preserve"> 25</w:t>
      </w:r>
      <w:r>
        <w:rPr>
          <w:rFonts w:ascii="Times New Roman" w:hAnsi="Times New Roman" w:cs="Times New Roman"/>
          <w:bCs/>
          <w:sz w:val="24"/>
          <w:szCs w:val="24"/>
        </w:rPr>
        <w:t xml:space="preserve"> «</w:t>
      </w:r>
      <w:r w:rsidRPr="00871E05">
        <w:rPr>
          <w:rFonts w:ascii="Times New Roman" w:hAnsi="Times New Roman" w:cs="Times New Roman"/>
          <w:bCs/>
          <w:sz w:val="24"/>
          <w:szCs w:val="24"/>
        </w:rPr>
        <w:t>Свидания</w:t>
      </w:r>
      <w:r w:rsidRPr="00E633EB">
        <w:rPr>
          <w:rFonts w:ascii="Times New Roman" w:hAnsi="Times New Roman" w:cs="Times New Roman"/>
          <w:bCs/>
          <w:sz w:val="24"/>
          <w:szCs w:val="24"/>
        </w:rPr>
        <w:t xml:space="preserve"> </w:t>
      </w:r>
      <w:r w:rsidRPr="00DF3487">
        <w:rPr>
          <w:rFonts w:ascii="Times New Roman" w:hAnsi="Times New Roman" w:cs="Times New Roman"/>
          <w:bCs/>
          <w:sz w:val="24"/>
          <w:szCs w:val="24"/>
        </w:rPr>
        <w:t>заключенных</w:t>
      </w:r>
      <w:r>
        <w:rPr>
          <w:rFonts w:ascii="Times New Roman" w:hAnsi="Times New Roman" w:cs="Times New Roman"/>
          <w:bCs/>
          <w:sz w:val="24"/>
          <w:szCs w:val="24"/>
        </w:rPr>
        <w:t>»</w:t>
      </w:r>
      <w:r w:rsidRPr="00DF3487">
        <w:rPr>
          <w:rFonts w:ascii="Times New Roman" w:hAnsi="Times New Roman" w:cs="Times New Roman"/>
          <w:bCs/>
          <w:sz w:val="24"/>
          <w:szCs w:val="24"/>
        </w:rPr>
        <w:t>, исключая карательные элементы в отношении посещений и допросов в сотрудничестве с разд</w:t>
      </w:r>
      <w:r>
        <w:rPr>
          <w:rFonts w:ascii="Times New Roman" w:hAnsi="Times New Roman" w:cs="Times New Roman"/>
          <w:bCs/>
          <w:sz w:val="24"/>
          <w:szCs w:val="24"/>
        </w:rPr>
        <w:t>елом</w:t>
      </w:r>
      <w:r w:rsidRPr="00DF3487">
        <w:rPr>
          <w:rFonts w:ascii="Times New Roman" w:hAnsi="Times New Roman" w:cs="Times New Roman"/>
          <w:bCs/>
          <w:sz w:val="24"/>
          <w:szCs w:val="24"/>
        </w:rPr>
        <w:t xml:space="preserve"> 52</w:t>
      </w:r>
      <w:r>
        <w:rPr>
          <w:rFonts w:ascii="Times New Roman" w:hAnsi="Times New Roman" w:cs="Times New Roman"/>
          <w:bCs/>
          <w:sz w:val="24"/>
          <w:szCs w:val="24"/>
        </w:rPr>
        <w:t xml:space="preserve"> «</w:t>
      </w:r>
      <w:r w:rsidRPr="009535AE">
        <w:rPr>
          <w:rFonts w:ascii="Times New Roman" w:hAnsi="Times New Roman" w:cs="Times New Roman"/>
          <w:bCs/>
          <w:sz w:val="24"/>
          <w:szCs w:val="24"/>
        </w:rPr>
        <w:t>Меры поощрения</w:t>
      </w:r>
      <w:r w:rsidRPr="00DF3487">
        <w:rPr>
          <w:rFonts w:ascii="Times New Roman" w:hAnsi="Times New Roman" w:cs="Times New Roman"/>
          <w:bCs/>
          <w:sz w:val="24"/>
          <w:szCs w:val="24"/>
        </w:rPr>
        <w:t xml:space="preserve"> и дисциплинарные взыскания, применяемые к заключенным</w:t>
      </w:r>
      <w:r>
        <w:rPr>
          <w:rFonts w:ascii="Times New Roman" w:hAnsi="Times New Roman" w:cs="Times New Roman"/>
          <w:bCs/>
          <w:sz w:val="24"/>
          <w:szCs w:val="24"/>
        </w:rPr>
        <w:t>»</w:t>
      </w:r>
      <w:r w:rsidRPr="00DF3487">
        <w:rPr>
          <w:rFonts w:ascii="Times New Roman" w:hAnsi="Times New Roman" w:cs="Times New Roman"/>
          <w:bCs/>
          <w:sz w:val="24"/>
          <w:szCs w:val="24"/>
        </w:rPr>
        <w:t>.</w:t>
      </w:r>
      <w:r>
        <w:rPr>
          <w:rFonts w:ascii="Times New Roman" w:hAnsi="Times New Roman" w:cs="Times New Roman"/>
          <w:bCs/>
          <w:sz w:val="24"/>
          <w:szCs w:val="24"/>
        </w:rPr>
        <w:t xml:space="preserve"> </w:t>
      </w:r>
    </w:p>
    <w:p w:rsidR="00F50768" w:rsidRPr="00DF3487" w:rsidRDefault="00F50768" w:rsidP="00C900AC">
      <w:pPr>
        <w:spacing w:line="240" w:lineRule="auto"/>
        <w:jc w:val="both"/>
        <w:rPr>
          <w:rFonts w:ascii="Times New Roman" w:hAnsi="Times New Roman" w:cs="Times New Roman"/>
          <w:bCs/>
          <w:sz w:val="24"/>
          <w:szCs w:val="24"/>
        </w:rPr>
      </w:pPr>
    </w:p>
    <w:p w:rsidR="00F50768" w:rsidRPr="00DF3487" w:rsidRDefault="00F50768" w:rsidP="00C900AC">
      <w:pPr>
        <w:pBdr>
          <w:top w:val="single" w:sz="4" w:space="1" w:color="auto"/>
          <w:left w:val="single" w:sz="4" w:space="4" w:color="auto"/>
          <w:bottom w:val="single" w:sz="4" w:space="1" w:color="auto"/>
          <w:right w:val="single" w:sz="4" w:space="4" w:color="auto"/>
        </w:pBdr>
        <w:shd w:val="clear" w:color="auto" w:fill="EDEDED" w:themeFill="accent3" w:themeFillTint="33"/>
        <w:spacing w:after="0" w:line="240" w:lineRule="auto"/>
        <w:jc w:val="both"/>
        <w:rPr>
          <w:rFonts w:ascii="Times New Roman" w:hAnsi="Times New Roman" w:cs="Times New Roman"/>
          <w:sz w:val="24"/>
          <w:szCs w:val="24"/>
        </w:rPr>
      </w:pPr>
      <w:r w:rsidRPr="00DF3487">
        <w:rPr>
          <w:rFonts w:ascii="Times New Roman" w:hAnsi="Times New Roman" w:cs="Times New Roman"/>
          <w:sz w:val="24"/>
          <w:szCs w:val="24"/>
        </w:rPr>
        <w:t>Рекомендации основаны на положениях Минимальных стандартных правил обращения с заключенными Организации Объединенных Наций (Правила Нельсона Манделы).</w:t>
      </w:r>
    </w:p>
    <w:p w:rsidR="00F50768" w:rsidRPr="00DF3487" w:rsidRDefault="00F50768" w:rsidP="00C900AC">
      <w:pPr>
        <w:pBdr>
          <w:top w:val="single" w:sz="4" w:space="1" w:color="auto"/>
          <w:left w:val="single" w:sz="4" w:space="4" w:color="auto"/>
          <w:bottom w:val="single" w:sz="4" w:space="1" w:color="auto"/>
          <w:right w:val="single" w:sz="4" w:space="4" w:color="auto"/>
        </w:pBdr>
        <w:shd w:val="clear" w:color="auto" w:fill="EDEDED" w:themeFill="accent3" w:themeFillTint="33"/>
        <w:spacing w:after="0"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Правило 43 </w:t>
      </w:r>
    </w:p>
    <w:p w:rsidR="00F50768" w:rsidRDefault="00F50768" w:rsidP="00C900AC">
      <w:pPr>
        <w:pBdr>
          <w:top w:val="single" w:sz="4" w:space="1" w:color="auto"/>
          <w:left w:val="single" w:sz="4" w:space="4" w:color="auto"/>
          <w:bottom w:val="single" w:sz="4" w:space="1" w:color="auto"/>
          <w:right w:val="single" w:sz="4" w:space="4" w:color="auto"/>
        </w:pBdr>
        <w:shd w:val="clear" w:color="auto" w:fill="EDEDED" w:themeFill="accent3" w:themeFillTint="33"/>
        <w:spacing w:after="0"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3. Дисциплинарные санкции или ограничительные меры не должны включать запрет на контакты с семьей. </w:t>
      </w:r>
      <w:r>
        <w:rPr>
          <w:rFonts w:ascii="Times New Roman" w:hAnsi="Times New Roman" w:cs="Times New Roman"/>
          <w:sz w:val="24"/>
          <w:szCs w:val="24"/>
        </w:rPr>
        <w:t>С</w:t>
      </w:r>
      <w:r w:rsidRPr="00DF3487">
        <w:rPr>
          <w:rFonts w:ascii="Times New Roman" w:hAnsi="Times New Roman" w:cs="Times New Roman"/>
          <w:sz w:val="24"/>
          <w:szCs w:val="24"/>
        </w:rPr>
        <w:t>емейны</w:t>
      </w:r>
      <w:r>
        <w:rPr>
          <w:rFonts w:ascii="Times New Roman" w:hAnsi="Times New Roman" w:cs="Times New Roman"/>
          <w:sz w:val="24"/>
          <w:szCs w:val="24"/>
        </w:rPr>
        <w:t>е</w:t>
      </w:r>
      <w:r w:rsidRPr="00DF3487">
        <w:rPr>
          <w:rFonts w:ascii="Times New Roman" w:hAnsi="Times New Roman" w:cs="Times New Roman"/>
          <w:sz w:val="24"/>
          <w:szCs w:val="24"/>
        </w:rPr>
        <w:t xml:space="preserve"> контакт</w:t>
      </w:r>
      <w:r>
        <w:rPr>
          <w:rFonts w:ascii="Times New Roman" w:hAnsi="Times New Roman" w:cs="Times New Roman"/>
          <w:sz w:val="24"/>
          <w:szCs w:val="24"/>
        </w:rPr>
        <w:t>ы</w:t>
      </w:r>
      <w:r w:rsidRPr="00DF3487">
        <w:rPr>
          <w:rFonts w:ascii="Times New Roman" w:hAnsi="Times New Roman" w:cs="Times New Roman"/>
          <w:sz w:val="24"/>
          <w:szCs w:val="24"/>
        </w:rPr>
        <w:t xml:space="preserve"> могут быть ограничены только на определенный период и в строгом порядке, предусмотренном для поддержания безопасности и порядка.  </w:t>
      </w:r>
    </w:p>
    <w:p w:rsidR="00F50768" w:rsidRPr="00DF3487" w:rsidRDefault="00F50768" w:rsidP="00C900AC">
      <w:pPr>
        <w:pBdr>
          <w:top w:val="single" w:sz="4" w:space="1" w:color="auto"/>
          <w:left w:val="single" w:sz="4" w:space="4" w:color="auto"/>
          <w:bottom w:val="single" w:sz="4" w:space="1" w:color="auto"/>
          <w:right w:val="single" w:sz="4" w:space="4" w:color="auto"/>
        </w:pBdr>
        <w:shd w:val="clear" w:color="auto" w:fill="EDEDED" w:themeFill="accent3" w:themeFillTint="33"/>
        <w:spacing w:after="0" w:line="240" w:lineRule="auto"/>
        <w:jc w:val="both"/>
        <w:rPr>
          <w:rFonts w:ascii="Times New Roman" w:hAnsi="Times New Roman" w:cs="Times New Roman"/>
          <w:sz w:val="24"/>
          <w:szCs w:val="24"/>
        </w:rPr>
      </w:pPr>
      <w:r w:rsidRPr="00DF3487">
        <w:rPr>
          <w:rFonts w:ascii="Times New Roman" w:hAnsi="Times New Roman" w:cs="Times New Roman"/>
          <w:sz w:val="24"/>
          <w:szCs w:val="24"/>
        </w:rPr>
        <w:t>Связь с внешним миром</w:t>
      </w:r>
    </w:p>
    <w:p w:rsidR="00F50768" w:rsidRPr="00DF3487" w:rsidRDefault="00F50768" w:rsidP="00C900AC">
      <w:pPr>
        <w:pBdr>
          <w:top w:val="single" w:sz="4" w:space="1" w:color="auto"/>
          <w:left w:val="single" w:sz="4" w:space="4" w:color="auto"/>
          <w:bottom w:val="single" w:sz="4" w:space="1" w:color="auto"/>
          <w:right w:val="single" w:sz="4" w:space="4" w:color="auto"/>
        </w:pBdr>
        <w:shd w:val="clear" w:color="auto" w:fill="EDEDED" w:themeFill="accent3" w:themeFillTint="33"/>
        <w:spacing w:after="0" w:line="240" w:lineRule="auto"/>
        <w:jc w:val="both"/>
        <w:rPr>
          <w:rFonts w:ascii="Times New Roman" w:hAnsi="Times New Roman" w:cs="Times New Roman"/>
          <w:sz w:val="24"/>
          <w:szCs w:val="24"/>
        </w:rPr>
      </w:pPr>
      <w:r w:rsidRPr="00DF3487">
        <w:rPr>
          <w:rFonts w:ascii="Times New Roman" w:hAnsi="Times New Roman" w:cs="Times New Roman"/>
          <w:sz w:val="24"/>
          <w:szCs w:val="24"/>
        </w:rPr>
        <w:t>Правило 58</w:t>
      </w:r>
    </w:p>
    <w:p w:rsidR="00F50768" w:rsidRPr="00DF3487" w:rsidRDefault="00F50768" w:rsidP="00C900AC">
      <w:pPr>
        <w:pBdr>
          <w:top w:val="single" w:sz="4" w:space="1" w:color="auto"/>
          <w:left w:val="single" w:sz="4" w:space="4" w:color="auto"/>
          <w:bottom w:val="single" w:sz="4" w:space="1" w:color="auto"/>
          <w:right w:val="single" w:sz="4" w:space="4" w:color="auto"/>
        </w:pBdr>
        <w:shd w:val="clear" w:color="auto" w:fill="EDEDED" w:themeFill="accent3" w:themeFillTint="33"/>
        <w:spacing w:after="0" w:line="240" w:lineRule="auto"/>
        <w:jc w:val="both"/>
        <w:rPr>
          <w:rFonts w:ascii="Times New Roman" w:hAnsi="Times New Roman" w:cs="Times New Roman"/>
          <w:sz w:val="24"/>
          <w:szCs w:val="24"/>
        </w:rPr>
      </w:pPr>
      <w:r w:rsidRPr="00DF3487">
        <w:rPr>
          <w:rFonts w:ascii="Times New Roman" w:hAnsi="Times New Roman" w:cs="Times New Roman"/>
          <w:sz w:val="24"/>
          <w:szCs w:val="24"/>
        </w:rPr>
        <w:t>1. Заключенным разрешается под соответствующим надзором общаться со своими семьями и друзьями через регулярные промежутки времени:</w:t>
      </w:r>
    </w:p>
    <w:p w:rsidR="00F50768" w:rsidRPr="00521A36" w:rsidRDefault="00F50768" w:rsidP="00C900AC">
      <w:pPr>
        <w:pBdr>
          <w:top w:val="single" w:sz="4" w:space="1" w:color="auto"/>
          <w:left w:val="single" w:sz="4" w:space="4" w:color="auto"/>
          <w:bottom w:val="single" w:sz="4" w:space="1" w:color="auto"/>
          <w:right w:val="single" w:sz="4" w:space="4" w:color="auto"/>
        </w:pBdr>
        <w:shd w:val="clear" w:color="auto" w:fill="EDEDED" w:themeFill="accent3" w:themeFillTint="33"/>
        <w:spacing w:after="0" w:line="240" w:lineRule="auto"/>
        <w:jc w:val="both"/>
        <w:rPr>
          <w:rFonts w:ascii="Times New Roman" w:hAnsi="Times New Roman" w:cs="Times New Roman"/>
          <w:sz w:val="24"/>
          <w:szCs w:val="24"/>
        </w:rPr>
      </w:pPr>
      <w:r w:rsidRPr="00521A36">
        <w:rPr>
          <w:rFonts w:ascii="Times New Roman" w:hAnsi="Times New Roman" w:cs="Times New Roman"/>
          <w:sz w:val="24"/>
          <w:szCs w:val="24"/>
        </w:rPr>
        <w:t>(a) посредством письменной переписки и использования, в соответствующих случаях, телекоммуникационных, электронных, цифровых и других средств; и</w:t>
      </w:r>
    </w:p>
    <w:p w:rsidR="00F50768" w:rsidRPr="00DF3487" w:rsidRDefault="00F50768" w:rsidP="00C900AC">
      <w:pPr>
        <w:pBdr>
          <w:top w:val="single" w:sz="4" w:space="1" w:color="auto"/>
          <w:left w:val="single" w:sz="4" w:space="4" w:color="auto"/>
          <w:bottom w:val="single" w:sz="4" w:space="1" w:color="auto"/>
          <w:right w:val="single" w:sz="4" w:space="4" w:color="auto"/>
        </w:pBdr>
        <w:shd w:val="clear" w:color="auto" w:fill="EDEDED" w:themeFill="accent3" w:themeFillTint="33"/>
        <w:spacing w:after="0" w:line="240" w:lineRule="auto"/>
        <w:jc w:val="both"/>
        <w:rPr>
          <w:rFonts w:ascii="Times New Roman" w:hAnsi="Times New Roman" w:cs="Times New Roman"/>
          <w:sz w:val="24"/>
          <w:szCs w:val="24"/>
        </w:rPr>
      </w:pPr>
      <w:r w:rsidRPr="00521A36">
        <w:rPr>
          <w:rFonts w:ascii="Times New Roman" w:hAnsi="Times New Roman" w:cs="Times New Roman"/>
          <w:sz w:val="24"/>
          <w:szCs w:val="24"/>
        </w:rPr>
        <w:t>(б) при</w:t>
      </w:r>
      <w:r>
        <w:rPr>
          <w:rFonts w:ascii="Times New Roman" w:hAnsi="Times New Roman" w:cs="Times New Roman"/>
          <w:sz w:val="24"/>
          <w:szCs w:val="24"/>
        </w:rPr>
        <w:t>нимая</w:t>
      </w:r>
      <w:r w:rsidRPr="00521A36">
        <w:rPr>
          <w:rFonts w:ascii="Times New Roman" w:hAnsi="Times New Roman" w:cs="Times New Roman"/>
          <w:sz w:val="24"/>
          <w:szCs w:val="24"/>
        </w:rPr>
        <w:t xml:space="preserve"> их посещения.</w:t>
      </w:r>
    </w:p>
    <w:p w:rsidR="00F50768" w:rsidRPr="00DF3487" w:rsidRDefault="00F50768" w:rsidP="00C900AC">
      <w:pPr>
        <w:pBdr>
          <w:top w:val="single" w:sz="4" w:space="1" w:color="auto"/>
          <w:left w:val="single" w:sz="4" w:space="4" w:color="auto"/>
          <w:bottom w:val="single" w:sz="4" w:space="1" w:color="auto"/>
          <w:right w:val="single" w:sz="4" w:space="4" w:color="auto"/>
        </w:pBdr>
        <w:shd w:val="clear" w:color="auto" w:fill="EDEDED" w:themeFill="accent3" w:themeFillTint="33"/>
        <w:spacing w:after="0" w:line="240" w:lineRule="auto"/>
        <w:jc w:val="both"/>
        <w:rPr>
          <w:rFonts w:ascii="Times New Roman" w:hAnsi="Times New Roman" w:cs="Times New Roman"/>
          <w:sz w:val="24"/>
          <w:szCs w:val="24"/>
        </w:rPr>
      </w:pPr>
      <w:r w:rsidRPr="00DF3487">
        <w:rPr>
          <w:rFonts w:ascii="Times New Roman" w:hAnsi="Times New Roman" w:cs="Times New Roman"/>
          <w:sz w:val="24"/>
          <w:szCs w:val="24"/>
        </w:rPr>
        <w:t>Правило 106</w:t>
      </w:r>
    </w:p>
    <w:p w:rsidR="00F50768" w:rsidRPr="00DF3487" w:rsidRDefault="00F50768" w:rsidP="00C900AC">
      <w:pPr>
        <w:pBdr>
          <w:top w:val="single" w:sz="4" w:space="1" w:color="auto"/>
          <w:left w:val="single" w:sz="4" w:space="4" w:color="auto"/>
          <w:bottom w:val="single" w:sz="4" w:space="1" w:color="auto"/>
          <w:right w:val="single" w:sz="4" w:space="4" w:color="auto"/>
        </w:pBdr>
        <w:shd w:val="clear" w:color="auto" w:fill="EDEDED" w:themeFill="accent3" w:themeFillTint="33"/>
        <w:spacing w:after="0" w:line="240" w:lineRule="auto"/>
        <w:jc w:val="both"/>
        <w:rPr>
          <w:rFonts w:ascii="Times New Roman" w:hAnsi="Times New Roman" w:cs="Times New Roman"/>
          <w:sz w:val="24"/>
          <w:szCs w:val="24"/>
        </w:rPr>
      </w:pPr>
      <w:r w:rsidRPr="00DF3487">
        <w:rPr>
          <w:rFonts w:ascii="Times New Roman" w:hAnsi="Times New Roman" w:cs="Times New Roman"/>
          <w:sz w:val="24"/>
          <w:szCs w:val="24"/>
        </w:rPr>
        <w:t>Особое внимание уделяется поддержанию и улучшению отношений между</w:t>
      </w:r>
    </w:p>
    <w:p w:rsidR="00F50768" w:rsidRPr="00DF3487" w:rsidRDefault="00F50768" w:rsidP="00C900AC">
      <w:pPr>
        <w:pBdr>
          <w:top w:val="single" w:sz="4" w:space="1" w:color="auto"/>
          <w:left w:val="single" w:sz="4" w:space="4" w:color="auto"/>
          <w:bottom w:val="single" w:sz="4" w:space="1" w:color="auto"/>
          <w:right w:val="single" w:sz="4" w:space="4" w:color="auto"/>
        </w:pBdr>
        <w:shd w:val="clear" w:color="auto" w:fill="EDEDED" w:themeFill="accent3" w:themeFillTint="33"/>
        <w:spacing w:after="0" w:line="240" w:lineRule="auto"/>
        <w:jc w:val="both"/>
        <w:rPr>
          <w:rFonts w:ascii="Times New Roman" w:hAnsi="Times New Roman" w:cs="Times New Roman"/>
          <w:sz w:val="24"/>
          <w:szCs w:val="24"/>
        </w:rPr>
      </w:pPr>
      <w:r w:rsidRPr="00DF3487">
        <w:rPr>
          <w:rFonts w:ascii="Times New Roman" w:hAnsi="Times New Roman" w:cs="Times New Roman"/>
          <w:sz w:val="24"/>
          <w:szCs w:val="24"/>
        </w:rPr>
        <w:t>заключенным и его семьей, с тем чтобы обеспечить наилучшие интересы обоих.</w:t>
      </w:r>
      <w:r>
        <w:rPr>
          <w:rFonts w:ascii="Times New Roman" w:hAnsi="Times New Roman" w:cs="Times New Roman"/>
          <w:sz w:val="24"/>
          <w:szCs w:val="24"/>
        </w:rPr>
        <w:t xml:space="preserve"> </w:t>
      </w:r>
    </w:p>
    <w:p w:rsidR="00F50768" w:rsidRPr="00DF3487" w:rsidRDefault="00F50768" w:rsidP="00C900AC">
      <w:pPr>
        <w:spacing w:after="0" w:line="240" w:lineRule="auto"/>
        <w:jc w:val="both"/>
        <w:rPr>
          <w:rFonts w:ascii="Times New Roman" w:hAnsi="Times New Roman" w:cs="Times New Roman"/>
          <w:sz w:val="24"/>
          <w:szCs w:val="24"/>
        </w:rPr>
      </w:pPr>
    </w:p>
    <w:p w:rsidR="00F50768" w:rsidRPr="00DF3487" w:rsidRDefault="00F50768" w:rsidP="00C900AC">
      <w:pPr>
        <w:spacing w:after="0" w:line="240" w:lineRule="auto"/>
        <w:jc w:val="both"/>
        <w:rPr>
          <w:rFonts w:ascii="Times New Roman" w:hAnsi="Times New Roman" w:cs="Times New Roman"/>
          <w:sz w:val="24"/>
          <w:szCs w:val="24"/>
        </w:rPr>
      </w:pPr>
      <w:r w:rsidRPr="00DF3487">
        <w:rPr>
          <w:rFonts w:ascii="Times New Roman" w:hAnsi="Times New Roman" w:cs="Times New Roman"/>
          <w:sz w:val="24"/>
          <w:szCs w:val="24"/>
        </w:rPr>
        <w:lastRenderedPageBreak/>
        <w:t xml:space="preserve">Незначительные изменения в существующей политике и правилах, а также простое обучение персонала исправительных учреждений и бюро пробации могут превратить </w:t>
      </w:r>
      <w:r>
        <w:rPr>
          <w:rFonts w:ascii="Times New Roman" w:hAnsi="Times New Roman" w:cs="Times New Roman"/>
          <w:sz w:val="24"/>
          <w:szCs w:val="24"/>
        </w:rPr>
        <w:t>посещения заключенных в тюрьмах</w:t>
      </w:r>
      <w:r w:rsidRPr="00DF3487">
        <w:rPr>
          <w:rFonts w:ascii="Times New Roman" w:hAnsi="Times New Roman" w:cs="Times New Roman"/>
          <w:sz w:val="24"/>
          <w:szCs w:val="24"/>
        </w:rPr>
        <w:t xml:space="preserve"> в структурированную возможность помочь </w:t>
      </w:r>
      <w:r>
        <w:rPr>
          <w:rFonts w:ascii="Times New Roman" w:hAnsi="Times New Roman" w:cs="Times New Roman"/>
          <w:sz w:val="24"/>
          <w:szCs w:val="24"/>
        </w:rPr>
        <w:t>им</w:t>
      </w:r>
      <w:r w:rsidRPr="00DF3487">
        <w:rPr>
          <w:rFonts w:ascii="Times New Roman" w:hAnsi="Times New Roman" w:cs="Times New Roman"/>
          <w:sz w:val="24"/>
          <w:szCs w:val="24"/>
        </w:rPr>
        <w:t xml:space="preserve"> вернуться в общество, обеспечивая положительный опыт посещения тюрьмы как для заключенных, так и для их посетителей. Хотя семейные и другие свидания должны предоставляться на протяжении всего срока пребывания заключенного в тюрьме, такие свидания </w:t>
      </w:r>
      <w:r>
        <w:rPr>
          <w:rFonts w:ascii="Times New Roman" w:hAnsi="Times New Roman" w:cs="Times New Roman"/>
          <w:sz w:val="24"/>
          <w:szCs w:val="24"/>
        </w:rPr>
        <w:t>особенно</w:t>
      </w:r>
      <w:r w:rsidRPr="00DF3487">
        <w:rPr>
          <w:rFonts w:ascii="Times New Roman" w:hAnsi="Times New Roman" w:cs="Times New Roman"/>
          <w:sz w:val="24"/>
          <w:szCs w:val="24"/>
        </w:rPr>
        <w:t xml:space="preserve"> важны в период перед освобождением, </w:t>
      </w:r>
      <w:r>
        <w:rPr>
          <w:rFonts w:ascii="Times New Roman" w:hAnsi="Times New Roman" w:cs="Times New Roman"/>
          <w:sz w:val="24"/>
          <w:szCs w:val="24"/>
        </w:rPr>
        <w:t xml:space="preserve">так как </w:t>
      </w:r>
      <w:r w:rsidRPr="00DF3487">
        <w:rPr>
          <w:rFonts w:ascii="Times New Roman" w:hAnsi="Times New Roman" w:cs="Times New Roman"/>
          <w:sz w:val="24"/>
          <w:szCs w:val="24"/>
        </w:rPr>
        <w:t>позволя</w:t>
      </w:r>
      <w:r>
        <w:rPr>
          <w:rFonts w:ascii="Times New Roman" w:hAnsi="Times New Roman" w:cs="Times New Roman"/>
          <w:sz w:val="24"/>
          <w:szCs w:val="24"/>
        </w:rPr>
        <w:t>ют</w:t>
      </w:r>
      <w:r w:rsidRPr="00DF3487">
        <w:rPr>
          <w:rFonts w:ascii="Times New Roman" w:hAnsi="Times New Roman" w:cs="Times New Roman"/>
          <w:sz w:val="24"/>
          <w:szCs w:val="24"/>
        </w:rPr>
        <w:t xml:space="preserve"> заключенному и его семье</w:t>
      </w:r>
      <w:r>
        <w:rPr>
          <w:rFonts w:ascii="Times New Roman" w:hAnsi="Times New Roman" w:cs="Times New Roman"/>
          <w:sz w:val="24"/>
          <w:szCs w:val="24"/>
        </w:rPr>
        <w:t xml:space="preserve"> </w:t>
      </w:r>
      <w:r w:rsidRPr="00DF3487">
        <w:rPr>
          <w:rFonts w:ascii="Times New Roman" w:hAnsi="Times New Roman" w:cs="Times New Roman"/>
          <w:sz w:val="24"/>
          <w:szCs w:val="24"/>
        </w:rPr>
        <w:t>составить реалистичные планы на переходный и адаптационный период.</w:t>
      </w:r>
    </w:p>
    <w:p w:rsidR="00F50768" w:rsidRPr="00DF3487" w:rsidRDefault="00F50768" w:rsidP="00405CEF">
      <w:pPr>
        <w:pStyle w:val="ListParagraph"/>
        <w:numPr>
          <w:ilvl w:val="0"/>
          <w:numId w:val="9"/>
        </w:numPr>
        <w:tabs>
          <w:tab w:val="left" w:pos="5790"/>
        </w:tabs>
        <w:spacing w:after="0" w:line="240" w:lineRule="auto"/>
        <w:ind w:left="426"/>
        <w:jc w:val="both"/>
        <w:rPr>
          <w:rFonts w:ascii="Times New Roman" w:hAnsi="Times New Roman" w:cs="Times New Roman"/>
          <w:sz w:val="24"/>
          <w:szCs w:val="24"/>
        </w:rPr>
      </w:pPr>
      <w:r w:rsidRPr="00DF3487">
        <w:rPr>
          <w:rFonts w:ascii="Times New Roman" w:hAnsi="Times New Roman" w:cs="Times New Roman"/>
          <w:sz w:val="24"/>
          <w:szCs w:val="24"/>
        </w:rPr>
        <w:t xml:space="preserve">Администрация </w:t>
      </w:r>
      <w:r>
        <w:rPr>
          <w:rFonts w:ascii="Times New Roman" w:hAnsi="Times New Roman" w:cs="Times New Roman"/>
          <w:sz w:val="24"/>
          <w:szCs w:val="24"/>
        </w:rPr>
        <w:t>тюрьмы</w:t>
      </w:r>
      <w:r w:rsidRPr="00DF3487">
        <w:rPr>
          <w:rFonts w:ascii="Times New Roman" w:hAnsi="Times New Roman" w:cs="Times New Roman"/>
          <w:sz w:val="24"/>
          <w:szCs w:val="24"/>
        </w:rPr>
        <w:t xml:space="preserve"> </w:t>
      </w:r>
      <w:r>
        <w:rPr>
          <w:rFonts w:ascii="Times New Roman" w:hAnsi="Times New Roman" w:cs="Times New Roman"/>
          <w:sz w:val="24"/>
          <w:szCs w:val="24"/>
        </w:rPr>
        <w:t xml:space="preserve"> должна</w:t>
      </w:r>
      <w:r w:rsidRPr="00DF3487">
        <w:rPr>
          <w:rFonts w:ascii="Times New Roman" w:hAnsi="Times New Roman" w:cs="Times New Roman"/>
          <w:sz w:val="24"/>
          <w:szCs w:val="24"/>
        </w:rPr>
        <w:t xml:space="preserve"> способствовать установлению контактов между осужденными и бюро пробации, местными органами власти и общественными объединениями, что будет способствовать адаптации и социальной реинтеграции заключенных. С этой целью рекомендуется до освобождения</w:t>
      </w:r>
      <w:r>
        <w:rPr>
          <w:rFonts w:ascii="Times New Roman" w:hAnsi="Times New Roman" w:cs="Times New Roman"/>
          <w:sz w:val="24"/>
          <w:szCs w:val="24"/>
        </w:rPr>
        <w:t xml:space="preserve"> </w:t>
      </w:r>
      <w:r w:rsidRPr="00DF3487">
        <w:rPr>
          <w:rFonts w:ascii="Times New Roman" w:hAnsi="Times New Roman" w:cs="Times New Roman"/>
          <w:sz w:val="24"/>
          <w:szCs w:val="24"/>
        </w:rPr>
        <w:t>значительно увелич</w:t>
      </w:r>
      <w:r>
        <w:rPr>
          <w:rFonts w:ascii="Times New Roman" w:hAnsi="Times New Roman" w:cs="Times New Roman"/>
          <w:sz w:val="24"/>
          <w:szCs w:val="24"/>
        </w:rPr>
        <w:t>ить</w:t>
      </w:r>
      <w:r w:rsidRPr="00DF3487">
        <w:rPr>
          <w:rFonts w:ascii="Times New Roman" w:hAnsi="Times New Roman" w:cs="Times New Roman"/>
          <w:sz w:val="24"/>
          <w:szCs w:val="24"/>
        </w:rPr>
        <w:t xml:space="preserve"> количеств</w:t>
      </w:r>
      <w:r>
        <w:rPr>
          <w:rFonts w:ascii="Times New Roman" w:hAnsi="Times New Roman" w:cs="Times New Roman"/>
          <w:sz w:val="24"/>
          <w:szCs w:val="24"/>
        </w:rPr>
        <w:t>о</w:t>
      </w:r>
      <w:r w:rsidRPr="00DF3487">
        <w:rPr>
          <w:rFonts w:ascii="Times New Roman" w:hAnsi="Times New Roman" w:cs="Times New Roman"/>
          <w:sz w:val="24"/>
          <w:szCs w:val="24"/>
        </w:rPr>
        <w:t xml:space="preserve"> длительных и кратковременных (физических и/или онлайн) встреч заключенны</w:t>
      </w:r>
      <w:r>
        <w:rPr>
          <w:rFonts w:ascii="Times New Roman" w:hAnsi="Times New Roman" w:cs="Times New Roman"/>
          <w:sz w:val="24"/>
          <w:szCs w:val="24"/>
        </w:rPr>
        <w:t>х</w:t>
      </w:r>
      <w:r w:rsidRPr="00DF3487">
        <w:rPr>
          <w:rFonts w:ascii="Times New Roman" w:hAnsi="Times New Roman" w:cs="Times New Roman"/>
          <w:sz w:val="24"/>
          <w:szCs w:val="24"/>
        </w:rPr>
        <w:t xml:space="preserve"> </w:t>
      </w:r>
      <w:r>
        <w:rPr>
          <w:rFonts w:ascii="Times New Roman" w:hAnsi="Times New Roman" w:cs="Times New Roman"/>
          <w:sz w:val="24"/>
          <w:szCs w:val="24"/>
        </w:rPr>
        <w:t>с</w:t>
      </w:r>
      <w:r w:rsidRPr="00DF3487">
        <w:rPr>
          <w:rFonts w:ascii="Times New Roman" w:hAnsi="Times New Roman" w:cs="Times New Roman"/>
          <w:sz w:val="24"/>
          <w:szCs w:val="24"/>
        </w:rPr>
        <w:t xml:space="preserve"> членами семьи. </w:t>
      </w:r>
    </w:p>
    <w:p w:rsidR="00F50768" w:rsidRPr="00DF3487" w:rsidRDefault="00F50768" w:rsidP="00405CEF">
      <w:pPr>
        <w:pStyle w:val="ListParagraph"/>
        <w:numPr>
          <w:ilvl w:val="0"/>
          <w:numId w:val="9"/>
        </w:numPr>
        <w:tabs>
          <w:tab w:val="left" w:pos="5790"/>
        </w:tabs>
        <w:spacing w:after="0" w:line="240" w:lineRule="auto"/>
        <w:ind w:left="426"/>
        <w:jc w:val="both"/>
        <w:rPr>
          <w:rFonts w:ascii="Times New Roman" w:hAnsi="Times New Roman" w:cs="Times New Roman"/>
          <w:sz w:val="24"/>
          <w:szCs w:val="24"/>
        </w:rPr>
      </w:pPr>
      <w:r w:rsidRPr="00DF3487">
        <w:rPr>
          <w:rFonts w:ascii="Times New Roman" w:hAnsi="Times New Roman" w:cs="Times New Roman"/>
          <w:sz w:val="24"/>
          <w:szCs w:val="24"/>
        </w:rPr>
        <w:t>НПУ в партнерстве с НПО обеспечит</w:t>
      </w:r>
      <w:r>
        <w:rPr>
          <w:rFonts w:ascii="Times New Roman" w:hAnsi="Times New Roman" w:cs="Times New Roman"/>
          <w:sz w:val="24"/>
          <w:szCs w:val="24"/>
        </w:rPr>
        <w:t>ь</w:t>
      </w:r>
      <w:r w:rsidRPr="00DF3487">
        <w:rPr>
          <w:rFonts w:ascii="Times New Roman" w:hAnsi="Times New Roman" w:cs="Times New Roman"/>
          <w:sz w:val="24"/>
          <w:szCs w:val="24"/>
        </w:rPr>
        <w:t xml:space="preserve"> предварительное оповещение семьи о предстоящем освобождении. </w:t>
      </w:r>
    </w:p>
    <w:p w:rsidR="00F50768" w:rsidRPr="00DF3487" w:rsidRDefault="00F50768" w:rsidP="00405CEF">
      <w:pPr>
        <w:pStyle w:val="ListParagraph"/>
        <w:numPr>
          <w:ilvl w:val="0"/>
          <w:numId w:val="9"/>
        </w:numPr>
        <w:tabs>
          <w:tab w:val="left" w:pos="579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Организовать с</w:t>
      </w:r>
      <w:r w:rsidRPr="00DF3487">
        <w:rPr>
          <w:rFonts w:ascii="Times New Roman" w:hAnsi="Times New Roman" w:cs="Times New Roman"/>
          <w:sz w:val="24"/>
          <w:szCs w:val="24"/>
        </w:rPr>
        <w:t>емейные консультации на свидании как часть плана подготовки к освобождению и психоэмоционального менеджмента. Эти консультации</w:t>
      </w:r>
      <w:r>
        <w:rPr>
          <w:rFonts w:ascii="Times New Roman" w:hAnsi="Times New Roman" w:cs="Times New Roman"/>
          <w:sz w:val="24"/>
          <w:szCs w:val="24"/>
        </w:rPr>
        <w:t xml:space="preserve"> (</w:t>
      </w:r>
      <w:r w:rsidRPr="00DF3487">
        <w:rPr>
          <w:rFonts w:ascii="Times New Roman" w:hAnsi="Times New Roman" w:cs="Times New Roman"/>
          <w:sz w:val="24"/>
          <w:szCs w:val="24"/>
        </w:rPr>
        <w:t xml:space="preserve"> минимум 1-2 консультации, за 6 месяцев до освобождения</w:t>
      </w:r>
      <w:r>
        <w:rPr>
          <w:rFonts w:ascii="Times New Roman" w:hAnsi="Times New Roman" w:cs="Times New Roman"/>
          <w:sz w:val="24"/>
          <w:szCs w:val="24"/>
        </w:rPr>
        <w:t>)</w:t>
      </w:r>
      <w:r w:rsidRPr="00DF3487">
        <w:rPr>
          <w:rFonts w:ascii="Times New Roman" w:hAnsi="Times New Roman" w:cs="Times New Roman"/>
          <w:sz w:val="24"/>
          <w:szCs w:val="24"/>
        </w:rPr>
        <w:t xml:space="preserve"> </w:t>
      </w:r>
      <w:r>
        <w:rPr>
          <w:rFonts w:ascii="Times New Roman" w:hAnsi="Times New Roman" w:cs="Times New Roman"/>
          <w:sz w:val="24"/>
          <w:szCs w:val="24"/>
        </w:rPr>
        <w:t>должны</w:t>
      </w:r>
      <w:r w:rsidRPr="00DF3487">
        <w:rPr>
          <w:rFonts w:ascii="Times New Roman" w:hAnsi="Times New Roman" w:cs="Times New Roman"/>
          <w:sz w:val="24"/>
          <w:szCs w:val="24"/>
        </w:rPr>
        <w:t xml:space="preserve"> посещать заключенный, члены семьи, психолог колонии или психолог НПО. Если семья отказывается, чувствует стыд или не способна простить, может быть привлечен священник или представитель религиозной конфессии (духовный лидер, если это уместно). </w:t>
      </w:r>
    </w:p>
    <w:p w:rsidR="00F50768" w:rsidRPr="00DF3487" w:rsidRDefault="00F50768" w:rsidP="00405CEF">
      <w:pPr>
        <w:pStyle w:val="ListParagraph"/>
        <w:numPr>
          <w:ilvl w:val="0"/>
          <w:numId w:val="9"/>
        </w:numPr>
        <w:tabs>
          <w:tab w:val="left" w:pos="579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Проводить </w:t>
      </w:r>
      <w:r w:rsidRPr="00DF3487">
        <w:rPr>
          <w:rFonts w:ascii="Times New Roman" w:hAnsi="Times New Roman" w:cs="Times New Roman"/>
          <w:sz w:val="24"/>
          <w:szCs w:val="24"/>
        </w:rPr>
        <w:t xml:space="preserve"> за 1-3 месяца до освобождения</w:t>
      </w:r>
      <w:r>
        <w:rPr>
          <w:rFonts w:ascii="Times New Roman" w:hAnsi="Times New Roman" w:cs="Times New Roman"/>
          <w:sz w:val="24"/>
          <w:szCs w:val="24"/>
        </w:rPr>
        <w:t xml:space="preserve"> сессию</w:t>
      </w:r>
      <w:r w:rsidRPr="00DF3487">
        <w:rPr>
          <w:rFonts w:ascii="Times New Roman" w:hAnsi="Times New Roman" w:cs="Times New Roman"/>
          <w:sz w:val="24"/>
          <w:szCs w:val="24"/>
        </w:rPr>
        <w:t xml:space="preserve"> для составления плана возвращения </w:t>
      </w:r>
      <w:r>
        <w:rPr>
          <w:rFonts w:ascii="Times New Roman" w:hAnsi="Times New Roman" w:cs="Times New Roman"/>
          <w:sz w:val="24"/>
          <w:szCs w:val="24"/>
        </w:rPr>
        <w:t xml:space="preserve">в </w:t>
      </w:r>
      <w:r w:rsidRPr="00DF3487">
        <w:rPr>
          <w:rFonts w:ascii="Times New Roman" w:hAnsi="Times New Roman" w:cs="Times New Roman"/>
          <w:sz w:val="24"/>
          <w:szCs w:val="24"/>
        </w:rPr>
        <w:t>семь</w:t>
      </w:r>
      <w:r>
        <w:rPr>
          <w:rFonts w:ascii="Times New Roman" w:hAnsi="Times New Roman" w:cs="Times New Roman"/>
          <w:sz w:val="24"/>
          <w:szCs w:val="24"/>
        </w:rPr>
        <w:t>ю</w:t>
      </w:r>
      <w:r w:rsidRPr="00DF3487">
        <w:rPr>
          <w:rFonts w:ascii="Times New Roman" w:hAnsi="Times New Roman" w:cs="Times New Roman"/>
          <w:sz w:val="24"/>
          <w:szCs w:val="24"/>
        </w:rPr>
        <w:t xml:space="preserve">, </w:t>
      </w:r>
      <w:r>
        <w:rPr>
          <w:rFonts w:ascii="Times New Roman" w:hAnsi="Times New Roman" w:cs="Times New Roman"/>
          <w:sz w:val="24"/>
          <w:szCs w:val="24"/>
        </w:rPr>
        <w:t xml:space="preserve">с обсуждением </w:t>
      </w:r>
      <w:r w:rsidRPr="00DF3487">
        <w:rPr>
          <w:rFonts w:ascii="Times New Roman" w:hAnsi="Times New Roman" w:cs="Times New Roman"/>
          <w:sz w:val="24"/>
          <w:szCs w:val="24"/>
        </w:rPr>
        <w:t xml:space="preserve"> логистики, финансовых, жилищных, трудовых планов и других вопросов с социальным работником тюрьмы, социальным работником НПО, социальным работником </w:t>
      </w:r>
      <w:r w:rsidRPr="00521A36">
        <w:rPr>
          <w:rFonts w:ascii="Times New Roman" w:hAnsi="Times New Roman" w:cs="Times New Roman"/>
          <w:sz w:val="24"/>
          <w:szCs w:val="24"/>
        </w:rPr>
        <w:t>МПУ</w:t>
      </w:r>
      <w:r w:rsidRPr="00E0464B">
        <w:rPr>
          <w:rFonts w:ascii="Times New Roman" w:hAnsi="Times New Roman" w:cs="Times New Roman"/>
          <w:sz w:val="24"/>
          <w:szCs w:val="24"/>
        </w:rPr>
        <w:t xml:space="preserve"> </w:t>
      </w:r>
      <w:r w:rsidRPr="00DF3487">
        <w:rPr>
          <w:rFonts w:ascii="Times New Roman" w:hAnsi="Times New Roman" w:cs="Times New Roman"/>
          <w:sz w:val="24"/>
          <w:szCs w:val="24"/>
        </w:rPr>
        <w:t>и/или инспектором пробации.</w:t>
      </w:r>
    </w:p>
    <w:p w:rsidR="00F50768" w:rsidRPr="00DF3487" w:rsidRDefault="00F50768" w:rsidP="00405CEF">
      <w:pPr>
        <w:pStyle w:val="ListParagraph"/>
        <w:numPr>
          <w:ilvl w:val="0"/>
          <w:numId w:val="9"/>
        </w:numPr>
        <w:tabs>
          <w:tab w:val="left" w:pos="579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Организовать п</w:t>
      </w:r>
      <w:r w:rsidRPr="00DF3487">
        <w:rPr>
          <w:rFonts w:ascii="Times New Roman" w:hAnsi="Times New Roman" w:cs="Times New Roman"/>
          <w:sz w:val="24"/>
          <w:szCs w:val="24"/>
        </w:rPr>
        <w:t>рограмм</w:t>
      </w:r>
      <w:r>
        <w:rPr>
          <w:rFonts w:ascii="Times New Roman" w:hAnsi="Times New Roman" w:cs="Times New Roman"/>
          <w:sz w:val="24"/>
          <w:szCs w:val="24"/>
        </w:rPr>
        <w:t>ы</w:t>
      </w:r>
      <w:r w:rsidRPr="00DF3487">
        <w:rPr>
          <w:rFonts w:ascii="Times New Roman" w:hAnsi="Times New Roman" w:cs="Times New Roman"/>
          <w:sz w:val="24"/>
          <w:szCs w:val="24"/>
        </w:rPr>
        <w:t xml:space="preserve"> </w:t>
      </w:r>
      <w:r>
        <w:rPr>
          <w:rFonts w:ascii="Times New Roman" w:hAnsi="Times New Roman" w:cs="Times New Roman"/>
          <w:sz w:val="24"/>
          <w:szCs w:val="24"/>
        </w:rPr>
        <w:t>«</w:t>
      </w:r>
      <w:r w:rsidRPr="00DF3487">
        <w:rPr>
          <w:rFonts w:ascii="Times New Roman" w:hAnsi="Times New Roman" w:cs="Times New Roman"/>
          <w:sz w:val="24"/>
          <w:szCs w:val="24"/>
        </w:rPr>
        <w:t>День с папой</w:t>
      </w:r>
      <w:r>
        <w:rPr>
          <w:rFonts w:ascii="Times New Roman" w:hAnsi="Times New Roman" w:cs="Times New Roman"/>
          <w:sz w:val="24"/>
          <w:szCs w:val="24"/>
        </w:rPr>
        <w:t>» и</w:t>
      </w:r>
      <w:r w:rsidRPr="00DF3487">
        <w:rPr>
          <w:rFonts w:ascii="Times New Roman" w:hAnsi="Times New Roman" w:cs="Times New Roman"/>
          <w:sz w:val="24"/>
          <w:szCs w:val="24"/>
        </w:rPr>
        <w:t xml:space="preserve"> </w:t>
      </w:r>
      <w:r>
        <w:rPr>
          <w:rFonts w:ascii="Times New Roman" w:hAnsi="Times New Roman" w:cs="Times New Roman"/>
          <w:sz w:val="24"/>
          <w:szCs w:val="24"/>
        </w:rPr>
        <w:t>«</w:t>
      </w:r>
      <w:r w:rsidRPr="00DF3487">
        <w:rPr>
          <w:rFonts w:ascii="Times New Roman" w:hAnsi="Times New Roman" w:cs="Times New Roman"/>
          <w:sz w:val="24"/>
          <w:szCs w:val="24"/>
        </w:rPr>
        <w:t>День с мамой</w:t>
      </w:r>
      <w:r>
        <w:rPr>
          <w:rFonts w:ascii="Times New Roman" w:hAnsi="Times New Roman" w:cs="Times New Roman"/>
          <w:sz w:val="24"/>
          <w:szCs w:val="24"/>
        </w:rPr>
        <w:t>», которые</w:t>
      </w:r>
      <w:r w:rsidRPr="00DF3487">
        <w:rPr>
          <w:rFonts w:ascii="Times New Roman" w:hAnsi="Times New Roman" w:cs="Times New Roman"/>
          <w:sz w:val="24"/>
          <w:szCs w:val="24"/>
        </w:rPr>
        <w:t xml:space="preserve"> способству</w:t>
      </w:r>
      <w:r>
        <w:rPr>
          <w:rFonts w:ascii="Times New Roman" w:hAnsi="Times New Roman" w:cs="Times New Roman"/>
          <w:sz w:val="24"/>
          <w:szCs w:val="24"/>
        </w:rPr>
        <w:t>ю</w:t>
      </w:r>
      <w:r w:rsidRPr="00DF3487">
        <w:rPr>
          <w:rFonts w:ascii="Times New Roman" w:hAnsi="Times New Roman" w:cs="Times New Roman"/>
          <w:sz w:val="24"/>
          <w:szCs w:val="24"/>
        </w:rPr>
        <w:t>т общению и совместной деятельности с членами семьи, особенно с детьми, и явля</w:t>
      </w:r>
      <w:r>
        <w:rPr>
          <w:rFonts w:ascii="Times New Roman" w:hAnsi="Times New Roman" w:cs="Times New Roman"/>
          <w:sz w:val="24"/>
          <w:szCs w:val="24"/>
        </w:rPr>
        <w:t>ю</w:t>
      </w:r>
      <w:r w:rsidRPr="00DF3487">
        <w:rPr>
          <w:rFonts w:ascii="Times New Roman" w:hAnsi="Times New Roman" w:cs="Times New Roman"/>
          <w:sz w:val="24"/>
          <w:szCs w:val="24"/>
        </w:rPr>
        <w:t>тся хорошим примером поддержания связей и облегчения интеграции после освобождения (в семь</w:t>
      </w:r>
      <w:r>
        <w:rPr>
          <w:rFonts w:ascii="Times New Roman" w:hAnsi="Times New Roman" w:cs="Times New Roman"/>
          <w:sz w:val="24"/>
          <w:szCs w:val="24"/>
        </w:rPr>
        <w:t>ю</w:t>
      </w:r>
      <w:r w:rsidRPr="00DF3487">
        <w:rPr>
          <w:rFonts w:ascii="Times New Roman" w:hAnsi="Times New Roman" w:cs="Times New Roman"/>
          <w:sz w:val="24"/>
          <w:szCs w:val="24"/>
        </w:rPr>
        <w:t xml:space="preserve"> и в обществ</w:t>
      </w:r>
      <w:r>
        <w:rPr>
          <w:rFonts w:ascii="Times New Roman" w:hAnsi="Times New Roman" w:cs="Times New Roman"/>
          <w:sz w:val="24"/>
          <w:szCs w:val="24"/>
        </w:rPr>
        <w:t>о</w:t>
      </w:r>
      <w:r w:rsidRPr="00DF3487">
        <w:rPr>
          <w:rFonts w:ascii="Times New Roman" w:hAnsi="Times New Roman" w:cs="Times New Roman"/>
          <w:sz w:val="24"/>
          <w:szCs w:val="24"/>
        </w:rPr>
        <w:t xml:space="preserve">). </w:t>
      </w:r>
    </w:p>
    <w:p w:rsidR="00F50768" w:rsidRPr="00DF3487" w:rsidRDefault="00F50768" w:rsidP="00405CEF">
      <w:pPr>
        <w:pStyle w:val="ListParagraph"/>
        <w:numPr>
          <w:ilvl w:val="0"/>
          <w:numId w:val="9"/>
        </w:numPr>
        <w:tabs>
          <w:tab w:val="left" w:pos="579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Проводить а</w:t>
      </w:r>
      <w:r w:rsidRPr="00DF3487">
        <w:rPr>
          <w:rFonts w:ascii="Times New Roman" w:hAnsi="Times New Roman" w:cs="Times New Roman"/>
          <w:sz w:val="24"/>
          <w:szCs w:val="24"/>
        </w:rPr>
        <w:t>налогичным образом Д</w:t>
      </w:r>
      <w:r>
        <w:rPr>
          <w:rFonts w:ascii="Times New Roman" w:hAnsi="Times New Roman" w:cs="Times New Roman"/>
          <w:sz w:val="24"/>
          <w:szCs w:val="24"/>
        </w:rPr>
        <w:t>ень</w:t>
      </w:r>
      <w:r w:rsidRPr="00DF3487">
        <w:rPr>
          <w:rFonts w:ascii="Times New Roman" w:hAnsi="Times New Roman" w:cs="Times New Roman"/>
          <w:sz w:val="24"/>
          <w:szCs w:val="24"/>
        </w:rPr>
        <w:t xml:space="preserve"> открытых дверей в каждо</w:t>
      </w:r>
      <w:r>
        <w:rPr>
          <w:rFonts w:ascii="Times New Roman" w:hAnsi="Times New Roman" w:cs="Times New Roman"/>
          <w:sz w:val="24"/>
          <w:szCs w:val="24"/>
        </w:rPr>
        <w:t>м исправительном учреждении</w:t>
      </w:r>
      <w:r w:rsidRPr="00DF3487">
        <w:rPr>
          <w:rFonts w:ascii="Times New Roman" w:hAnsi="Times New Roman" w:cs="Times New Roman"/>
          <w:sz w:val="24"/>
          <w:szCs w:val="24"/>
        </w:rPr>
        <w:t>, когда родственники и друзья могут посетить заключенных.</w:t>
      </w:r>
    </w:p>
    <w:p w:rsidR="00F50768" w:rsidRPr="00DF3487" w:rsidRDefault="00F50768" w:rsidP="00405CEF">
      <w:pPr>
        <w:pStyle w:val="ListParagraph"/>
        <w:numPr>
          <w:ilvl w:val="0"/>
          <w:numId w:val="8"/>
        </w:numPr>
        <w:tabs>
          <w:tab w:val="left" w:pos="5790"/>
        </w:tabs>
        <w:spacing w:after="0" w:line="240" w:lineRule="auto"/>
        <w:ind w:left="426"/>
        <w:jc w:val="both"/>
        <w:rPr>
          <w:rFonts w:ascii="Times New Roman" w:hAnsi="Times New Roman" w:cs="Times New Roman"/>
          <w:sz w:val="24"/>
          <w:szCs w:val="24"/>
        </w:rPr>
      </w:pPr>
      <w:r w:rsidRPr="00BD2AF3">
        <w:rPr>
          <w:rFonts w:ascii="Times New Roman" w:hAnsi="Times New Roman" w:cs="Times New Roman"/>
          <w:sz w:val="24"/>
          <w:szCs w:val="24"/>
        </w:rPr>
        <w:t>МЮ и НПУ</w:t>
      </w:r>
      <w:r>
        <w:rPr>
          <w:rFonts w:ascii="Times New Roman" w:hAnsi="Times New Roman" w:cs="Times New Roman"/>
          <w:sz w:val="24"/>
          <w:szCs w:val="24"/>
        </w:rPr>
        <w:t xml:space="preserve"> должны </w:t>
      </w:r>
      <w:r w:rsidRPr="00DF3487">
        <w:rPr>
          <w:rFonts w:ascii="Times New Roman" w:hAnsi="Times New Roman" w:cs="Times New Roman"/>
          <w:sz w:val="24"/>
          <w:szCs w:val="24"/>
        </w:rPr>
        <w:t>обеспеч</w:t>
      </w:r>
      <w:r>
        <w:rPr>
          <w:rFonts w:ascii="Times New Roman" w:hAnsi="Times New Roman" w:cs="Times New Roman"/>
          <w:sz w:val="24"/>
          <w:szCs w:val="24"/>
        </w:rPr>
        <w:t>ить:</w:t>
      </w:r>
      <w:r w:rsidRPr="00DF3487">
        <w:rPr>
          <w:rFonts w:ascii="Times New Roman" w:hAnsi="Times New Roman" w:cs="Times New Roman"/>
          <w:sz w:val="24"/>
          <w:szCs w:val="24"/>
        </w:rPr>
        <w:t xml:space="preserve"> поддержание и распространение цифровых и коммуникационных технологий на внешний мир во время содержания под стражей, особенно на семьи, а также обучение и расширение возможностей для деятельности, приносящей доход</w:t>
      </w:r>
      <w:r>
        <w:rPr>
          <w:rFonts w:ascii="Times New Roman" w:hAnsi="Times New Roman" w:cs="Times New Roman"/>
          <w:sz w:val="24"/>
          <w:szCs w:val="24"/>
        </w:rPr>
        <w:t>,</w:t>
      </w:r>
      <w:r w:rsidRPr="00DF3487">
        <w:rPr>
          <w:rFonts w:ascii="Times New Roman" w:hAnsi="Times New Roman" w:cs="Times New Roman"/>
          <w:sz w:val="24"/>
          <w:szCs w:val="24"/>
        </w:rPr>
        <w:t xml:space="preserve"> в местах лишения свободы и программу подготовки перед освобождением; составление четкого плана по обеспечению дохода семьи после освобождения из мест лишения свободы и оповещение членов семьи.</w:t>
      </w:r>
    </w:p>
    <w:p w:rsidR="00F50768" w:rsidRDefault="00F50768" w:rsidP="00C900AC">
      <w:pPr>
        <w:tabs>
          <w:tab w:val="left" w:pos="5790"/>
        </w:tabs>
        <w:spacing w:after="0" w:line="240" w:lineRule="auto"/>
        <w:jc w:val="both"/>
        <w:rPr>
          <w:rFonts w:ascii="Times New Roman" w:hAnsi="Times New Roman" w:cs="Times New Roman"/>
          <w:sz w:val="24"/>
          <w:szCs w:val="24"/>
        </w:rPr>
      </w:pPr>
    </w:p>
    <w:p w:rsidR="00F50768" w:rsidRPr="00DF3487" w:rsidRDefault="00F50768" w:rsidP="00C900AC">
      <w:pPr>
        <w:tabs>
          <w:tab w:val="left" w:pos="5790"/>
        </w:tabs>
        <w:spacing w:after="0" w:line="240" w:lineRule="auto"/>
        <w:jc w:val="both"/>
        <w:rPr>
          <w:rFonts w:ascii="Times New Roman" w:hAnsi="Times New Roman" w:cs="Times New Roman"/>
          <w:sz w:val="24"/>
          <w:szCs w:val="24"/>
        </w:rPr>
      </w:pPr>
      <w:r w:rsidRPr="00DF3487">
        <w:rPr>
          <w:rFonts w:ascii="Times New Roman" w:hAnsi="Times New Roman" w:cs="Times New Roman"/>
          <w:sz w:val="24"/>
          <w:szCs w:val="24"/>
        </w:rPr>
        <w:t>Семья может оказать положительное или отрицательное влияние на социальную интеграцию человека, освобожденного из тюремного заключения. Связь с семьей во время содержания под стражей является одной из основных гарантий, которыми пользуются заключенны</w:t>
      </w:r>
      <w:r>
        <w:rPr>
          <w:rFonts w:ascii="Times New Roman" w:hAnsi="Times New Roman" w:cs="Times New Roman"/>
          <w:sz w:val="24"/>
          <w:szCs w:val="24"/>
        </w:rPr>
        <w:t>е</w:t>
      </w:r>
      <w:r w:rsidRPr="00DF3487">
        <w:rPr>
          <w:rFonts w:ascii="Times New Roman" w:hAnsi="Times New Roman" w:cs="Times New Roman"/>
          <w:sz w:val="24"/>
          <w:szCs w:val="24"/>
        </w:rPr>
        <w:t xml:space="preserve"> и включена в нормативную базу. </w:t>
      </w:r>
      <w:r>
        <w:rPr>
          <w:rFonts w:ascii="Times New Roman" w:hAnsi="Times New Roman" w:cs="Times New Roman"/>
          <w:sz w:val="24"/>
          <w:szCs w:val="24"/>
        </w:rPr>
        <w:t>Однако</w:t>
      </w:r>
      <w:r w:rsidRPr="00DF3487">
        <w:rPr>
          <w:rFonts w:ascii="Times New Roman" w:hAnsi="Times New Roman" w:cs="Times New Roman"/>
          <w:sz w:val="24"/>
          <w:szCs w:val="24"/>
        </w:rPr>
        <w:t xml:space="preserve"> текущие мероприятия ограничиваются общими положениями документирования (заполнение социального опросника), осуществляемыми пассивно, без проактивных действий и решения спектра </w:t>
      </w:r>
      <w:r w:rsidRPr="00DF3487">
        <w:rPr>
          <w:rFonts w:ascii="Times New Roman" w:hAnsi="Times New Roman" w:cs="Times New Roman"/>
          <w:sz w:val="24"/>
          <w:szCs w:val="24"/>
        </w:rPr>
        <w:lastRenderedPageBreak/>
        <w:t xml:space="preserve">социальных, психоэмоциональных проблем, существующих в общении заключенных с родственниками.  На этапе подготовки к освобождению </w:t>
      </w:r>
      <w:r>
        <w:rPr>
          <w:rFonts w:ascii="Times New Roman" w:hAnsi="Times New Roman" w:cs="Times New Roman"/>
          <w:sz w:val="24"/>
          <w:szCs w:val="24"/>
        </w:rPr>
        <w:t xml:space="preserve">свою роль могут сыграть НПО, </w:t>
      </w:r>
      <w:r w:rsidRPr="00DF3487">
        <w:rPr>
          <w:rFonts w:ascii="Times New Roman" w:hAnsi="Times New Roman" w:cs="Times New Roman"/>
          <w:sz w:val="24"/>
          <w:szCs w:val="24"/>
        </w:rPr>
        <w:t>которые способствуют общению с родственниками с целью принятия человека после освобождения.</w:t>
      </w:r>
      <w:r>
        <w:rPr>
          <w:rFonts w:ascii="Times New Roman" w:hAnsi="Times New Roman" w:cs="Times New Roman"/>
          <w:sz w:val="24"/>
          <w:szCs w:val="24"/>
        </w:rPr>
        <w:t xml:space="preserve"> Однако число их невелико и</w:t>
      </w:r>
      <w:r w:rsidRPr="00DF3487">
        <w:rPr>
          <w:rFonts w:ascii="Times New Roman" w:hAnsi="Times New Roman" w:cs="Times New Roman"/>
          <w:sz w:val="24"/>
          <w:szCs w:val="24"/>
        </w:rPr>
        <w:t xml:space="preserve"> действую</w:t>
      </w:r>
      <w:r>
        <w:rPr>
          <w:rFonts w:ascii="Times New Roman" w:hAnsi="Times New Roman" w:cs="Times New Roman"/>
          <w:sz w:val="24"/>
          <w:szCs w:val="24"/>
        </w:rPr>
        <w:t>т они</w:t>
      </w:r>
      <w:r w:rsidRPr="00DF3487">
        <w:rPr>
          <w:rFonts w:ascii="Times New Roman" w:hAnsi="Times New Roman" w:cs="Times New Roman"/>
          <w:sz w:val="24"/>
          <w:szCs w:val="24"/>
        </w:rPr>
        <w:t xml:space="preserve"> только в некоторых регионах страны</w:t>
      </w:r>
      <w:r>
        <w:rPr>
          <w:rFonts w:ascii="Times New Roman" w:hAnsi="Times New Roman" w:cs="Times New Roman"/>
          <w:sz w:val="24"/>
          <w:szCs w:val="24"/>
        </w:rPr>
        <w:t>.</w:t>
      </w:r>
      <w:r w:rsidRPr="00DF3487">
        <w:rPr>
          <w:rFonts w:ascii="Times New Roman" w:hAnsi="Times New Roman" w:cs="Times New Roman"/>
          <w:sz w:val="24"/>
          <w:szCs w:val="24"/>
        </w:rPr>
        <w:t xml:space="preserve"> </w:t>
      </w:r>
    </w:p>
    <w:p w:rsidR="00F50768" w:rsidRPr="00DF3487" w:rsidRDefault="00F50768" w:rsidP="00C900AC">
      <w:pPr>
        <w:tabs>
          <w:tab w:val="left" w:pos="5790"/>
        </w:tabs>
        <w:spacing w:after="0" w:line="240" w:lineRule="auto"/>
        <w:jc w:val="both"/>
        <w:rPr>
          <w:rFonts w:ascii="Times New Roman" w:hAnsi="Times New Roman" w:cs="Times New Roman"/>
          <w:sz w:val="24"/>
          <w:szCs w:val="24"/>
        </w:rPr>
      </w:pPr>
    </w:p>
    <w:p w:rsidR="00F50768" w:rsidRPr="00DF3487" w:rsidRDefault="00F50768" w:rsidP="00C900AC">
      <w:pPr>
        <w:pStyle w:val="Heading2"/>
        <w:spacing w:line="240" w:lineRule="auto"/>
        <w:jc w:val="both"/>
        <w:rPr>
          <w:rFonts w:ascii="Times New Roman" w:hAnsi="Times New Roman" w:cs="Times New Roman"/>
          <w:color w:val="1F3763" w:themeColor="accent1" w:themeShade="7F"/>
          <w:sz w:val="24"/>
          <w:szCs w:val="24"/>
          <w:lang w:val="ru-RU"/>
        </w:rPr>
      </w:pPr>
      <w:bookmarkStart w:id="27" w:name="_Toc134389668"/>
      <w:r w:rsidRPr="00DF3487">
        <w:rPr>
          <w:rFonts w:ascii="Times New Roman" w:hAnsi="Times New Roman" w:cs="Times New Roman"/>
          <w:color w:val="1F3763" w:themeColor="accent1" w:themeShade="7F"/>
          <w:sz w:val="24"/>
          <w:szCs w:val="24"/>
          <w:lang w:val="ru-RU"/>
        </w:rPr>
        <w:t xml:space="preserve">1.2 </w:t>
      </w:r>
      <w:r>
        <w:rPr>
          <w:rFonts w:ascii="Times New Roman" w:hAnsi="Times New Roman" w:cs="Times New Roman"/>
          <w:color w:val="1F3763" w:themeColor="accent1" w:themeShade="7F"/>
          <w:sz w:val="24"/>
          <w:szCs w:val="24"/>
          <w:lang w:val="ru-RU"/>
        </w:rPr>
        <w:t>Готовность</w:t>
      </w:r>
      <w:r w:rsidRPr="00DF3487">
        <w:rPr>
          <w:rFonts w:ascii="Times New Roman" w:hAnsi="Times New Roman" w:cs="Times New Roman"/>
          <w:color w:val="1F3763" w:themeColor="accent1" w:themeShade="7F"/>
          <w:sz w:val="24"/>
          <w:szCs w:val="24"/>
          <w:lang w:val="ru-RU"/>
        </w:rPr>
        <w:t xml:space="preserve"> сообщества</w:t>
      </w:r>
      <w:bookmarkEnd w:id="27"/>
    </w:p>
    <w:p w:rsidR="00F50768" w:rsidRPr="00DF3487" w:rsidRDefault="00F50768" w:rsidP="00C900AC">
      <w:pPr>
        <w:tabs>
          <w:tab w:val="left" w:pos="579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Проведенное исследование показало наличие у значительной части граждан Молдовы предрассудков, </w:t>
      </w:r>
      <w:r w:rsidRPr="00DF3487">
        <w:rPr>
          <w:rFonts w:ascii="Times New Roman" w:hAnsi="Times New Roman" w:cs="Times New Roman"/>
          <w:sz w:val="24"/>
          <w:szCs w:val="24"/>
        </w:rPr>
        <w:t xml:space="preserve"> демонстрирующи</w:t>
      </w:r>
      <w:r>
        <w:rPr>
          <w:rFonts w:ascii="Times New Roman" w:hAnsi="Times New Roman" w:cs="Times New Roman"/>
          <w:sz w:val="24"/>
          <w:szCs w:val="24"/>
        </w:rPr>
        <w:t>х</w:t>
      </w:r>
      <w:r w:rsidRPr="00DF3487">
        <w:rPr>
          <w:rFonts w:ascii="Times New Roman" w:hAnsi="Times New Roman" w:cs="Times New Roman"/>
          <w:sz w:val="24"/>
          <w:szCs w:val="24"/>
        </w:rPr>
        <w:t xml:space="preserve"> выраженную степень стигматизации и дискриминации, а уровень принятия </w:t>
      </w:r>
      <w:r>
        <w:rPr>
          <w:rFonts w:ascii="Times New Roman" w:hAnsi="Times New Roman" w:cs="Times New Roman"/>
          <w:sz w:val="24"/>
          <w:szCs w:val="24"/>
        </w:rPr>
        <w:t>7</w:t>
      </w:r>
      <w:r w:rsidRPr="00BD2AF3">
        <w:rPr>
          <w:rFonts w:ascii="Times New Roman" w:hAnsi="Times New Roman" w:cs="Times New Roman"/>
          <w:sz w:val="24"/>
          <w:szCs w:val="24"/>
        </w:rPr>
        <w:t xml:space="preserve"> групп меньшинств</w:t>
      </w:r>
      <w:r>
        <w:rPr>
          <w:rFonts w:ascii="Times New Roman" w:hAnsi="Times New Roman" w:cs="Times New Roman"/>
          <w:sz w:val="24"/>
          <w:szCs w:val="24"/>
        </w:rPr>
        <w:t xml:space="preserve">, включая бывших заключенных, </w:t>
      </w:r>
      <w:r w:rsidRPr="00DF3487">
        <w:rPr>
          <w:rFonts w:ascii="Times New Roman" w:hAnsi="Times New Roman" w:cs="Times New Roman"/>
          <w:sz w:val="24"/>
          <w:szCs w:val="24"/>
        </w:rPr>
        <w:t>крайне низок</w:t>
      </w:r>
      <w:r>
        <w:rPr>
          <w:rFonts w:ascii="Times New Roman" w:hAnsi="Times New Roman" w:cs="Times New Roman"/>
          <w:sz w:val="24"/>
          <w:szCs w:val="24"/>
        </w:rPr>
        <w:t>.</w:t>
      </w:r>
      <w:r w:rsidRPr="00DF3487">
        <w:rPr>
          <w:rFonts w:ascii="Times New Roman" w:hAnsi="Times New Roman" w:cs="Times New Roman"/>
          <w:sz w:val="24"/>
          <w:szCs w:val="24"/>
        </w:rPr>
        <w:t xml:space="preserve">  Если уровень принятия выше 2, то человек не согласится быть соседом представителя группы меньшинства (уровень принятия лиц, освободившихся из мест лишения свободы, составил 3,1 в 2020 г</w:t>
      </w:r>
      <w:r>
        <w:rPr>
          <w:rFonts w:ascii="Times New Roman" w:hAnsi="Times New Roman" w:cs="Times New Roman"/>
          <w:sz w:val="24"/>
          <w:szCs w:val="24"/>
        </w:rPr>
        <w:t>.</w:t>
      </w:r>
      <w:r w:rsidRPr="00DF3487">
        <w:rPr>
          <w:rFonts w:ascii="Times New Roman" w:hAnsi="Times New Roman" w:cs="Times New Roman"/>
          <w:sz w:val="24"/>
          <w:szCs w:val="24"/>
        </w:rPr>
        <w:t xml:space="preserve">). Соответственно, эти предрассудки приводят к низкой вовлеченности </w:t>
      </w:r>
      <w:r>
        <w:rPr>
          <w:rFonts w:ascii="Times New Roman" w:hAnsi="Times New Roman" w:cs="Times New Roman"/>
          <w:sz w:val="24"/>
          <w:szCs w:val="24"/>
        </w:rPr>
        <w:t xml:space="preserve">сообщества </w:t>
      </w:r>
      <w:r w:rsidRPr="00DF3487">
        <w:rPr>
          <w:rFonts w:ascii="Times New Roman" w:hAnsi="Times New Roman" w:cs="Times New Roman"/>
          <w:sz w:val="24"/>
          <w:szCs w:val="24"/>
        </w:rPr>
        <w:t xml:space="preserve">в решение проблем лиц, освободившихся из мест лишения свободы, </w:t>
      </w:r>
      <w:r>
        <w:rPr>
          <w:rFonts w:ascii="Times New Roman" w:hAnsi="Times New Roman" w:cs="Times New Roman"/>
          <w:sz w:val="24"/>
          <w:szCs w:val="24"/>
        </w:rPr>
        <w:t xml:space="preserve">к </w:t>
      </w:r>
      <w:r w:rsidRPr="00DF3487">
        <w:rPr>
          <w:rFonts w:ascii="Times New Roman" w:hAnsi="Times New Roman" w:cs="Times New Roman"/>
          <w:sz w:val="24"/>
          <w:szCs w:val="24"/>
        </w:rPr>
        <w:t>социальной изоляции и отсутствию необходимой поддержки для предотвращения рецидива.</w:t>
      </w:r>
    </w:p>
    <w:p w:rsidR="00F50768" w:rsidRPr="00DF3487" w:rsidRDefault="00F50768" w:rsidP="00C900AC">
      <w:pPr>
        <w:tabs>
          <w:tab w:val="left" w:pos="5790"/>
        </w:tabs>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Существует множество способов, с помощью которых </w:t>
      </w:r>
      <w:r>
        <w:rPr>
          <w:rFonts w:ascii="Times New Roman" w:hAnsi="Times New Roman" w:cs="Times New Roman"/>
          <w:sz w:val="24"/>
          <w:szCs w:val="24"/>
        </w:rPr>
        <w:t>НПУ</w:t>
      </w:r>
      <w:r w:rsidRPr="00E633EB">
        <w:rPr>
          <w:rFonts w:ascii="Times New Roman" w:hAnsi="Times New Roman" w:cs="Times New Roman"/>
          <w:sz w:val="24"/>
          <w:szCs w:val="24"/>
        </w:rPr>
        <w:t xml:space="preserve"> </w:t>
      </w:r>
      <w:r>
        <w:rPr>
          <w:rFonts w:ascii="Times New Roman" w:hAnsi="Times New Roman" w:cs="Times New Roman"/>
          <w:sz w:val="24"/>
          <w:szCs w:val="24"/>
        </w:rPr>
        <w:t>м</w:t>
      </w:r>
      <w:r w:rsidRPr="00DF3487">
        <w:rPr>
          <w:rFonts w:ascii="Times New Roman" w:hAnsi="Times New Roman" w:cs="Times New Roman"/>
          <w:sz w:val="24"/>
          <w:szCs w:val="24"/>
        </w:rPr>
        <w:t>ожет помочь заключенным наладить связь с обществом, одновременно управляя любыми потенциальными рисками</w:t>
      </w:r>
      <w:r>
        <w:rPr>
          <w:rFonts w:ascii="Times New Roman" w:hAnsi="Times New Roman" w:cs="Times New Roman"/>
          <w:sz w:val="24"/>
          <w:szCs w:val="24"/>
        </w:rPr>
        <w:t xml:space="preserve"> для</w:t>
      </w:r>
      <w:r w:rsidRPr="00DF3487">
        <w:rPr>
          <w:rFonts w:ascii="Times New Roman" w:hAnsi="Times New Roman" w:cs="Times New Roman"/>
          <w:sz w:val="24"/>
          <w:szCs w:val="24"/>
        </w:rPr>
        <w:t xml:space="preserve"> безопасности. Сотрудничество с общественными группами, потенциальными работодателями, религиозными организациями или волонтерами может </w:t>
      </w:r>
      <w:r>
        <w:rPr>
          <w:rFonts w:ascii="Times New Roman" w:hAnsi="Times New Roman" w:cs="Times New Roman"/>
          <w:sz w:val="24"/>
          <w:szCs w:val="24"/>
        </w:rPr>
        <w:t>позволить</w:t>
      </w:r>
      <w:r w:rsidRPr="00DF3487">
        <w:rPr>
          <w:rFonts w:ascii="Times New Roman" w:hAnsi="Times New Roman" w:cs="Times New Roman"/>
          <w:sz w:val="24"/>
          <w:szCs w:val="24"/>
        </w:rPr>
        <w:t xml:space="preserve"> создать такие возможности для заключенных. В некоторых случаях заключенным разрешается добровольно выполнять общественные работы или тратить свое время на поддержку общественных инициатив</w:t>
      </w:r>
      <w:r>
        <w:rPr>
          <w:rFonts w:ascii="Times New Roman" w:hAnsi="Times New Roman" w:cs="Times New Roman"/>
          <w:sz w:val="24"/>
          <w:szCs w:val="24"/>
        </w:rPr>
        <w:t>,</w:t>
      </w:r>
      <w:r w:rsidRPr="00DF3487">
        <w:rPr>
          <w:rFonts w:ascii="Times New Roman" w:hAnsi="Times New Roman" w:cs="Times New Roman"/>
          <w:sz w:val="24"/>
          <w:szCs w:val="24"/>
        </w:rPr>
        <w:t xml:space="preserve"> или посещать религиозные службы в общине в рамках индивидуального плана отбывания наказания. Для заключенных встреча с потерпевшими и другими людьми, пострадавшими от их поведения, </w:t>
      </w:r>
      <w:r>
        <w:rPr>
          <w:rFonts w:ascii="Times New Roman" w:hAnsi="Times New Roman" w:cs="Times New Roman"/>
          <w:sz w:val="24"/>
          <w:szCs w:val="24"/>
        </w:rPr>
        <w:t>представляет большую трудность</w:t>
      </w:r>
      <w:r w:rsidRPr="00DF3487">
        <w:rPr>
          <w:rFonts w:ascii="Times New Roman" w:hAnsi="Times New Roman" w:cs="Times New Roman"/>
          <w:sz w:val="24"/>
          <w:szCs w:val="24"/>
        </w:rPr>
        <w:t xml:space="preserve">. Процессы восстановительного правосудия и другие посреднические вмешательства </w:t>
      </w:r>
      <w:r>
        <w:rPr>
          <w:rFonts w:ascii="Times New Roman" w:hAnsi="Times New Roman" w:cs="Times New Roman"/>
          <w:sz w:val="24"/>
          <w:szCs w:val="24"/>
        </w:rPr>
        <w:t xml:space="preserve">должны </w:t>
      </w:r>
      <w:r w:rsidRPr="00DF3487">
        <w:rPr>
          <w:rFonts w:ascii="Times New Roman" w:hAnsi="Times New Roman" w:cs="Times New Roman"/>
          <w:sz w:val="24"/>
          <w:szCs w:val="24"/>
        </w:rPr>
        <w:t>начина</w:t>
      </w:r>
      <w:r>
        <w:rPr>
          <w:rFonts w:ascii="Times New Roman" w:hAnsi="Times New Roman" w:cs="Times New Roman"/>
          <w:sz w:val="24"/>
          <w:szCs w:val="24"/>
        </w:rPr>
        <w:t>ться</w:t>
      </w:r>
      <w:r w:rsidRPr="00DF3487">
        <w:rPr>
          <w:rFonts w:ascii="Times New Roman" w:hAnsi="Times New Roman" w:cs="Times New Roman"/>
          <w:sz w:val="24"/>
          <w:szCs w:val="24"/>
        </w:rPr>
        <w:t xml:space="preserve"> еще во время пребывания заключенных в тюрьме, что поможет интеграции </w:t>
      </w:r>
      <w:r>
        <w:rPr>
          <w:rFonts w:ascii="Times New Roman" w:hAnsi="Times New Roman" w:cs="Times New Roman"/>
          <w:sz w:val="24"/>
          <w:szCs w:val="24"/>
        </w:rPr>
        <w:t xml:space="preserve">их </w:t>
      </w:r>
      <w:r w:rsidRPr="00DF3487">
        <w:rPr>
          <w:rFonts w:ascii="Times New Roman" w:hAnsi="Times New Roman" w:cs="Times New Roman"/>
          <w:sz w:val="24"/>
          <w:szCs w:val="24"/>
        </w:rPr>
        <w:t xml:space="preserve">в </w:t>
      </w:r>
      <w:r>
        <w:rPr>
          <w:rFonts w:ascii="Times New Roman" w:hAnsi="Times New Roman" w:cs="Times New Roman"/>
          <w:sz w:val="24"/>
          <w:szCs w:val="24"/>
        </w:rPr>
        <w:t>со</w:t>
      </w:r>
      <w:r w:rsidRPr="00DF3487">
        <w:rPr>
          <w:rFonts w:ascii="Times New Roman" w:hAnsi="Times New Roman" w:cs="Times New Roman"/>
          <w:sz w:val="24"/>
          <w:szCs w:val="24"/>
        </w:rPr>
        <w:t>общество.</w:t>
      </w:r>
    </w:p>
    <w:p w:rsidR="00F50768" w:rsidRPr="00DF3487" w:rsidRDefault="00F50768" w:rsidP="00C900AC">
      <w:pPr>
        <w:tabs>
          <w:tab w:val="left" w:pos="5790"/>
        </w:tabs>
        <w:spacing w:line="240" w:lineRule="auto"/>
        <w:jc w:val="both"/>
        <w:rPr>
          <w:rFonts w:ascii="Times New Roman" w:hAnsi="Times New Roman" w:cs="Times New Roman"/>
          <w:b/>
          <w:sz w:val="24"/>
          <w:szCs w:val="24"/>
        </w:rPr>
      </w:pPr>
      <w:r w:rsidRPr="00DF3487">
        <w:rPr>
          <w:rFonts w:ascii="Times New Roman" w:hAnsi="Times New Roman" w:cs="Times New Roman"/>
          <w:b/>
          <w:sz w:val="24"/>
          <w:szCs w:val="24"/>
        </w:rPr>
        <w:t>Рекомендации:</w:t>
      </w:r>
    </w:p>
    <w:p w:rsidR="00F50768" w:rsidRPr="00DF3487" w:rsidRDefault="00F50768" w:rsidP="00C900AC">
      <w:pPr>
        <w:tabs>
          <w:tab w:val="left" w:pos="5790"/>
        </w:tabs>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Программы </w:t>
      </w:r>
      <w:r w:rsidRPr="00F853E2">
        <w:rPr>
          <w:rFonts w:ascii="Times New Roman" w:hAnsi="Times New Roman" w:cs="Times New Roman"/>
          <w:sz w:val="24"/>
          <w:szCs w:val="24"/>
        </w:rPr>
        <w:t>условно-досрочного</w:t>
      </w:r>
      <w:r w:rsidRPr="00C430DB">
        <w:rPr>
          <w:rFonts w:ascii="Times New Roman" w:hAnsi="Times New Roman" w:cs="Times New Roman"/>
          <w:sz w:val="24"/>
          <w:szCs w:val="24"/>
        </w:rPr>
        <w:t xml:space="preserve"> освобождения</w:t>
      </w:r>
      <w:r w:rsidRPr="00DF3487">
        <w:rPr>
          <w:rFonts w:ascii="Times New Roman" w:hAnsi="Times New Roman" w:cs="Times New Roman"/>
          <w:sz w:val="24"/>
          <w:szCs w:val="24"/>
        </w:rPr>
        <w:t xml:space="preserve">, временного освобождения из-под стражи (выезд за пределы тюрьмы без сопровождения или с сопровождением, ст. 216 </w:t>
      </w:r>
      <w:r w:rsidRPr="00F853E2">
        <w:rPr>
          <w:rFonts w:ascii="Times New Roman" w:hAnsi="Times New Roman" w:cs="Times New Roman"/>
          <w:sz w:val="24"/>
          <w:szCs w:val="24"/>
        </w:rPr>
        <w:t>ИК</w:t>
      </w:r>
      <w:r w:rsidRPr="00C430DB">
        <w:rPr>
          <w:rFonts w:ascii="Times New Roman" w:hAnsi="Times New Roman" w:cs="Times New Roman"/>
          <w:sz w:val="24"/>
          <w:szCs w:val="24"/>
        </w:rPr>
        <w:t>)</w:t>
      </w:r>
      <w:r w:rsidRPr="00DF3487">
        <w:rPr>
          <w:rFonts w:ascii="Times New Roman" w:hAnsi="Times New Roman" w:cs="Times New Roman"/>
          <w:sz w:val="24"/>
          <w:szCs w:val="24"/>
        </w:rPr>
        <w:t xml:space="preserve"> или полузаключения (открытого содержания под стражей) могут помочь заключенным поддерживать или восстанавливать контакты с внешним </w:t>
      </w:r>
      <w:r>
        <w:rPr>
          <w:rFonts w:ascii="Times New Roman" w:hAnsi="Times New Roman" w:cs="Times New Roman"/>
          <w:sz w:val="24"/>
          <w:szCs w:val="24"/>
        </w:rPr>
        <w:t xml:space="preserve">миром, </w:t>
      </w:r>
      <w:r w:rsidRPr="00DF3487">
        <w:rPr>
          <w:rFonts w:ascii="Times New Roman" w:hAnsi="Times New Roman" w:cs="Times New Roman"/>
          <w:sz w:val="24"/>
          <w:szCs w:val="24"/>
        </w:rPr>
        <w:t xml:space="preserve">включая потенциальных работодателей и поставщиков услуг. Во Франции суд или судья, ответственный за исполнение наказания, может назначить заключенным полузаключение. Это позволяет им покидать тюрьму в течение дня, чтобы посещать занятия, работать, получать медицинскую помощь или заботиться о своей семье. В Республике Молдова, согласно </w:t>
      </w:r>
      <w:r w:rsidRPr="00F853E2">
        <w:rPr>
          <w:rFonts w:ascii="Times New Roman" w:hAnsi="Times New Roman" w:cs="Times New Roman"/>
          <w:sz w:val="24"/>
          <w:szCs w:val="24"/>
        </w:rPr>
        <w:t>ст</w:t>
      </w:r>
      <w:r w:rsidRPr="00C430DB">
        <w:rPr>
          <w:rFonts w:ascii="Times New Roman" w:hAnsi="Times New Roman" w:cs="Times New Roman"/>
          <w:sz w:val="24"/>
          <w:szCs w:val="24"/>
        </w:rPr>
        <w:t xml:space="preserve">. 217 </w:t>
      </w:r>
      <w:r w:rsidRPr="00F853E2">
        <w:rPr>
          <w:rFonts w:ascii="Times New Roman" w:hAnsi="Times New Roman" w:cs="Times New Roman"/>
          <w:sz w:val="24"/>
          <w:szCs w:val="24"/>
        </w:rPr>
        <w:t>ИК</w:t>
      </w:r>
      <w:r w:rsidRPr="00DF3487">
        <w:rPr>
          <w:rFonts w:ascii="Times New Roman" w:hAnsi="Times New Roman" w:cs="Times New Roman"/>
          <w:sz w:val="24"/>
          <w:szCs w:val="24"/>
        </w:rPr>
        <w:t xml:space="preserve">, в течение года может быть предоставлена по крайней мере одна краткосрочная поездка продолжительностью до 5 дней за пределы тюрьмы для посещения семьи, родственников, опекуна или попечителя в зависимости от обстоятельств. </w:t>
      </w:r>
      <w:r w:rsidRPr="00EC7A7B">
        <w:rPr>
          <w:rFonts w:ascii="Times New Roman" w:hAnsi="Times New Roman" w:cs="Times New Roman"/>
          <w:sz w:val="24"/>
          <w:szCs w:val="24"/>
        </w:rPr>
        <w:t>Оценка НПУ</w:t>
      </w:r>
      <w:r w:rsidRPr="00DF3487">
        <w:rPr>
          <w:rFonts w:ascii="Times New Roman" w:hAnsi="Times New Roman" w:cs="Times New Roman"/>
          <w:sz w:val="24"/>
          <w:szCs w:val="24"/>
        </w:rPr>
        <w:t xml:space="preserve"> риска рецидива при планировании освобождения важна, поскольку создает комплексную картину о наличии истории конфликтов, насилия и угроз со стороны или в отношении людей в </w:t>
      </w:r>
      <w:r>
        <w:rPr>
          <w:rFonts w:ascii="Times New Roman" w:hAnsi="Times New Roman" w:cs="Times New Roman"/>
          <w:sz w:val="24"/>
          <w:szCs w:val="24"/>
        </w:rPr>
        <w:t>со</w:t>
      </w:r>
      <w:r w:rsidRPr="00DF3487">
        <w:rPr>
          <w:rFonts w:ascii="Times New Roman" w:hAnsi="Times New Roman" w:cs="Times New Roman"/>
          <w:sz w:val="24"/>
          <w:szCs w:val="24"/>
        </w:rPr>
        <w:t>обществе.</w:t>
      </w:r>
    </w:p>
    <w:p w:rsidR="00F50768" w:rsidRPr="00DF3487" w:rsidRDefault="00F50768" w:rsidP="00C900AC">
      <w:pPr>
        <w:tabs>
          <w:tab w:val="left" w:pos="5790"/>
        </w:tabs>
        <w:spacing w:line="240" w:lineRule="auto"/>
        <w:jc w:val="both"/>
        <w:rPr>
          <w:rFonts w:ascii="Times New Roman" w:hAnsi="Times New Roman" w:cs="Times New Roman"/>
          <w:bCs/>
          <w:sz w:val="24"/>
          <w:szCs w:val="24"/>
        </w:rPr>
      </w:pPr>
      <w:r w:rsidRPr="00DF3487">
        <w:rPr>
          <w:rFonts w:ascii="Times New Roman" w:hAnsi="Times New Roman" w:cs="Times New Roman"/>
          <w:b/>
          <w:sz w:val="24"/>
          <w:szCs w:val="24"/>
        </w:rPr>
        <w:lastRenderedPageBreak/>
        <w:t xml:space="preserve">Органы местного публичного управления </w:t>
      </w:r>
      <w:r w:rsidRPr="00F853E2">
        <w:rPr>
          <w:rFonts w:ascii="Times New Roman" w:hAnsi="Times New Roman" w:cs="Times New Roman"/>
          <w:b/>
          <w:sz w:val="24"/>
          <w:szCs w:val="24"/>
        </w:rPr>
        <w:t>(МПУ),</w:t>
      </w:r>
      <w:r w:rsidRPr="00DF3487">
        <w:rPr>
          <w:rFonts w:ascii="Times New Roman" w:hAnsi="Times New Roman" w:cs="Times New Roman"/>
          <w:b/>
          <w:sz w:val="24"/>
          <w:szCs w:val="24"/>
        </w:rPr>
        <w:t xml:space="preserve"> </w:t>
      </w:r>
      <w:r w:rsidRPr="00DF3487">
        <w:rPr>
          <w:rFonts w:ascii="Times New Roman" w:hAnsi="Times New Roman" w:cs="Times New Roman"/>
          <w:bCs/>
          <w:sz w:val="24"/>
          <w:szCs w:val="24"/>
        </w:rPr>
        <w:t xml:space="preserve">как основной субъект сообщества в деле перевоспитания бывших заключенных в Республике Молдова, </w:t>
      </w:r>
      <w:r>
        <w:rPr>
          <w:rFonts w:ascii="Times New Roman" w:hAnsi="Times New Roman" w:cs="Times New Roman"/>
          <w:bCs/>
          <w:sz w:val="24"/>
          <w:szCs w:val="24"/>
        </w:rPr>
        <w:t xml:space="preserve">слабо вовлечены </w:t>
      </w:r>
      <w:r w:rsidRPr="00DF3487">
        <w:rPr>
          <w:rFonts w:ascii="Times New Roman" w:hAnsi="Times New Roman" w:cs="Times New Roman"/>
          <w:bCs/>
          <w:sz w:val="24"/>
          <w:szCs w:val="24"/>
        </w:rPr>
        <w:t>в приняти</w:t>
      </w:r>
      <w:r>
        <w:rPr>
          <w:rFonts w:ascii="Times New Roman" w:hAnsi="Times New Roman" w:cs="Times New Roman"/>
          <w:bCs/>
          <w:sz w:val="24"/>
          <w:szCs w:val="24"/>
        </w:rPr>
        <w:t>е</w:t>
      </w:r>
      <w:r w:rsidRPr="00DF3487">
        <w:rPr>
          <w:rFonts w:ascii="Times New Roman" w:hAnsi="Times New Roman" w:cs="Times New Roman"/>
          <w:bCs/>
          <w:sz w:val="24"/>
          <w:szCs w:val="24"/>
        </w:rPr>
        <w:t xml:space="preserve"> решений в общественных интересах в отношении социальной интеграции бывших заключенных и предотвращения рецидива как гаранта благополучия местности. Существует причинно-следственная связь между уровнем доверия к местным властям и уровнем благополучия в обществе. Уровень сплоченности анализируется с точки зрения </w:t>
      </w:r>
      <w:r>
        <w:rPr>
          <w:rFonts w:ascii="Times New Roman" w:hAnsi="Times New Roman" w:cs="Times New Roman"/>
          <w:bCs/>
          <w:sz w:val="24"/>
          <w:szCs w:val="24"/>
        </w:rPr>
        <w:t>4</w:t>
      </w:r>
      <w:r w:rsidRPr="00DF3487">
        <w:rPr>
          <w:rFonts w:ascii="Times New Roman" w:hAnsi="Times New Roman" w:cs="Times New Roman"/>
          <w:bCs/>
          <w:sz w:val="24"/>
          <w:szCs w:val="24"/>
        </w:rPr>
        <w:t xml:space="preserve"> основных элементов: легитимность, или уровень доверия граждан к властям, принятие различных групп граждан в сообществе, участие в социальной, политической и общественной жизни, членство в общественных и социальных организациях. В Республике Молдова не хватает специальных программ на уровне МПУ по работе с населением, реинтеграции и реальной поддержке лиц, освобожденных из мест лишения свободы</w:t>
      </w:r>
      <w:r>
        <w:rPr>
          <w:rFonts w:ascii="Times New Roman" w:hAnsi="Times New Roman" w:cs="Times New Roman"/>
          <w:bCs/>
          <w:sz w:val="24"/>
          <w:szCs w:val="24"/>
        </w:rPr>
        <w:t xml:space="preserve"> </w:t>
      </w:r>
      <w:r w:rsidRPr="00DF3487">
        <w:rPr>
          <w:rFonts w:ascii="Times New Roman" w:hAnsi="Times New Roman" w:cs="Times New Roman"/>
          <w:bCs/>
          <w:sz w:val="24"/>
          <w:szCs w:val="24"/>
        </w:rPr>
        <w:t>и членов их семьи.</w:t>
      </w:r>
    </w:p>
    <w:p w:rsidR="00F50768" w:rsidRPr="00DF3487" w:rsidRDefault="00F50768" w:rsidP="00C900AC">
      <w:pPr>
        <w:tabs>
          <w:tab w:val="left" w:pos="5790"/>
        </w:tabs>
        <w:spacing w:line="240" w:lineRule="auto"/>
        <w:contextualSpacing/>
        <w:jc w:val="both"/>
        <w:rPr>
          <w:rFonts w:ascii="Times New Roman" w:hAnsi="Times New Roman" w:cs="Times New Roman"/>
          <w:b/>
          <w:sz w:val="24"/>
          <w:szCs w:val="24"/>
        </w:rPr>
      </w:pPr>
      <w:r w:rsidRPr="00DF3487">
        <w:rPr>
          <w:rFonts w:ascii="Times New Roman" w:hAnsi="Times New Roman" w:cs="Times New Roman"/>
          <w:b/>
          <w:sz w:val="24"/>
          <w:szCs w:val="24"/>
        </w:rPr>
        <w:t>Рекомендации:</w:t>
      </w:r>
      <w:r>
        <w:rPr>
          <w:rFonts w:ascii="Times New Roman" w:hAnsi="Times New Roman" w:cs="Times New Roman"/>
          <w:b/>
          <w:sz w:val="24"/>
          <w:szCs w:val="24"/>
        </w:rPr>
        <w:t xml:space="preserve"> </w:t>
      </w:r>
    </w:p>
    <w:p w:rsidR="00F50768" w:rsidRPr="00C943D7" w:rsidRDefault="00F50768" w:rsidP="00405CEF">
      <w:pPr>
        <w:pStyle w:val="ListParagraph"/>
        <w:numPr>
          <w:ilvl w:val="0"/>
          <w:numId w:val="25"/>
        </w:numPr>
        <w:tabs>
          <w:tab w:val="left" w:pos="5790"/>
        </w:tabs>
        <w:spacing w:after="160" w:line="240" w:lineRule="auto"/>
        <w:ind w:left="426"/>
        <w:jc w:val="both"/>
        <w:rPr>
          <w:rFonts w:ascii="Times New Roman" w:hAnsi="Times New Roman" w:cs="Times New Roman"/>
          <w:sz w:val="24"/>
          <w:szCs w:val="24"/>
        </w:rPr>
      </w:pPr>
      <w:r w:rsidRPr="00C943D7">
        <w:rPr>
          <w:rFonts w:ascii="Times New Roman" w:hAnsi="Times New Roman" w:cs="Times New Roman"/>
          <w:sz w:val="24"/>
          <w:szCs w:val="24"/>
        </w:rPr>
        <w:t>Разработка и реализация специальных программ на уровне МПУ для правильного информирования, реинтеграции и реальной поддержки лиц, освобожденных из мест лишения свободы и их семей.</w:t>
      </w:r>
    </w:p>
    <w:p w:rsidR="00F50768" w:rsidRPr="00DF3487" w:rsidRDefault="00F50768" w:rsidP="00405CEF">
      <w:pPr>
        <w:pStyle w:val="ListParagraph"/>
        <w:numPr>
          <w:ilvl w:val="0"/>
          <w:numId w:val="8"/>
        </w:numPr>
        <w:tabs>
          <w:tab w:val="left" w:pos="5790"/>
        </w:tabs>
        <w:spacing w:after="160" w:line="240" w:lineRule="auto"/>
        <w:ind w:left="426"/>
        <w:jc w:val="both"/>
        <w:rPr>
          <w:rFonts w:ascii="Times New Roman" w:hAnsi="Times New Roman" w:cs="Times New Roman"/>
          <w:sz w:val="24"/>
          <w:szCs w:val="24"/>
        </w:rPr>
      </w:pPr>
      <w:r w:rsidRPr="00DF3487">
        <w:rPr>
          <w:rFonts w:ascii="Times New Roman" w:hAnsi="Times New Roman" w:cs="Times New Roman"/>
          <w:sz w:val="24"/>
          <w:szCs w:val="24"/>
        </w:rPr>
        <w:t xml:space="preserve">Продолжение деятельности МПУ, МЮ, </w:t>
      </w:r>
      <w:r w:rsidRPr="00F853E2">
        <w:rPr>
          <w:rFonts w:ascii="Times New Roman" w:hAnsi="Times New Roman" w:cs="Times New Roman"/>
          <w:sz w:val="24"/>
          <w:szCs w:val="24"/>
        </w:rPr>
        <w:t>НИП</w:t>
      </w:r>
      <w:r w:rsidRPr="00DF3487">
        <w:rPr>
          <w:rFonts w:ascii="Times New Roman" w:hAnsi="Times New Roman" w:cs="Times New Roman"/>
          <w:sz w:val="24"/>
          <w:szCs w:val="24"/>
        </w:rPr>
        <w:t xml:space="preserve"> и НПО по продвижению недискриминации и снижению стигмы по отношению к заключенным и бывшим заключенным путем разработки общественных моделей поддержки заключенных и их семей;</w:t>
      </w:r>
    </w:p>
    <w:p w:rsidR="00F50768" w:rsidRPr="00DF3487" w:rsidRDefault="00F50768" w:rsidP="00405CEF">
      <w:pPr>
        <w:pStyle w:val="ListParagraph"/>
        <w:numPr>
          <w:ilvl w:val="0"/>
          <w:numId w:val="8"/>
        </w:numPr>
        <w:tabs>
          <w:tab w:val="left" w:pos="5790"/>
        </w:tabs>
        <w:spacing w:after="160" w:line="240" w:lineRule="auto"/>
        <w:ind w:left="426"/>
        <w:jc w:val="both"/>
        <w:rPr>
          <w:rFonts w:ascii="Times New Roman" w:hAnsi="Times New Roman" w:cs="Times New Roman"/>
          <w:sz w:val="24"/>
          <w:szCs w:val="24"/>
        </w:rPr>
      </w:pPr>
      <w:r w:rsidRPr="00DF3487">
        <w:rPr>
          <w:rFonts w:ascii="Times New Roman" w:hAnsi="Times New Roman" w:cs="Times New Roman"/>
          <w:sz w:val="24"/>
          <w:szCs w:val="24"/>
        </w:rPr>
        <w:t>Продолжение и диверсификация МЮ, НИП и МПУ комплексных программ реабилитации и социальной интеграции для бывших заключенных с привлечением НПО и сообществ;</w:t>
      </w:r>
    </w:p>
    <w:p w:rsidR="00F50768" w:rsidRPr="00DF3487" w:rsidRDefault="00F50768" w:rsidP="00405CEF">
      <w:pPr>
        <w:pStyle w:val="ListParagraph"/>
        <w:numPr>
          <w:ilvl w:val="0"/>
          <w:numId w:val="8"/>
        </w:numPr>
        <w:tabs>
          <w:tab w:val="left" w:pos="5790"/>
        </w:tabs>
        <w:spacing w:after="160" w:line="240" w:lineRule="auto"/>
        <w:ind w:left="426"/>
        <w:jc w:val="both"/>
        <w:rPr>
          <w:rFonts w:ascii="Times New Roman" w:hAnsi="Times New Roman" w:cs="Times New Roman"/>
          <w:sz w:val="24"/>
          <w:szCs w:val="24"/>
        </w:rPr>
      </w:pPr>
      <w:r w:rsidRPr="00DF3487">
        <w:rPr>
          <w:rFonts w:ascii="Times New Roman" w:hAnsi="Times New Roman" w:cs="Times New Roman"/>
          <w:sz w:val="24"/>
          <w:szCs w:val="24"/>
        </w:rPr>
        <w:t>Вовлечение МЮ, МПУ и НПО</w:t>
      </w:r>
      <w:r>
        <w:rPr>
          <w:rFonts w:ascii="Times New Roman" w:hAnsi="Times New Roman" w:cs="Times New Roman"/>
          <w:sz w:val="24"/>
          <w:szCs w:val="24"/>
        </w:rPr>
        <w:t>,</w:t>
      </w:r>
      <w:r w:rsidRPr="00DF3487">
        <w:rPr>
          <w:rFonts w:ascii="Times New Roman" w:hAnsi="Times New Roman" w:cs="Times New Roman"/>
          <w:sz w:val="24"/>
          <w:szCs w:val="24"/>
        </w:rPr>
        <w:t xml:space="preserve"> религиозных конфессий и деноминаций в программы реинтеграции после освобождения, включая поощрение недискриминации в общинах и семьях бывших заключенных. Выявление лояльных/открытых бывши</w:t>
      </w:r>
      <w:r>
        <w:rPr>
          <w:rFonts w:ascii="Times New Roman" w:hAnsi="Times New Roman" w:cs="Times New Roman"/>
          <w:sz w:val="24"/>
          <w:szCs w:val="24"/>
        </w:rPr>
        <w:t>м</w:t>
      </w:r>
      <w:r w:rsidRPr="00DF3487">
        <w:rPr>
          <w:rFonts w:ascii="Times New Roman" w:hAnsi="Times New Roman" w:cs="Times New Roman"/>
          <w:sz w:val="24"/>
          <w:szCs w:val="24"/>
        </w:rPr>
        <w:t xml:space="preserve"> заключенны</w:t>
      </w:r>
      <w:r>
        <w:rPr>
          <w:rFonts w:ascii="Times New Roman" w:hAnsi="Times New Roman" w:cs="Times New Roman"/>
          <w:sz w:val="24"/>
          <w:szCs w:val="24"/>
        </w:rPr>
        <w:t xml:space="preserve">м </w:t>
      </w:r>
      <w:r w:rsidRPr="00DF3487">
        <w:rPr>
          <w:rFonts w:ascii="Times New Roman" w:hAnsi="Times New Roman" w:cs="Times New Roman"/>
          <w:sz w:val="24"/>
          <w:szCs w:val="24"/>
        </w:rPr>
        <w:t>священников, готовых при необходимости беседовать с членами общин, родственниками и вовлечение их в программу по восстановлению отношений в семье и общине;</w:t>
      </w:r>
    </w:p>
    <w:p w:rsidR="00F50768" w:rsidRPr="00DF3487" w:rsidRDefault="00F50768" w:rsidP="00405CEF">
      <w:pPr>
        <w:pStyle w:val="ListParagraph"/>
        <w:numPr>
          <w:ilvl w:val="0"/>
          <w:numId w:val="8"/>
        </w:numPr>
        <w:tabs>
          <w:tab w:val="left" w:pos="5790"/>
        </w:tabs>
        <w:spacing w:after="160" w:line="240" w:lineRule="auto"/>
        <w:ind w:left="426"/>
        <w:jc w:val="both"/>
        <w:rPr>
          <w:rFonts w:ascii="Times New Roman" w:hAnsi="Times New Roman" w:cs="Times New Roman"/>
          <w:sz w:val="24"/>
          <w:szCs w:val="24"/>
        </w:rPr>
      </w:pPr>
      <w:r w:rsidRPr="00DF3487">
        <w:rPr>
          <w:rFonts w:ascii="Times New Roman" w:hAnsi="Times New Roman" w:cs="Times New Roman"/>
          <w:sz w:val="24"/>
          <w:szCs w:val="24"/>
        </w:rPr>
        <w:t>Более широкое привлечение НПО</w:t>
      </w:r>
      <w:r>
        <w:rPr>
          <w:rFonts w:ascii="Times New Roman" w:hAnsi="Times New Roman" w:cs="Times New Roman"/>
          <w:sz w:val="24"/>
          <w:szCs w:val="24"/>
        </w:rPr>
        <w:t xml:space="preserve"> (</w:t>
      </w:r>
      <w:r w:rsidRPr="00DF3487">
        <w:rPr>
          <w:rFonts w:ascii="Times New Roman" w:hAnsi="Times New Roman" w:cs="Times New Roman"/>
          <w:sz w:val="24"/>
          <w:szCs w:val="24"/>
        </w:rPr>
        <w:t>в том числе путем заключения субподрядных договоров с МПУ и МЮ, НИП</w:t>
      </w:r>
      <w:r>
        <w:rPr>
          <w:rFonts w:ascii="Times New Roman" w:hAnsi="Times New Roman" w:cs="Times New Roman"/>
          <w:sz w:val="24"/>
          <w:szCs w:val="24"/>
        </w:rPr>
        <w:t>)</w:t>
      </w:r>
      <w:r w:rsidRPr="00DF3487">
        <w:rPr>
          <w:rFonts w:ascii="Times New Roman" w:hAnsi="Times New Roman" w:cs="Times New Roman"/>
          <w:sz w:val="24"/>
          <w:szCs w:val="24"/>
        </w:rPr>
        <w:t xml:space="preserve"> для предоставления консультаций семьям и общинам, с четкими показателями и четко определенным бюджетом, ориентированным на результаты. </w:t>
      </w:r>
    </w:p>
    <w:p w:rsidR="00F50768" w:rsidRPr="00DF3487" w:rsidRDefault="00F50768" w:rsidP="00405CEF">
      <w:pPr>
        <w:pStyle w:val="ListParagraph"/>
        <w:numPr>
          <w:ilvl w:val="0"/>
          <w:numId w:val="8"/>
        </w:numPr>
        <w:tabs>
          <w:tab w:val="left" w:pos="5790"/>
        </w:tabs>
        <w:spacing w:after="16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Разработка </w:t>
      </w:r>
      <w:r w:rsidRPr="00DF3487">
        <w:rPr>
          <w:rFonts w:ascii="Times New Roman" w:hAnsi="Times New Roman" w:cs="Times New Roman"/>
          <w:sz w:val="24"/>
          <w:szCs w:val="24"/>
        </w:rPr>
        <w:t>НПО в партнерстве с УНП ООН, МПУ и МЮ кампани</w:t>
      </w:r>
      <w:r>
        <w:rPr>
          <w:rFonts w:ascii="Times New Roman" w:hAnsi="Times New Roman" w:cs="Times New Roman"/>
          <w:sz w:val="24"/>
          <w:szCs w:val="24"/>
        </w:rPr>
        <w:t>й</w:t>
      </w:r>
      <w:r w:rsidRPr="00DF3487">
        <w:rPr>
          <w:rFonts w:ascii="Times New Roman" w:hAnsi="Times New Roman" w:cs="Times New Roman"/>
          <w:sz w:val="24"/>
          <w:szCs w:val="24"/>
        </w:rPr>
        <w:t xml:space="preserve"> и адвокационны</w:t>
      </w:r>
      <w:r>
        <w:rPr>
          <w:rFonts w:ascii="Times New Roman" w:hAnsi="Times New Roman" w:cs="Times New Roman"/>
          <w:sz w:val="24"/>
          <w:szCs w:val="24"/>
        </w:rPr>
        <w:t>х</w:t>
      </w:r>
      <w:r w:rsidRPr="00DF3487">
        <w:rPr>
          <w:rFonts w:ascii="Times New Roman" w:hAnsi="Times New Roman" w:cs="Times New Roman"/>
          <w:sz w:val="24"/>
          <w:szCs w:val="24"/>
        </w:rPr>
        <w:t xml:space="preserve"> мероприяти</w:t>
      </w:r>
      <w:r>
        <w:rPr>
          <w:rFonts w:ascii="Times New Roman" w:hAnsi="Times New Roman" w:cs="Times New Roman"/>
          <w:sz w:val="24"/>
          <w:szCs w:val="24"/>
        </w:rPr>
        <w:t>й</w:t>
      </w:r>
      <w:r w:rsidRPr="00DF3487">
        <w:rPr>
          <w:rFonts w:ascii="Times New Roman" w:hAnsi="Times New Roman" w:cs="Times New Roman"/>
          <w:sz w:val="24"/>
          <w:szCs w:val="24"/>
        </w:rPr>
        <w:t xml:space="preserve"> для повышения осведомленности, продвижения социальной роли бывших заключенных и распространения передового опыта социальной интеграции.</w:t>
      </w:r>
    </w:p>
    <w:p w:rsidR="00F50768" w:rsidRPr="00DF3487" w:rsidRDefault="00F50768" w:rsidP="00C900AC">
      <w:pPr>
        <w:tabs>
          <w:tab w:val="left" w:pos="5790"/>
        </w:tabs>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Одним из вариантов информирования и мобилизации сообщества является Совет безопасности по социальным вопросам. Совет создается в рамках охраны общественного порядка на местном уровне под руководством </w:t>
      </w:r>
      <w:bookmarkStart w:id="28" w:name="_Hlk135632650"/>
      <w:r w:rsidRPr="00F853E2">
        <w:rPr>
          <w:rFonts w:ascii="Times New Roman" w:hAnsi="Times New Roman" w:cs="Times New Roman"/>
          <w:sz w:val="24"/>
          <w:szCs w:val="24"/>
        </w:rPr>
        <w:t>ГИП/ГИОБ</w:t>
      </w:r>
      <w:r w:rsidRPr="00DF3487">
        <w:rPr>
          <w:rFonts w:ascii="Times New Roman" w:hAnsi="Times New Roman" w:cs="Times New Roman"/>
          <w:sz w:val="24"/>
          <w:szCs w:val="24"/>
        </w:rPr>
        <w:t xml:space="preserve"> </w:t>
      </w:r>
      <w:bookmarkEnd w:id="28"/>
      <w:r w:rsidRPr="00DF3487">
        <w:rPr>
          <w:rFonts w:ascii="Times New Roman" w:hAnsi="Times New Roman" w:cs="Times New Roman"/>
          <w:sz w:val="24"/>
          <w:szCs w:val="24"/>
        </w:rPr>
        <w:t xml:space="preserve">и может решать вопросы общественного порядка и социальные проблемы, включая потребности уязвимых или дискриминируемых групп населения, таких как бывшие заключенные. На заседания </w:t>
      </w:r>
      <w:r>
        <w:rPr>
          <w:rFonts w:ascii="Times New Roman" w:hAnsi="Times New Roman" w:cs="Times New Roman"/>
          <w:sz w:val="24"/>
          <w:szCs w:val="24"/>
        </w:rPr>
        <w:t>м</w:t>
      </w:r>
      <w:r w:rsidRPr="00DF3487">
        <w:rPr>
          <w:rFonts w:ascii="Times New Roman" w:hAnsi="Times New Roman" w:cs="Times New Roman"/>
          <w:sz w:val="24"/>
          <w:szCs w:val="24"/>
        </w:rPr>
        <w:t xml:space="preserve">естного совета безопасности приглашаются представители территориальных инспекций общественного порядка и безопасности, МПУ, лидеры общественного мнения, </w:t>
      </w:r>
      <w:r>
        <w:rPr>
          <w:rFonts w:ascii="Times New Roman" w:hAnsi="Times New Roman" w:cs="Times New Roman"/>
          <w:sz w:val="24"/>
          <w:szCs w:val="24"/>
        </w:rPr>
        <w:t xml:space="preserve">рядовые </w:t>
      </w:r>
      <w:r w:rsidRPr="00DF3487">
        <w:rPr>
          <w:rFonts w:ascii="Times New Roman" w:hAnsi="Times New Roman" w:cs="Times New Roman"/>
          <w:sz w:val="24"/>
          <w:szCs w:val="24"/>
        </w:rPr>
        <w:t>граждане, директора образовательных и медицинских учреждений</w:t>
      </w:r>
      <w:r>
        <w:rPr>
          <w:rFonts w:ascii="Times New Roman" w:hAnsi="Times New Roman" w:cs="Times New Roman"/>
          <w:sz w:val="24"/>
          <w:szCs w:val="24"/>
        </w:rPr>
        <w:t xml:space="preserve">. Во время таких </w:t>
      </w:r>
      <w:r>
        <w:rPr>
          <w:rFonts w:ascii="Times New Roman" w:hAnsi="Times New Roman" w:cs="Times New Roman"/>
          <w:sz w:val="24"/>
          <w:szCs w:val="24"/>
        </w:rPr>
        <w:lastRenderedPageBreak/>
        <w:t>заседаний</w:t>
      </w:r>
      <w:r w:rsidRPr="00DF3487">
        <w:rPr>
          <w:rFonts w:ascii="Times New Roman" w:hAnsi="Times New Roman" w:cs="Times New Roman"/>
          <w:sz w:val="24"/>
          <w:szCs w:val="24"/>
        </w:rPr>
        <w:t xml:space="preserve"> </w:t>
      </w:r>
      <w:r>
        <w:rPr>
          <w:rFonts w:ascii="Times New Roman" w:hAnsi="Times New Roman" w:cs="Times New Roman"/>
          <w:sz w:val="24"/>
          <w:szCs w:val="24"/>
        </w:rPr>
        <w:t>разрабатывается</w:t>
      </w:r>
      <w:r w:rsidRPr="00DF3487">
        <w:rPr>
          <w:rFonts w:ascii="Times New Roman" w:hAnsi="Times New Roman" w:cs="Times New Roman"/>
          <w:sz w:val="24"/>
          <w:szCs w:val="24"/>
        </w:rPr>
        <w:t xml:space="preserve"> план мероприятий и этапы </w:t>
      </w:r>
      <w:r>
        <w:rPr>
          <w:rFonts w:ascii="Times New Roman" w:hAnsi="Times New Roman" w:cs="Times New Roman"/>
          <w:sz w:val="24"/>
          <w:szCs w:val="24"/>
        </w:rPr>
        <w:t xml:space="preserve">его </w:t>
      </w:r>
      <w:r w:rsidRPr="00DF3487">
        <w:rPr>
          <w:rFonts w:ascii="Times New Roman" w:hAnsi="Times New Roman" w:cs="Times New Roman"/>
          <w:sz w:val="24"/>
          <w:szCs w:val="24"/>
        </w:rPr>
        <w:t>реализации. Лица, совершившие тяжкие преступления и преступления против жизни, нуждаются в помощи посредством общинной медиации в порядке восстановительного правосудия, с привлечением МПУ и, при необходимости, с привлечением религиозных конфессий.</w:t>
      </w:r>
    </w:p>
    <w:p w:rsidR="00F50768" w:rsidRPr="00DF3487" w:rsidRDefault="00F50768" w:rsidP="00C900AC">
      <w:pPr>
        <w:tabs>
          <w:tab w:val="left" w:pos="5790"/>
        </w:tabs>
        <w:spacing w:line="240" w:lineRule="auto"/>
        <w:jc w:val="both"/>
        <w:rPr>
          <w:rFonts w:ascii="Times New Roman" w:hAnsi="Times New Roman" w:cs="Times New Roman"/>
          <w:b/>
          <w:sz w:val="24"/>
          <w:szCs w:val="24"/>
        </w:rPr>
      </w:pPr>
      <w:r w:rsidRPr="00DF3487">
        <w:rPr>
          <w:rFonts w:ascii="Times New Roman" w:hAnsi="Times New Roman" w:cs="Times New Roman"/>
          <w:b/>
          <w:sz w:val="24"/>
          <w:szCs w:val="24"/>
        </w:rPr>
        <w:t xml:space="preserve">Национальная инспекция пробации </w:t>
      </w:r>
      <w:r>
        <w:rPr>
          <w:rFonts w:ascii="Times New Roman" w:hAnsi="Times New Roman" w:cs="Times New Roman"/>
          <w:b/>
          <w:sz w:val="24"/>
          <w:szCs w:val="24"/>
        </w:rPr>
        <w:t xml:space="preserve">(НИП) </w:t>
      </w:r>
      <w:r w:rsidRPr="00DF3487">
        <w:rPr>
          <w:rFonts w:ascii="Times New Roman" w:hAnsi="Times New Roman" w:cs="Times New Roman"/>
          <w:bCs/>
          <w:sz w:val="24"/>
          <w:szCs w:val="24"/>
        </w:rPr>
        <w:t>с целью интеграции лиц, подлежащих освобождению, после заключения, через советников по пробации, посещает жилье человека, проводит беседы с членами семьи для оценки возможности интеграции. На этом этапе советники по пробации работают с имеющимися общественными субъектами для удовлетворения определенных выявленных потребностей. В 2021 г</w:t>
      </w:r>
      <w:r>
        <w:rPr>
          <w:rFonts w:ascii="Times New Roman" w:hAnsi="Times New Roman" w:cs="Times New Roman"/>
          <w:bCs/>
          <w:sz w:val="24"/>
          <w:szCs w:val="24"/>
        </w:rPr>
        <w:t>.</w:t>
      </w:r>
      <w:r w:rsidRPr="00DF3487">
        <w:rPr>
          <w:rFonts w:ascii="Times New Roman" w:hAnsi="Times New Roman" w:cs="Times New Roman"/>
          <w:bCs/>
          <w:sz w:val="24"/>
          <w:szCs w:val="24"/>
        </w:rPr>
        <w:t xml:space="preserve"> 112 людям была оказана помощь в урегулировании отношений с членами семьи. Однако среди постоянных проблем, упомянутых НИП в этой области, главным является дискриминационное отношение общества к бывшим заключенным, что является определяющим фактором для реинтеграции этих лиц. Из-за сформировавшихся стереотипов большая часть нашего общества неохотно принимает этих людей.</w:t>
      </w:r>
    </w:p>
    <w:p w:rsidR="00F50768" w:rsidRPr="00DF3487" w:rsidRDefault="00F50768" w:rsidP="00C900AC">
      <w:pPr>
        <w:spacing w:after="0" w:line="240" w:lineRule="auto"/>
        <w:jc w:val="both"/>
        <w:rPr>
          <w:rFonts w:ascii="Times New Roman" w:hAnsi="Times New Roman" w:cs="Times New Roman"/>
          <w:bCs/>
          <w:sz w:val="24"/>
          <w:szCs w:val="24"/>
        </w:rPr>
      </w:pPr>
      <w:r w:rsidRPr="00DF3487">
        <w:rPr>
          <w:rFonts w:ascii="Times New Roman" w:hAnsi="Times New Roman" w:cs="Times New Roman"/>
          <w:b/>
          <w:sz w:val="24"/>
          <w:szCs w:val="24"/>
        </w:rPr>
        <w:t xml:space="preserve">НПО </w:t>
      </w:r>
      <w:r w:rsidRPr="00DF3487">
        <w:rPr>
          <w:rFonts w:ascii="Times New Roman" w:hAnsi="Times New Roman" w:cs="Times New Roman"/>
          <w:bCs/>
          <w:sz w:val="24"/>
          <w:szCs w:val="24"/>
        </w:rPr>
        <w:t>обеспечива</w:t>
      </w:r>
      <w:r>
        <w:rPr>
          <w:rFonts w:ascii="Times New Roman" w:hAnsi="Times New Roman" w:cs="Times New Roman"/>
          <w:bCs/>
          <w:sz w:val="24"/>
          <w:szCs w:val="24"/>
        </w:rPr>
        <w:t>ю</w:t>
      </w:r>
      <w:r w:rsidRPr="00DF3487">
        <w:rPr>
          <w:rFonts w:ascii="Times New Roman" w:hAnsi="Times New Roman" w:cs="Times New Roman"/>
          <w:bCs/>
          <w:sz w:val="24"/>
          <w:szCs w:val="24"/>
        </w:rPr>
        <w:t>т связь с семьей и установление контактов с медицинскими учреждениями</w:t>
      </w:r>
      <w:r>
        <w:rPr>
          <w:rFonts w:ascii="Times New Roman" w:hAnsi="Times New Roman" w:cs="Times New Roman"/>
          <w:bCs/>
          <w:sz w:val="24"/>
          <w:szCs w:val="24"/>
        </w:rPr>
        <w:t>. Э</w:t>
      </w:r>
      <w:r w:rsidRPr="00DF3487">
        <w:rPr>
          <w:rFonts w:ascii="Times New Roman" w:hAnsi="Times New Roman" w:cs="Times New Roman"/>
          <w:bCs/>
          <w:sz w:val="24"/>
          <w:szCs w:val="24"/>
        </w:rPr>
        <w:t>то является частью деятельности, осуществляемой НПО</w:t>
      </w:r>
      <w:r>
        <w:rPr>
          <w:rFonts w:ascii="Times New Roman" w:hAnsi="Times New Roman" w:cs="Times New Roman"/>
          <w:bCs/>
          <w:sz w:val="24"/>
          <w:szCs w:val="24"/>
        </w:rPr>
        <w:t xml:space="preserve"> (</w:t>
      </w:r>
      <w:r w:rsidRPr="00DF3487">
        <w:rPr>
          <w:rFonts w:ascii="Times New Roman" w:hAnsi="Times New Roman" w:cs="Times New Roman"/>
          <w:bCs/>
          <w:sz w:val="24"/>
          <w:szCs w:val="24"/>
        </w:rPr>
        <w:t xml:space="preserve">особенно </w:t>
      </w:r>
      <w:r>
        <w:rPr>
          <w:rFonts w:ascii="Times New Roman" w:hAnsi="Times New Roman" w:cs="Times New Roman"/>
          <w:bCs/>
          <w:sz w:val="24"/>
          <w:szCs w:val="24"/>
        </w:rPr>
        <w:t xml:space="preserve">теми, которые работают в сфере </w:t>
      </w:r>
      <w:r w:rsidRPr="00DF3487">
        <w:rPr>
          <w:rFonts w:ascii="Times New Roman" w:hAnsi="Times New Roman" w:cs="Times New Roman"/>
          <w:bCs/>
          <w:sz w:val="24"/>
          <w:szCs w:val="24"/>
        </w:rPr>
        <w:t>борьб</w:t>
      </w:r>
      <w:r>
        <w:rPr>
          <w:rFonts w:ascii="Times New Roman" w:hAnsi="Times New Roman" w:cs="Times New Roman"/>
          <w:bCs/>
          <w:sz w:val="24"/>
          <w:szCs w:val="24"/>
        </w:rPr>
        <w:t>ы</w:t>
      </w:r>
      <w:r w:rsidRPr="00DF3487">
        <w:rPr>
          <w:rFonts w:ascii="Times New Roman" w:hAnsi="Times New Roman" w:cs="Times New Roman"/>
          <w:bCs/>
          <w:sz w:val="24"/>
          <w:szCs w:val="24"/>
        </w:rPr>
        <w:t xml:space="preserve"> с туберкулезом и ВИЧ/СПИДом</w:t>
      </w:r>
      <w:r>
        <w:rPr>
          <w:rFonts w:ascii="Times New Roman" w:hAnsi="Times New Roman" w:cs="Times New Roman"/>
          <w:bCs/>
          <w:sz w:val="24"/>
          <w:szCs w:val="24"/>
        </w:rPr>
        <w:t>)</w:t>
      </w:r>
      <w:r w:rsidRPr="00DF3487">
        <w:rPr>
          <w:rFonts w:ascii="Times New Roman" w:hAnsi="Times New Roman" w:cs="Times New Roman"/>
          <w:bCs/>
          <w:sz w:val="24"/>
          <w:szCs w:val="24"/>
        </w:rPr>
        <w:t>, в</w:t>
      </w:r>
      <w:r>
        <w:rPr>
          <w:rFonts w:ascii="Times New Roman" w:hAnsi="Times New Roman" w:cs="Times New Roman"/>
          <w:bCs/>
          <w:sz w:val="24"/>
          <w:szCs w:val="24"/>
        </w:rPr>
        <w:t>о время</w:t>
      </w:r>
      <w:r w:rsidRPr="00DF3487">
        <w:rPr>
          <w:rFonts w:ascii="Times New Roman" w:hAnsi="Times New Roman" w:cs="Times New Roman"/>
          <w:bCs/>
          <w:sz w:val="24"/>
          <w:szCs w:val="24"/>
        </w:rPr>
        <w:t xml:space="preserve"> подготовки к освобождению заключенных. В Молдове существует более 10 НПО, работающих с НПУ в этой области</w:t>
      </w:r>
      <w:r>
        <w:rPr>
          <w:rFonts w:ascii="Times New Roman" w:hAnsi="Times New Roman" w:cs="Times New Roman"/>
          <w:bCs/>
          <w:sz w:val="24"/>
          <w:szCs w:val="24"/>
        </w:rPr>
        <w:t>;</w:t>
      </w:r>
      <w:r w:rsidRPr="00DF3487">
        <w:rPr>
          <w:rFonts w:ascii="Times New Roman" w:hAnsi="Times New Roman" w:cs="Times New Roman"/>
          <w:bCs/>
          <w:sz w:val="24"/>
          <w:szCs w:val="24"/>
        </w:rPr>
        <w:t xml:space="preserve"> большинство из них сосредоточено в Кишиневе, Кагуле и Бельцах. </w:t>
      </w:r>
    </w:p>
    <w:p w:rsidR="00F50768" w:rsidRPr="00DF3487" w:rsidRDefault="00F50768" w:rsidP="00C900AC">
      <w:pPr>
        <w:spacing w:after="0" w:line="240" w:lineRule="auto"/>
        <w:jc w:val="both"/>
        <w:rPr>
          <w:rFonts w:ascii="Times New Roman" w:hAnsi="Times New Roman" w:cs="Times New Roman"/>
          <w:bCs/>
          <w:sz w:val="24"/>
          <w:szCs w:val="24"/>
        </w:rPr>
      </w:pPr>
      <w:r w:rsidRPr="00DF3487">
        <w:rPr>
          <w:rFonts w:ascii="Times New Roman" w:hAnsi="Times New Roman" w:cs="Times New Roman"/>
          <w:bCs/>
          <w:sz w:val="24"/>
          <w:szCs w:val="24"/>
        </w:rPr>
        <w:t xml:space="preserve">Проект, реализуемый в </w:t>
      </w:r>
      <w:r>
        <w:rPr>
          <w:rFonts w:ascii="Times New Roman" w:hAnsi="Times New Roman" w:cs="Times New Roman"/>
          <w:bCs/>
          <w:sz w:val="24"/>
          <w:szCs w:val="24"/>
        </w:rPr>
        <w:t>сотрудничестве с</w:t>
      </w:r>
      <w:r w:rsidRPr="00DF3487">
        <w:rPr>
          <w:rFonts w:ascii="Times New Roman" w:hAnsi="Times New Roman" w:cs="Times New Roman"/>
          <w:bCs/>
          <w:sz w:val="24"/>
          <w:szCs w:val="24"/>
        </w:rPr>
        <w:t xml:space="preserve"> НПУ неправительственной организацией IRIS с 2022 г</w:t>
      </w:r>
      <w:r>
        <w:rPr>
          <w:rFonts w:ascii="Times New Roman" w:hAnsi="Times New Roman" w:cs="Times New Roman"/>
          <w:bCs/>
          <w:sz w:val="24"/>
          <w:szCs w:val="24"/>
        </w:rPr>
        <w:t>.</w:t>
      </w:r>
      <w:r w:rsidRPr="00DF3487">
        <w:rPr>
          <w:rFonts w:ascii="Times New Roman" w:hAnsi="Times New Roman" w:cs="Times New Roman"/>
          <w:bCs/>
          <w:sz w:val="24"/>
          <w:szCs w:val="24"/>
        </w:rPr>
        <w:t>, предусматривает психологическую поддержку и участие семьи после освобождения, поддержку в оформлении документов и образовании, консультирование по вопросам трудоустройства.</w:t>
      </w:r>
    </w:p>
    <w:p w:rsidR="00F50768" w:rsidRPr="00DF3487" w:rsidRDefault="00F50768" w:rsidP="00C900AC">
      <w:pPr>
        <w:spacing w:after="0" w:line="240" w:lineRule="auto"/>
        <w:jc w:val="both"/>
        <w:rPr>
          <w:rFonts w:ascii="Times New Roman" w:hAnsi="Times New Roman" w:cs="Times New Roman"/>
          <w:bCs/>
          <w:sz w:val="24"/>
          <w:szCs w:val="24"/>
        </w:rPr>
      </w:pPr>
      <w:r w:rsidRPr="00DF3487">
        <w:rPr>
          <w:rFonts w:ascii="Times New Roman" w:hAnsi="Times New Roman" w:cs="Times New Roman"/>
          <w:bCs/>
          <w:sz w:val="24"/>
          <w:szCs w:val="24"/>
        </w:rPr>
        <w:t xml:space="preserve">В рамках проекта, реализуемого совместной программой </w:t>
      </w:r>
      <w:r w:rsidRPr="003E285D">
        <w:rPr>
          <w:rFonts w:ascii="Times New Roman" w:hAnsi="Times New Roman" w:cs="Times New Roman"/>
          <w:bCs/>
          <w:sz w:val="24"/>
          <w:szCs w:val="24"/>
        </w:rPr>
        <w:t>УНП ООН/ПРООН «</w:t>
      </w:r>
      <w:r w:rsidRPr="00DF3487">
        <w:rPr>
          <w:rFonts w:ascii="Times New Roman" w:hAnsi="Times New Roman" w:cs="Times New Roman"/>
          <w:bCs/>
          <w:sz w:val="24"/>
          <w:szCs w:val="24"/>
        </w:rPr>
        <w:t xml:space="preserve">Права человека </w:t>
      </w:r>
      <w:r>
        <w:rPr>
          <w:rFonts w:ascii="Times New Roman" w:hAnsi="Times New Roman" w:cs="Times New Roman"/>
          <w:bCs/>
          <w:sz w:val="24"/>
          <w:szCs w:val="24"/>
        </w:rPr>
        <w:t>на обоих берегах Днестра»</w:t>
      </w:r>
      <w:r w:rsidRPr="00DF3487">
        <w:rPr>
          <w:rFonts w:ascii="Times New Roman" w:hAnsi="Times New Roman" w:cs="Times New Roman"/>
          <w:bCs/>
          <w:sz w:val="24"/>
          <w:szCs w:val="24"/>
        </w:rPr>
        <w:t xml:space="preserve"> с помощью </w:t>
      </w:r>
      <w:r>
        <w:rPr>
          <w:rFonts w:ascii="Times New Roman" w:hAnsi="Times New Roman" w:cs="Times New Roman"/>
          <w:bCs/>
          <w:sz w:val="24"/>
          <w:szCs w:val="24"/>
        </w:rPr>
        <w:t>двух</w:t>
      </w:r>
      <w:r w:rsidRPr="00DF3487">
        <w:rPr>
          <w:rFonts w:ascii="Times New Roman" w:hAnsi="Times New Roman" w:cs="Times New Roman"/>
          <w:bCs/>
          <w:sz w:val="24"/>
          <w:szCs w:val="24"/>
        </w:rPr>
        <w:t xml:space="preserve"> НПО</w:t>
      </w:r>
      <w:r>
        <w:rPr>
          <w:rFonts w:ascii="Times New Roman" w:hAnsi="Times New Roman" w:cs="Times New Roman"/>
          <w:bCs/>
          <w:sz w:val="24"/>
          <w:szCs w:val="24"/>
        </w:rPr>
        <w:t xml:space="preserve"> («</w:t>
      </w:r>
      <w:r w:rsidRPr="00DF3487">
        <w:rPr>
          <w:rFonts w:ascii="Times New Roman" w:hAnsi="Times New Roman" w:cs="Times New Roman"/>
          <w:bCs/>
          <w:sz w:val="24"/>
          <w:szCs w:val="24"/>
        </w:rPr>
        <w:t>Позитивн</w:t>
      </w:r>
      <w:r>
        <w:rPr>
          <w:rFonts w:ascii="Times New Roman" w:hAnsi="Times New Roman" w:cs="Times New Roman"/>
          <w:bCs/>
          <w:sz w:val="24"/>
          <w:szCs w:val="24"/>
        </w:rPr>
        <w:t>ая</w:t>
      </w:r>
      <w:r w:rsidRPr="00DF3487">
        <w:rPr>
          <w:rFonts w:ascii="Times New Roman" w:hAnsi="Times New Roman" w:cs="Times New Roman"/>
          <w:bCs/>
          <w:sz w:val="24"/>
          <w:szCs w:val="24"/>
        </w:rPr>
        <w:t xml:space="preserve"> инициатив</w:t>
      </w:r>
      <w:r>
        <w:rPr>
          <w:rFonts w:ascii="Times New Roman" w:hAnsi="Times New Roman" w:cs="Times New Roman"/>
          <w:bCs/>
          <w:sz w:val="24"/>
          <w:szCs w:val="24"/>
        </w:rPr>
        <w:t>а»</w:t>
      </w:r>
      <w:r w:rsidRPr="00DF3487">
        <w:rPr>
          <w:rFonts w:ascii="Times New Roman" w:hAnsi="Times New Roman" w:cs="Times New Roman"/>
          <w:bCs/>
          <w:sz w:val="24"/>
          <w:szCs w:val="24"/>
        </w:rPr>
        <w:t xml:space="preserve"> и </w:t>
      </w:r>
      <w:r>
        <w:rPr>
          <w:rFonts w:ascii="Times New Roman" w:hAnsi="Times New Roman" w:cs="Times New Roman"/>
          <w:bCs/>
          <w:sz w:val="24"/>
          <w:szCs w:val="24"/>
        </w:rPr>
        <w:t>«</w:t>
      </w:r>
      <w:r w:rsidRPr="00DF3487">
        <w:rPr>
          <w:rFonts w:ascii="Times New Roman" w:hAnsi="Times New Roman" w:cs="Times New Roman"/>
          <w:bCs/>
          <w:sz w:val="24"/>
          <w:szCs w:val="24"/>
        </w:rPr>
        <w:t>Региональн</w:t>
      </w:r>
      <w:r>
        <w:rPr>
          <w:rFonts w:ascii="Times New Roman" w:hAnsi="Times New Roman" w:cs="Times New Roman"/>
          <w:bCs/>
          <w:sz w:val="24"/>
          <w:szCs w:val="24"/>
        </w:rPr>
        <w:t>ый</w:t>
      </w:r>
      <w:r w:rsidRPr="00DF3487">
        <w:rPr>
          <w:rFonts w:ascii="Times New Roman" w:hAnsi="Times New Roman" w:cs="Times New Roman"/>
          <w:bCs/>
          <w:sz w:val="24"/>
          <w:szCs w:val="24"/>
        </w:rPr>
        <w:t xml:space="preserve"> центр общественной политики</w:t>
      </w:r>
      <w:r>
        <w:rPr>
          <w:rFonts w:ascii="Times New Roman" w:hAnsi="Times New Roman" w:cs="Times New Roman"/>
          <w:bCs/>
          <w:sz w:val="24"/>
          <w:szCs w:val="24"/>
        </w:rPr>
        <w:t xml:space="preserve">» </w:t>
      </w:r>
      <w:r w:rsidRPr="00DF3487">
        <w:rPr>
          <w:rFonts w:ascii="Times New Roman" w:hAnsi="Times New Roman" w:cs="Times New Roman"/>
          <w:bCs/>
          <w:sz w:val="24"/>
          <w:szCs w:val="24"/>
        </w:rPr>
        <w:t>(РЦОП) на правом берегу Днестра в период с сентября 2021 по июнь 2022 г</w:t>
      </w:r>
      <w:r>
        <w:rPr>
          <w:rFonts w:ascii="Times New Roman" w:hAnsi="Times New Roman" w:cs="Times New Roman"/>
          <w:bCs/>
          <w:sz w:val="24"/>
          <w:szCs w:val="24"/>
        </w:rPr>
        <w:t>.</w:t>
      </w:r>
      <w:r w:rsidRPr="00DF3487">
        <w:rPr>
          <w:rFonts w:ascii="Times New Roman" w:hAnsi="Times New Roman" w:cs="Times New Roman"/>
          <w:bCs/>
          <w:sz w:val="24"/>
          <w:szCs w:val="24"/>
        </w:rPr>
        <w:t xml:space="preserve"> более 60 заключенным была оказана помощь в восстановлении семейных связей. Из </w:t>
      </w:r>
      <w:r>
        <w:rPr>
          <w:rFonts w:ascii="Times New Roman" w:hAnsi="Times New Roman" w:cs="Times New Roman"/>
          <w:bCs/>
          <w:sz w:val="24"/>
          <w:szCs w:val="24"/>
        </w:rPr>
        <w:t xml:space="preserve">отчетов о </w:t>
      </w:r>
      <w:r w:rsidRPr="00DF3487">
        <w:rPr>
          <w:rFonts w:ascii="Times New Roman" w:hAnsi="Times New Roman" w:cs="Times New Roman"/>
          <w:bCs/>
          <w:sz w:val="24"/>
          <w:szCs w:val="24"/>
        </w:rPr>
        <w:t>фокус-групп</w:t>
      </w:r>
      <w:r>
        <w:rPr>
          <w:rFonts w:ascii="Times New Roman" w:hAnsi="Times New Roman" w:cs="Times New Roman"/>
          <w:bCs/>
          <w:sz w:val="24"/>
          <w:szCs w:val="24"/>
        </w:rPr>
        <w:t>ах</w:t>
      </w:r>
      <w:r w:rsidRPr="00DF3487">
        <w:rPr>
          <w:rFonts w:ascii="Times New Roman" w:hAnsi="Times New Roman" w:cs="Times New Roman"/>
          <w:bCs/>
          <w:sz w:val="24"/>
          <w:szCs w:val="24"/>
        </w:rPr>
        <w:t>, проведенных с задержанными в апреле 2022 г</w:t>
      </w:r>
      <w:r>
        <w:rPr>
          <w:rFonts w:ascii="Times New Roman" w:hAnsi="Times New Roman" w:cs="Times New Roman"/>
          <w:bCs/>
          <w:sz w:val="24"/>
          <w:szCs w:val="24"/>
        </w:rPr>
        <w:t>.</w:t>
      </w:r>
      <w:r w:rsidRPr="00DF3487">
        <w:rPr>
          <w:rFonts w:ascii="Times New Roman" w:hAnsi="Times New Roman" w:cs="Times New Roman"/>
          <w:bCs/>
          <w:sz w:val="24"/>
          <w:szCs w:val="24"/>
        </w:rPr>
        <w:t xml:space="preserve">, видно, что уровень дискриминации со стороны общества возрастает в небольших сельских населенных пунктах, особенно в селе, где дискриминации и стигматизации подвергается не только бывший задержанный "разбойник", но и вся его семья. </w:t>
      </w:r>
      <w:r>
        <w:rPr>
          <w:rFonts w:ascii="Times New Roman" w:hAnsi="Times New Roman" w:cs="Times New Roman"/>
          <w:bCs/>
          <w:sz w:val="24"/>
          <w:szCs w:val="24"/>
        </w:rPr>
        <w:t>Исходя из этого</w:t>
      </w:r>
      <w:r w:rsidRPr="00DF3487">
        <w:rPr>
          <w:rFonts w:ascii="Times New Roman" w:hAnsi="Times New Roman" w:cs="Times New Roman"/>
          <w:bCs/>
          <w:sz w:val="24"/>
          <w:szCs w:val="24"/>
        </w:rPr>
        <w:t>, отмечается, что информационная и посредническая деятельность должна проводиться не только в семье, кругу друзей, но и в сообществе или ближайшем окружении, где человек будет проживать после освобождения, в том числе с соседями по дому</w:t>
      </w:r>
      <w:r w:rsidRPr="00DF3487">
        <w:rPr>
          <w:rStyle w:val="FootnoteReference"/>
          <w:rFonts w:ascii="Times New Roman" w:hAnsi="Times New Roman" w:cs="Times New Roman"/>
          <w:bCs/>
          <w:sz w:val="24"/>
          <w:szCs w:val="24"/>
        </w:rPr>
        <w:footnoteReference w:id="22"/>
      </w:r>
      <w:r>
        <w:rPr>
          <w:rFonts w:ascii="Times New Roman" w:hAnsi="Times New Roman" w:cs="Times New Roman"/>
          <w:bCs/>
          <w:sz w:val="24"/>
          <w:szCs w:val="24"/>
        </w:rPr>
        <w:t>.</w:t>
      </w:r>
    </w:p>
    <w:p w:rsidR="00F50768" w:rsidRPr="00DF3487" w:rsidRDefault="00F50768" w:rsidP="00AC7E51">
      <w:pPr>
        <w:pStyle w:val="Heading1"/>
        <w:tabs>
          <w:tab w:val="left" w:pos="284"/>
        </w:tabs>
        <w:spacing w:line="240" w:lineRule="auto"/>
        <w:jc w:val="both"/>
        <w:rPr>
          <w:rFonts w:ascii="Times New Roman" w:hAnsi="Times New Roman" w:cs="Times New Roman"/>
          <w:sz w:val="24"/>
          <w:szCs w:val="24"/>
          <w:lang w:val="ru-RU"/>
        </w:rPr>
      </w:pPr>
      <w:bookmarkStart w:id="29" w:name="_Toc134389669"/>
      <w:r w:rsidRPr="00DF3487">
        <w:rPr>
          <w:rFonts w:ascii="Times New Roman" w:hAnsi="Times New Roman" w:cs="Times New Roman"/>
          <w:sz w:val="24"/>
          <w:szCs w:val="24"/>
          <w:lang w:val="ru-RU"/>
        </w:rPr>
        <w:t>2.</w:t>
      </w:r>
      <w:r w:rsidRPr="00DF3487">
        <w:rPr>
          <w:rFonts w:ascii="Times New Roman" w:hAnsi="Times New Roman" w:cs="Times New Roman"/>
          <w:sz w:val="24"/>
          <w:szCs w:val="24"/>
          <w:lang w:val="ru-RU"/>
        </w:rPr>
        <w:tab/>
        <w:t>Финансовая поддержка и помощь в поиске временного жилья</w:t>
      </w:r>
      <w:bookmarkEnd w:id="29"/>
      <w:r w:rsidRPr="00DF3487">
        <w:rPr>
          <w:rFonts w:ascii="Times New Roman" w:hAnsi="Times New Roman" w:cs="Times New Roman"/>
          <w:sz w:val="24"/>
          <w:szCs w:val="24"/>
          <w:lang w:val="ru-RU"/>
        </w:rPr>
        <w:t xml:space="preserve"> </w:t>
      </w:r>
    </w:p>
    <w:p w:rsidR="00F50768" w:rsidRPr="00DF3487" w:rsidRDefault="00F50768" w:rsidP="00C900AC">
      <w:pPr>
        <w:pStyle w:val="Heading2"/>
        <w:spacing w:line="240" w:lineRule="auto"/>
        <w:jc w:val="both"/>
        <w:rPr>
          <w:rFonts w:ascii="Times New Roman" w:hAnsi="Times New Roman" w:cs="Times New Roman"/>
          <w:sz w:val="24"/>
          <w:szCs w:val="24"/>
          <w:lang w:val="ru-RU"/>
        </w:rPr>
      </w:pPr>
      <w:bookmarkStart w:id="30" w:name="_Toc134389670"/>
      <w:r w:rsidRPr="00DF3487">
        <w:rPr>
          <w:rFonts w:ascii="Times New Roman" w:hAnsi="Times New Roman" w:cs="Times New Roman"/>
          <w:sz w:val="24"/>
          <w:szCs w:val="24"/>
          <w:lang w:val="ru-RU"/>
        </w:rPr>
        <w:t>2.1 Финансовая поддержка</w:t>
      </w:r>
      <w:bookmarkEnd w:id="30"/>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Важно, чтобы у задержанных на этапе, предшествующем освобождению, был</w:t>
      </w:r>
      <w:r>
        <w:rPr>
          <w:rFonts w:ascii="Times New Roman" w:hAnsi="Times New Roman" w:cs="Times New Roman"/>
          <w:sz w:val="24"/>
          <w:szCs w:val="24"/>
        </w:rPr>
        <w:t>и</w:t>
      </w:r>
      <w:r w:rsidRPr="00DF3487">
        <w:rPr>
          <w:rFonts w:ascii="Times New Roman" w:hAnsi="Times New Roman" w:cs="Times New Roman"/>
          <w:sz w:val="24"/>
          <w:szCs w:val="24"/>
        </w:rPr>
        <w:t xml:space="preserve"> в наличии национальное удостоверение личности и другие гражданские документы. Отсутствие этих документов или истечение срока их действи</w:t>
      </w:r>
      <w:r>
        <w:rPr>
          <w:rFonts w:ascii="Times New Roman" w:hAnsi="Times New Roman" w:cs="Times New Roman"/>
          <w:sz w:val="24"/>
          <w:szCs w:val="24"/>
        </w:rPr>
        <w:t>я</w:t>
      </w:r>
      <w:r w:rsidRPr="00DF3487">
        <w:rPr>
          <w:rFonts w:ascii="Times New Roman" w:hAnsi="Times New Roman" w:cs="Times New Roman"/>
          <w:sz w:val="24"/>
          <w:szCs w:val="24"/>
        </w:rPr>
        <w:t xml:space="preserve"> на этапе освобождения препятствует или затрудняет доступ к любым социальным услугам, регистрации сделок по аренде или покупке жилья, трудоустройству и другим возможностям реинтеграции. Заключенные </w:t>
      </w:r>
      <w:r w:rsidRPr="00DF3487">
        <w:rPr>
          <w:rFonts w:ascii="Times New Roman" w:hAnsi="Times New Roman" w:cs="Times New Roman"/>
          <w:sz w:val="24"/>
          <w:szCs w:val="24"/>
        </w:rPr>
        <w:lastRenderedPageBreak/>
        <w:t>должны быть проинформированы о том, как получить доступ к различным формам для заполнения документов, им также должна быть оказана помощь в использовании онлайн-записи на прием.</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Потеря дохода и отсутствие сбережений - обычное явление для людей с судимостью и это влияние ощущается членами семьи. Тюремное заключение может привести к </w:t>
      </w:r>
      <w:r>
        <w:rPr>
          <w:rFonts w:ascii="Times New Roman" w:hAnsi="Times New Roman" w:cs="Times New Roman"/>
          <w:sz w:val="24"/>
          <w:szCs w:val="24"/>
        </w:rPr>
        <w:t>появлению</w:t>
      </w:r>
      <w:r w:rsidRPr="00DF3487">
        <w:rPr>
          <w:rFonts w:ascii="Times New Roman" w:hAnsi="Times New Roman" w:cs="Times New Roman"/>
          <w:sz w:val="24"/>
          <w:szCs w:val="24"/>
        </w:rPr>
        <w:t xml:space="preserve"> и росту личных долгов. Участие в практиках, пропагандируемых криминальной субкультурой, таких как азартные игры, запрещенные тюремные привилегии, </w:t>
      </w:r>
      <w:r>
        <w:rPr>
          <w:rFonts w:ascii="Times New Roman" w:hAnsi="Times New Roman" w:cs="Times New Roman"/>
          <w:sz w:val="24"/>
          <w:szCs w:val="24"/>
        </w:rPr>
        <w:t>например,</w:t>
      </w:r>
      <w:r w:rsidRPr="00DF3487">
        <w:rPr>
          <w:rFonts w:ascii="Times New Roman" w:hAnsi="Times New Roman" w:cs="Times New Roman"/>
          <w:sz w:val="24"/>
          <w:szCs w:val="24"/>
        </w:rPr>
        <w:t xml:space="preserve"> </w:t>
      </w:r>
      <w:r>
        <w:rPr>
          <w:rFonts w:ascii="Times New Roman" w:hAnsi="Times New Roman" w:cs="Times New Roman"/>
          <w:sz w:val="24"/>
          <w:szCs w:val="24"/>
        </w:rPr>
        <w:t>покупка</w:t>
      </w:r>
      <w:r w:rsidRPr="00DF3487">
        <w:rPr>
          <w:rFonts w:ascii="Times New Roman" w:hAnsi="Times New Roman" w:cs="Times New Roman"/>
          <w:sz w:val="24"/>
          <w:szCs w:val="24"/>
        </w:rPr>
        <w:t xml:space="preserve"> алкоголя и наркотиков, приводит к накоплению дополнительных долгов во время заключения и увеличению финансового бремени и ответственности для семьи заключенного. Если причиной стал такой долг, то после освобождения ситуация, скорее всего, ухудшится, особенно если процентные ставки высоки и заключенный поддерживает после освобождения контакты с криминальной средой. Администраци</w:t>
      </w:r>
      <w:r>
        <w:rPr>
          <w:rFonts w:ascii="Times New Roman" w:hAnsi="Times New Roman" w:cs="Times New Roman"/>
          <w:sz w:val="24"/>
          <w:szCs w:val="24"/>
        </w:rPr>
        <w:t>я</w:t>
      </w:r>
      <w:r w:rsidRPr="00DF3487">
        <w:rPr>
          <w:rFonts w:ascii="Times New Roman" w:hAnsi="Times New Roman" w:cs="Times New Roman"/>
          <w:sz w:val="24"/>
          <w:szCs w:val="24"/>
        </w:rPr>
        <w:t xml:space="preserve"> </w:t>
      </w:r>
      <w:r>
        <w:rPr>
          <w:rFonts w:ascii="Times New Roman" w:hAnsi="Times New Roman" w:cs="Times New Roman"/>
          <w:sz w:val="24"/>
          <w:szCs w:val="24"/>
        </w:rPr>
        <w:t>тюрем</w:t>
      </w:r>
      <w:r w:rsidRPr="00DF3487">
        <w:rPr>
          <w:rFonts w:ascii="Times New Roman" w:hAnsi="Times New Roman" w:cs="Times New Roman"/>
          <w:sz w:val="24"/>
          <w:szCs w:val="24"/>
        </w:rPr>
        <w:t xml:space="preserve"> редко предлага</w:t>
      </w:r>
      <w:r>
        <w:rPr>
          <w:rFonts w:ascii="Times New Roman" w:hAnsi="Times New Roman" w:cs="Times New Roman"/>
          <w:sz w:val="24"/>
          <w:szCs w:val="24"/>
        </w:rPr>
        <w:t>е</w:t>
      </w:r>
      <w:r w:rsidRPr="00DF3487">
        <w:rPr>
          <w:rFonts w:ascii="Times New Roman" w:hAnsi="Times New Roman" w:cs="Times New Roman"/>
          <w:sz w:val="24"/>
          <w:szCs w:val="24"/>
        </w:rPr>
        <w:t>т заключенным услуги по управлению своими финансами и, как правило, не пред</w:t>
      </w:r>
      <w:r>
        <w:rPr>
          <w:rFonts w:ascii="Times New Roman" w:hAnsi="Times New Roman" w:cs="Times New Roman"/>
          <w:sz w:val="24"/>
          <w:szCs w:val="24"/>
        </w:rPr>
        <w:t>оставляет</w:t>
      </w:r>
      <w:r w:rsidRPr="00DF3487">
        <w:rPr>
          <w:rFonts w:ascii="Times New Roman" w:hAnsi="Times New Roman" w:cs="Times New Roman"/>
          <w:sz w:val="24"/>
          <w:szCs w:val="24"/>
        </w:rPr>
        <w:t xml:space="preserve"> особых возможностей заработать деньги или сэкономить их. Финансовая изоляция в результате лишения свободы является серьезным препятствием для социальной реинтеграции заключенных после освобождения.</w:t>
      </w:r>
    </w:p>
    <w:p w:rsidR="00F50768" w:rsidRDefault="00F50768" w:rsidP="00AC7E51">
      <w:pPr>
        <w:tabs>
          <w:tab w:val="left" w:pos="5790"/>
        </w:tabs>
        <w:spacing w:line="240" w:lineRule="auto"/>
        <w:contextualSpacing/>
        <w:jc w:val="both"/>
        <w:rPr>
          <w:rFonts w:ascii="Times New Roman" w:hAnsi="Times New Roman" w:cs="Times New Roman"/>
          <w:sz w:val="24"/>
          <w:szCs w:val="24"/>
        </w:rPr>
      </w:pPr>
      <w:r w:rsidRPr="00DF3487">
        <w:rPr>
          <w:rFonts w:ascii="Times New Roman" w:hAnsi="Times New Roman" w:cs="Times New Roman"/>
          <w:sz w:val="24"/>
          <w:szCs w:val="24"/>
        </w:rPr>
        <w:t xml:space="preserve">Помощь по безработице, предлагаемая НАЗН в качестве пассивной меры занятости, может быть предложена бывшим заключенным на 5, 7, 9 месяцев оплаты, если </w:t>
      </w:r>
      <w:r>
        <w:rPr>
          <w:rFonts w:ascii="Times New Roman" w:hAnsi="Times New Roman" w:cs="Times New Roman"/>
          <w:sz w:val="24"/>
          <w:szCs w:val="24"/>
        </w:rPr>
        <w:t xml:space="preserve">это </w:t>
      </w:r>
      <w:r w:rsidRPr="00F853E2">
        <w:rPr>
          <w:rFonts w:ascii="Times New Roman" w:hAnsi="Times New Roman" w:cs="Times New Roman"/>
          <w:i/>
          <w:iCs/>
          <w:sz w:val="24"/>
          <w:szCs w:val="24"/>
        </w:rPr>
        <w:t>безработные, которые в целом соответствуют следующим условиям</w:t>
      </w:r>
      <w:r w:rsidRPr="00F853E2">
        <w:rPr>
          <w:rFonts w:ascii="Times New Roman" w:hAnsi="Times New Roman" w:cs="Times New Roman"/>
          <w:sz w:val="24"/>
          <w:szCs w:val="24"/>
        </w:rPr>
        <w:t>:</w:t>
      </w:r>
    </w:p>
    <w:p w:rsidR="00F50768" w:rsidRDefault="00F50768" w:rsidP="00AC7E51">
      <w:pPr>
        <w:pStyle w:val="ListParagraph"/>
        <w:numPr>
          <w:ilvl w:val="0"/>
          <w:numId w:val="10"/>
        </w:numPr>
        <w:tabs>
          <w:tab w:val="left" w:pos="5790"/>
        </w:tabs>
        <w:spacing w:after="160" w:line="240" w:lineRule="auto"/>
        <w:ind w:left="426"/>
        <w:jc w:val="both"/>
        <w:rPr>
          <w:rFonts w:ascii="Times New Roman" w:hAnsi="Times New Roman" w:cs="Times New Roman"/>
          <w:sz w:val="24"/>
          <w:szCs w:val="24"/>
        </w:rPr>
      </w:pPr>
      <w:r>
        <w:rPr>
          <w:rFonts w:ascii="Times New Roman" w:hAnsi="Times New Roman" w:cs="Times New Roman"/>
          <w:sz w:val="24"/>
          <w:szCs w:val="24"/>
        </w:rPr>
        <w:t>н</w:t>
      </w:r>
      <w:r w:rsidRPr="00B3076C">
        <w:rPr>
          <w:rFonts w:ascii="Times New Roman" w:hAnsi="Times New Roman" w:cs="Times New Roman"/>
          <w:sz w:val="24"/>
          <w:szCs w:val="24"/>
        </w:rPr>
        <w:t>е получают доходов от трудовой деятельности;</w:t>
      </w:r>
    </w:p>
    <w:p w:rsidR="00F50768" w:rsidRPr="00DF3487" w:rsidRDefault="00F50768" w:rsidP="00AC7E51">
      <w:pPr>
        <w:pStyle w:val="ListParagraph"/>
        <w:numPr>
          <w:ilvl w:val="0"/>
          <w:numId w:val="10"/>
        </w:numPr>
        <w:tabs>
          <w:tab w:val="left" w:pos="5790"/>
        </w:tabs>
        <w:spacing w:after="160" w:line="240" w:lineRule="auto"/>
        <w:ind w:left="426"/>
        <w:jc w:val="both"/>
        <w:rPr>
          <w:rFonts w:ascii="Times New Roman" w:hAnsi="Times New Roman" w:cs="Times New Roman"/>
          <w:sz w:val="24"/>
          <w:szCs w:val="24"/>
        </w:rPr>
      </w:pPr>
      <w:r w:rsidRPr="00DF3487">
        <w:rPr>
          <w:rFonts w:ascii="Times New Roman" w:hAnsi="Times New Roman" w:cs="Times New Roman"/>
          <w:sz w:val="24"/>
          <w:szCs w:val="24"/>
        </w:rPr>
        <w:t>работают и имеют страховой стаж не менее 12 месяцев в течение последних 24 календарных месяцев, предшествующих дате регистрации;</w:t>
      </w:r>
    </w:p>
    <w:p w:rsidR="00F50768" w:rsidRPr="00DF3487" w:rsidRDefault="00F50768" w:rsidP="00AC7E51">
      <w:pPr>
        <w:pStyle w:val="ListParagraph"/>
        <w:numPr>
          <w:ilvl w:val="0"/>
          <w:numId w:val="10"/>
        </w:numPr>
        <w:tabs>
          <w:tab w:val="left" w:pos="5790"/>
        </w:tabs>
        <w:spacing w:after="160" w:line="240" w:lineRule="auto"/>
        <w:ind w:left="426"/>
        <w:jc w:val="both"/>
        <w:rPr>
          <w:rFonts w:ascii="Times New Roman" w:hAnsi="Times New Roman" w:cs="Times New Roman"/>
          <w:sz w:val="24"/>
          <w:szCs w:val="24"/>
        </w:rPr>
      </w:pPr>
      <w:r w:rsidRPr="00DF3487">
        <w:rPr>
          <w:rFonts w:ascii="Times New Roman" w:hAnsi="Times New Roman" w:cs="Times New Roman"/>
          <w:sz w:val="24"/>
          <w:szCs w:val="24"/>
        </w:rPr>
        <w:t>не отказыва</w:t>
      </w:r>
      <w:r>
        <w:rPr>
          <w:rFonts w:ascii="Times New Roman" w:hAnsi="Times New Roman" w:cs="Times New Roman"/>
          <w:sz w:val="24"/>
          <w:szCs w:val="24"/>
        </w:rPr>
        <w:t>ю</w:t>
      </w:r>
      <w:r w:rsidRPr="00DF3487">
        <w:rPr>
          <w:rFonts w:ascii="Times New Roman" w:hAnsi="Times New Roman" w:cs="Times New Roman"/>
          <w:sz w:val="24"/>
          <w:szCs w:val="24"/>
        </w:rPr>
        <w:t>тся от подходящей работы или участия в активных мерах по трудоустройству.</w:t>
      </w:r>
    </w:p>
    <w:p w:rsidR="00F50768" w:rsidRPr="00DF3487" w:rsidRDefault="00F50768" w:rsidP="00C900AC">
      <w:pPr>
        <w:tabs>
          <w:tab w:val="left" w:pos="5790"/>
        </w:tabs>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Размер пособия по безработице: 50% или 40% от среднего застрахованного дохода лица, но не </w:t>
      </w:r>
      <w:r>
        <w:rPr>
          <w:rFonts w:ascii="Times New Roman" w:hAnsi="Times New Roman" w:cs="Times New Roman"/>
          <w:sz w:val="24"/>
          <w:szCs w:val="24"/>
        </w:rPr>
        <w:t>более</w:t>
      </w:r>
      <w:r w:rsidRPr="00DF3487">
        <w:rPr>
          <w:rFonts w:ascii="Times New Roman" w:hAnsi="Times New Roman" w:cs="Times New Roman"/>
          <w:sz w:val="24"/>
          <w:szCs w:val="24"/>
        </w:rPr>
        <w:t xml:space="preserve"> среднемесячн</w:t>
      </w:r>
      <w:r>
        <w:rPr>
          <w:rFonts w:ascii="Times New Roman" w:hAnsi="Times New Roman" w:cs="Times New Roman"/>
          <w:sz w:val="24"/>
          <w:szCs w:val="24"/>
        </w:rPr>
        <w:t>ой</w:t>
      </w:r>
      <w:r w:rsidRPr="00DF3487">
        <w:rPr>
          <w:rFonts w:ascii="Times New Roman" w:hAnsi="Times New Roman" w:cs="Times New Roman"/>
          <w:sz w:val="24"/>
          <w:szCs w:val="24"/>
        </w:rPr>
        <w:t xml:space="preserve"> заработн</w:t>
      </w:r>
      <w:r>
        <w:rPr>
          <w:rFonts w:ascii="Times New Roman" w:hAnsi="Times New Roman" w:cs="Times New Roman"/>
          <w:sz w:val="24"/>
          <w:szCs w:val="24"/>
        </w:rPr>
        <w:t>ой</w:t>
      </w:r>
      <w:r w:rsidRPr="00DF3487">
        <w:rPr>
          <w:rFonts w:ascii="Times New Roman" w:hAnsi="Times New Roman" w:cs="Times New Roman"/>
          <w:sz w:val="24"/>
          <w:szCs w:val="24"/>
        </w:rPr>
        <w:t xml:space="preserve"> плат</w:t>
      </w:r>
      <w:r>
        <w:rPr>
          <w:rFonts w:ascii="Times New Roman" w:hAnsi="Times New Roman" w:cs="Times New Roman"/>
          <w:sz w:val="24"/>
          <w:szCs w:val="24"/>
        </w:rPr>
        <w:t>ы</w:t>
      </w:r>
      <w:r w:rsidRPr="00DF3487">
        <w:rPr>
          <w:rFonts w:ascii="Times New Roman" w:hAnsi="Times New Roman" w:cs="Times New Roman"/>
          <w:sz w:val="24"/>
          <w:szCs w:val="24"/>
        </w:rPr>
        <w:t xml:space="preserve"> </w:t>
      </w:r>
      <w:r>
        <w:rPr>
          <w:rFonts w:ascii="Times New Roman" w:hAnsi="Times New Roman" w:cs="Times New Roman"/>
          <w:sz w:val="24"/>
          <w:szCs w:val="24"/>
        </w:rPr>
        <w:t xml:space="preserve">по </w:t>
      </w:r>
      <w:r w:rsidRPr="00DF3487">
        <w:rPr>
          <w:rFonts w:ascii="Times New Roman" w:hAnsi="Times New Roman" w:cs="Times New Roman"/>
          <w:sz w:val="24"/>
          <w:szCs w:val="24"/>
        </w:rPr>
        <w:t xml:space="preserve">экономике за предыдущий год (максимум 9115,9 лей). </w:t>
      </w:r>
      <w:bookmarkStart w:id="31" w:name="_Hlk135634194"/>
      <w:r w:rsidRPr="00DF3487">
        <w:rPr>
          <w:rFonts w:ascii="Times New Roman" w:hAnsi="Times New Roman" w:cs="Times New Roman"/>
          <w:sz w:val="24"/>
          <w:szCs w:val="24"/>
        </w:rPr>
        <w:t>НАЗМ/</w:t>
      </w:r>
      <w:r w:rsidRPr="00F853E2">
        <w:rPr>
          <w:rFonts w:ascii="Times New Roman" w:hAnsi="Times New Roman" w:cs="Times New Roman"/>
          <w:sz w:val="24"/>
          <w:szCs w:val="24"/>
        </w:rPr>
        <w:t>ТПТ</w:t>
      </w:r>
      <w:r>
        <w:rPr>
          <w:rFonts w:ascii="Times New Roman" w:hAnsi="Times New Roman" w:cs="Times New Roman"/>
          <w:sz w:val="24"/>
          <w:szCs w:val="24"/>
        </w:rPr>
        <w:t xml:space="preserve"> </w:t>
      </w:r>
      <w:bookmarkEnd w:id="31"/>
      <w:r w:rsidRPr="00DF3487">
        <w:rPr>
          <w:rFonts w:ascii="Times New Roman" w:hAnsi="Times New Roman" w:cs="Times New Roman"/>
          <w:sz w:val="24"/>
          <w:szCs w:val="24"/>
        </w:rPr>
        <w:t xml:space="preserve">определяют право на пособие по безработице, а </w:t>
      </w:r>
      <w:bookmarkStart w:id="32" w:name="_Hlk135634208"/>
      <w:r w:rsidRPr="00F853E2">
        <w:rPr>
          <w:rFonts w:ascii="Times New Roman" w:hAnsi="Times New Roman" w:cs="Times New Roman"/>
          <w:sz w:val="24"/>
          <w:szCs w:val="24"/>
        </w:rPr>
        <w:t>НКСС/ТКСС</w:t>
      </w:r>
      <w:r w:rsidRPr="00DF3487">
        <w:rPr>
          <w:rFonts w:ascii="Times New Roman" w:hAnsi="Times New Roman" w:cs="Times New Roman"/>
          <w:sz w:val="24"/>
          <w:szCs w:val="24"/>
        </w:rPr>
        <w:t xml:space="preserve"> </w:t>
      </w:r>
      <w:bookmarkEnd w:id="32"/>
      <w:r w:rsidRPr="00DF3487">
        <w:rPr>
          <w:rFonts w:ascii="Times New Roman" w:hAnsi="Times New Roman" w:cs="Times New Roman"/>
          <w:sz w:val="24"/>
          <w:szCs w:val="24"/>
        </w:rPr>
        <w:t>определяют размер и период выплаты пособия по безработице.</w:t>
      </w:r>
    </w:p>
    <w:p w:rsidR="00F50768" w:rsidRPr="00DF3487" w:rsidRDefault="00F50768" w:rsidP="00C900AC">
      <w:pPr>
        <w:tabs>
          <w:tab w:val="left" w:pos="5790"/>
        </w:tabs>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После освобождения из мест лишения свободы заключенный получает пособие в размере 75% от среднемесячной заработной платы </w:t>
      </w:r>
      <w:r>
        <w:rPr>
          <w:rFonts w:ascii="Times New Roman" w:hAnsi="Times New Roman" w:cs="Times New Roman"/>
          <w:sz w:val="24"/>
          <w:szCs w:val="24"/>
        </w:rPr>
        <w:t xml:space="preserve">по </w:t>
      </w:r>
      <w:r w:rsidRPr="00DF3487">
        <w:rPr>
          <w:rFonts w:ascii="Times New Roman" w:hAnsi="Times New Roman" w:cs="Times New Roman"/>
          <w:sz w:val="24"/>
          <w:szCs w:val="24"/>
        </w:rPr>
        <w:t xml:space="preserve">экономике за предыдущий год. Размер среднемесячной заработной платы </w:t>
      </w:r>
      <w:r>
        <w:rPr>
          <w:rFonts w:ascii="Times New Roman" w:hAnsi="Times New Roman" w:cs="Times New Roman"/>
          <w:sz w:val="24"/>
          <w:szCs w:val="24"/>
        </w:rPr>
        <w:t>по</w:t>
      </w:r>
      <w:r w:rsidRPr="00DF3487">
        <w:rPr>
          <w:rFonts w:ascii="Times New Roman" w:hAnsi="Times New Roman" w:cs="Times New Roman"/>
          <w:sz w:val="24"/>
          <w:szCs w:val="24"/>
        </w:rPr>
        <w:t xml:space="preserve"> экономике на 2022 г</w:t>
      </w:r>
      <w:r>
        <w:rPr>
          <w:rFonts w:ascii="Times New Roman" w:hAnsi="Times New Roman" w:cs="Times New Roman"/>
          <w:sz w:val="24"/>
          <w:szCs w:val="24"/>
        </w:rPr>
        <w:t>.</w:t>
      </w:r>
      <w:r w:rsidRPr="00DF3487">
        <w:rPr>
          <w:rFonts w:ascii="Times New Roman" w:hAnsi="Times New Roman" w:cs="Times New Roman"/>
          <w:sz w:val="24"/>
          <w:szCs w:val="24"/>
        </w:rPr>
        <w:t>, утвержденный Постановлением Правительства № 458 от 29 декабря 2021 г</w:t>
      </w:r>
      <w:r>
        <w:rPr>
          <w:rFonts w:ascii="Times New Roman" w:hAnsi="Times New Roman" w:cs="Times New Roman"/>
          <w:sz w:val="24"/>
          <w:szCs w:val="24"/>
        </w:rPr>
        <w:t>.</w:t>
      </w:r>
      <w:r w:rsidRPr="00DF3487">
        <w:rPr>
          <w:rFonts w:ascii="Times New Roman" w:hAnsi="Times New Roman" w:cs="Times New Roman"/>
          <w:sz w:val="24"/>
          <w:szCs w:val="24"/>
        </w:rPr>
        <w:t xml:space="preserve"> об утверждении размера среднемесячной заработной платы </w:t>
      </w:r>
      <w:r>
        <w:rPr>
          <w:rFonts w:ascii="Times New Roman" w:hAnsi="Times New Roman" w:cs="Times New Roman"/>
          <w:sz w:val="24"/>
          <w:szCs w:val="24"/>
        </w:rPr>
        <w:t>по</w:t>
      </w:r>
      <w:r w:rsidRPr="00DF3487">
        <w:rPr>
          <w:rFonts w:ascii="Times New Roman" w:hAnsi="Times New Roman" w:cs="Times New Roman"/>
          <w:sz w:val="24"/>
          <w:szCs w:val="24"/>
        </w:rPr>
        <w:t xml:space="preserve"> экономике, прогноз на 2022 г</w:t>
      </w:r>
      <w:r>
        <w:rPr>
          <w:rFonts w:ascii="Times New Roman" w:hAnsi="Times New Roman" w:cs="Times New Roman"/>
          <w:sz w:val="24"/>
          <w:szCs w:val="24"/>
        </w:rPr>
        <w:t>.,</w:t>
      </w:r>
      <w:r w:rsidRPr="00DF3487">
        <w:rPr>
          <w:rFonts w:ascii="Times New Roman" w:hAnsi="Times New Roman" w:cs="Times New Roman"/>
          <w:sz w:val="24"/>
          <w:szCs w:val="24"/>
        </w:rPr>
        <w:t xml:space="preserve"> составляет 9900 леев и 8716 леев (2021 г</w:t>
      </w:r>
      <w:r>
        <w:rPr>
          <w:rFonts w:ascii="Times New Roman" w:hAnsi="Times New Roman" w:cs="Times New Roman"/>
          <w:sz w:val="24"/>
          <w:szCs w:val="24"/>
        </w:rPr>
        <w:t>.</w:t>
      </w:r>
      <w:r w:rsidRPr="00DF3487">
        <w:rPr>
          <w:rFonts w:ascii="Times New Roman" w:hAnsi="Times New Roman" w:cs="Times New Roman"/>
          <w:sz w:val="24"/>
          <w:szCs w:val="24"/>
        </w:rPr>
        <w:t>). Таким образом, заключенные, освобожденные в 2022 г</w:t>
      </w:r>
      <w:r>
        <w:rPr>
          <w:rFonts w:ascii="Times New Roman" w:hAnsi="Times New Roman" w:cs="Times New Roman"/>
          <w:sz w:val="24"/>
          <w:szCs w:val="24"/>
        </w:rPr>
        <w:t>.</w:t>
      </w:r>
      <w:r w:rsidRPr="00DF3487">
        <w:rPr>
          <w:rFonts w:ascii="Times New Roman" w:hAnsi="Times New Roman" w:cs="Times New Roman"/>
          <w:sz w:val="24"/>
          <w:szCs w:val="24"/>
        </w:rPr>
        <w:t>, получают пособие в размере около 6500 леев. При повторном освобождении из мест лишения свободы соответствующие лица получают единовременное пособие в размере прожиточного минимума в стране за предыдущий год (в 2021 г</w:t>
      </w:r>
      <w:r>
        <w:rPr>
          <w:rFonts w:ascii="Times New Roman" w:hAnsi="Times New Roman" w:cs="Times New Roman"/>
          <w:sz w:val="24"/>
          <w:szCs w:val="24"/>
        </w:rPr>
        <w:t>.</w:t>
      </w:r>
      <w:r w:rsidRPr="00DF3487">
        <w:rPr>
          <w:rFonts w:ascii="Times New Roman" w:hAnsi="Times New Roman" w:cs="Times New Roman"/>
          <w:sz w:val="24"/>
          <w:szCs w:val="24"/>
        </w:rPr>
        <w:t xml:space="preserve"> - 2154 лея).</w:t>
      </w:r>
    </w:p>
    <w:p w:rsidR="00F50768" w:rsidRPr="00DF3487" w:rsidRDefault="00F50768" w:rsidP="00C900AC">
      <w:pPr>
        <w:tabs>
          <w:tab w:val="left" w:pos="5790"/>
        </w:tabs>
        <w:spacing w:line="240" w:lineRule="auto"/>
        <w:jc w:val="both"/>
        <w:rPr>
          <w:rFonts w:ascii="Times New Roman" w:hAnsi="Times New Roman" w:cs="Times New Roman"/>
          <w:i/>
          <w:sz w:val="24"/>
          <w:szCs w:val="24"/>
        </w:rPr>
      </w:pPr>
      <w:r w:rsidRPr="00DF3487">
        <w:rPr>
          <w:rFonts w:ascii="Times New Roman" w:hAnsi="Times New Roman" w:cs="Times New Roman"/>
          <w:i/>
          <w:sz w:val="24"/>
          <w:szCs w:val="24"/>
        </w:rPr>
        <w:t>В соответствии с Законом о социальной адаптации лиц, освобожденных из мест лишения свободы № 297-XIV от 24 февраля 1999 года:</w:t>
      </w:r>
    </w:p>
    <w:p w:rsidR="00F50768" w:rsidRPr="00DF3487" w:rsidRDefault="00F50768" w:rsidP="00C900AC">
      <w:pPr>
        <w:tabs>
          <w:tab w:val="left" w:pos="5790"/>
        </w:tabs>
        <w:spacing w:line="240" w:lineRule="auto"/>
        <w:jc w:val="both"/>
        <w:rPr>
          <w:rFonts w:ascii="Times New Roman" w:hAnsi="Times New Roman" w:cs="Times New Roman"/>
          <w:sz w:val="24"/>
          <w:szCs w:val="24"/>
        </w:rPr>
      </w:pPr>
      <w:r w:rsidRPr="00F853E2">
        <w:rPr>
          <w:rFonts w:ascii="Times New Roman" w:hAnsi="Times New Roman" w:cs="Times New Roman"/>
          <w:sz w:val="24"/>
          <w:szCs w:val="24"/>
        </w:rPr>
        <w:t>Ст.</w:t>
      </w:r>
      <w:r w:rsidRPr="00DF3487">
        <w:rPr>
          <w:rFonts w:ascii="Times New Roman" w:hAnsi="Times New Roman" w:cs="Times New Roman"/>
          <w:sz w:val="24"/>
          <w:szCs w:val="24"/>
        </w:rPr>
        <w:t xml:space="preserve"> 17</w:t>
      </w:r>
      <w:r>
        <w:rPr>
          <w:rFonts w:ascii="Times New Roman" w:hAnsi="Times New Roman" w:cs="Times New Roman"/>
          <w:sz w:val="24"/>
          <w:szCs w:val="24"/>
        </w:rPr>
        <w:t>:</w:t>
      </w:r>
      <w:r w:rsidRPr="00DF3487">
        <w:rPr>
          <w:rFonts w:ascii="Times New Roman" w:hAnsi="Times New Roman" w:cs="Times New Roman"/>
          <w:sz w:val="24"/>
          <w:szCs w:val="24"/>
        </w:rPr>
        <w:t xml:space="preserve"> «Лицам преклонного возраста, а также лицам с тяжелыми и выраженными ограничениями возможностей, освобожденным из мест лишения свободы и не имеющим родственных или других социальных связей, в случае необходимости и с их согласия </w:t>
      </w:r>
      <w:r w:rsidRPr="00DF3487">
        <w:rPr>
          <w:rFonts w:ascii="Times New Roman" w:hAnsi="Times New Roman" w:cs="Times New Roman"/>
          <w:sz w:val="24"/>
          <w:szCs w:val="24"/>
        </w:rPr>
        <w:lastRenderedPageBreak/>
        <w:t>предоставляются услуги и социальные выплаты в соответствии с положениями законодательства».</w:t>
      </w:r>
    </w:p>
    <w:p w:rsidR="00F50768" w:rsidRPr="00DF3487" w:rsidRDefault="00F50768" w:rsidP="00C900AC">
      <w:pPr>
        <w:tabs>
          <w:tab w:val="left" w:pos="5790"/>
        </w:tabs>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НПУ </w:t>
      </w:r>
      <w:r>
        <w:rPr>
          <w:rFonts w:ascii="Times New Roman" w:hAnsi="Times New Roman" w:cs="Times New Roman"/>
          <w:sz w:val="24"/>
          <w:szCs w:val="24"/>
        </w:rPr>
        <w:t>осуществляет</w:t>
      </w:r>
      <w:r w:rsidRPr="00DF3487">
        <w:rPr>
          <w:rFonts w:ascii="Times New Roman" w:hAnsi="Times New Roman" w:cs="Times New Roman"/>
          <w:sz w:val="24"/>
          <w:szCs w:val="24"/>
        </w:rPr>
        <w:t xml:space="preserve"> меры социальной помощи по совершенствованию пенсии по инвалидности с переводом ее на </w:t>
      </w:r>
      <w:r w:rsidRPr="00FF674F">
        <w:rPr>
          <w:rFonts w:ascii="Times New Roman" w:hAnsi="Times New Roman" w:cs="Times New Roman"/>
          <w:sz w:val="24"/>
          <w:szCs w:val="24"/>
        </w:rPr>
        <w:t>счет</w:t>
      </w:r>
      <w:r w:rsidRPr="000E6268">
        <w:rPr>
          <w:rFonts w:ascii="Times New Roman" w:hAnsi="Times New Roman" w:cs="Times New Roman"/>
          <w:sz w:val="24"/>
          <w:szCs w:val="24"/>
        </w:rPr>
        <w:t xml:space="preserve"> </w:t>
      </w:r>
      <w:r w:rsidRPr="00FF674F">
        <w:rPr>
          <w:rFonts w:ascii="Times New Roman" w:hAnsi="Times New Roman" w:cs="Times New Roman"/>
          <w:sz w:val="24"/>
          <w:szCs w:val="24"/>
        </w:rPr>
        <w:t>пекули</w:t>
      </w:r>
      <w:r>
        <w:rPr>
          <w:rFonts w:ascii="Times New Roman" w:hAnsi="Times New Roman" w:cs="Times New Roman"/>
          <w:sz w:val="24"/>
          <w:szCs w:val="24"/>
        </w:rPr>
        <w:t>й</w:t>
      </w:r>
      <w:r w:rsidRPr="00DF3487">
        <w:rPr>
          <w:rFonts w:ascii="Times New Roman" w:hAnsi="Times New Roman" w:cs="Times New Roman"/>
          <w:sz w:val="24"/>
          <w:szCs w:val="24"/>
        </w:rPr>
        <w:t>, для лиц, подтвердивших степень инвалидности; принимаются меры по ее ежегодному продлению в случае рекомендаций, требующих ежегодной оценки комиссией по инвалидности вне пенитенциарной системы. Таким образом, лица с ограниченными возможностями, освобожденные из мест лишения свободы, получают финансовую поддержку</w:t>
      </w:r>
      <w:r>
        <w:rPr>
          <w:rFonts w:ascii="Times New Roman" w:hAnsi="Times New Roman" w:cs="Times New Roman"/>
          <w:sz w:val="24"/>
          <w:szCs w:val="24"/>
        </w:rPr>
        <w:t>в соответствии с</w:t>
      </w:r>
      <w:r w:rsidRPr="00DF3487">
        <w:rPr>
          <w:rFonts w:ascii="Times New Roman" w:hAnsi="Times New Roman" w:cs="Times New Roman"/>
          <w:sz w:val="24"/>
          <w:szCs w:val="24"/>
        </w:rPr>
        <w:t xml:space="preserve"> имеющейся степен</w:t>
      </w:r>
      <w:r>
        <w:rPr>
          <w:rFonts w:ascii="Times New Roman" w:hAnsi="Times New Roman" w:cs="Times New Roman"/>
          <w:sz w:val="24"/>
          <w:szCs w:val="24"/>
        </w:rPr>
        <w:t>ью</w:t>
      </w:r>
      <w:r w:rsidRPr="00DF3487">
        <w:rPr>
          <w:rFonts w:ascii="Times New Roman" w:hAnsi="Times New Roman" w:cs="Times New Roman"/>
          <w:sz w:val="24"/>
          <w:szCs w:val="24"/>
        </w:rPr>
        <w:t xml:space="preserve"> инвалидности и трудоустройств</w:t>
      </w:r>
      <w:r>
        <w:rPr>
          <w:rFonts w:ascii="Times New Roman" w:hAnsi="Times New Roman" w:cs="Times New Roman"/>
          <w:sz w:val="24"/>
          <w:szCs w:val="24"/>
        </w:rPr>
        <w:t>ом</w:t>
      </w:r>
      <w:r w:rsidRPr="00DF3487">
        <w:rPr>
          <w:rFonts w:ascii="Times New Roman" w:hAnsi="Times New Roman" w:cs="Times New Roman"/>
          <w:sz w:val="24"/>
          <w:szCs w:val="24"/>
        </w:rPr>
        <w:t>.</w:t>
      </w:r>
    </w:p>
    <w:p w:rsidR="00F50768" w:rsidRPr="00DF3487" w:rsidRDefault="00F50768" w:rsidP="00C900AC">
      <w:pPr>
        <w:tabs>
          <w:tab w:val="left" w:pos="5790"/>
        </w:tabs>
        <w:spacing w:line="240" w:lineRule="auto"/>
        <w:jc w:val="both"/>
        <w:rPr>
          <w:rFonts w:ascii="Times New Roman" w:hAnsi="Times New Roman" w:cs="Times New Roman"/>
          <w:i/>
          <w:sz w:val="24"/>
          <w:szCs w:val="24"/>
        </w:rPr>
      </w:pPr>
      <w:r w:rsidRPr="00DF3487">
        <w:rPr>
          <w:rFonts w:ascii="Times New Roman" w:hAnsi="Times New Roman" w:cs="Times New Roman"/>
          <w:i/>
          <w:sz w:val="24"/>
          <w:szCs w:val="24"/>
        </w:rPr>
        <w:t xml:space="preserve">Пример Румынии: </w:t>
      </w:r>
      <w:r>
        <w:rPr>
          <w:rFonts w:ascii="Times New Roman" w:hAnsi="Times New Roman" w:cs="Times New Roman"/>
          <w:iCs/>
          <w:sz w:val="24"/>
          <w:szCs w:val="24"/>
        </w:rPr>
        <w:t>будучи</w:t>
      </w:r>
      <w:r w:rsidRPr="00DF3487">
        <w:rPr>
          <w:rFonts w:ascii="Times New Roman" w:hAnsi="Times New Roman" w:cs="Times New Roman"/>
          <w:iCs/>
          <w:sz w:val="24"/>
          <w:szCs w:val="24"/>
        </w:rPr>
        <w:t xml:space="preserve"> частью проекта TABOR (</w:t>
      </w:r>
      <w:r>
        <w:rPr>
          <w:rFonts w:ascii="Times New Roman" w:hAnsi="Times New Roman" w:cs="Times New Roman"/>
          <w:iCs/>
          <w:sz w:val="24"/>
          <w:szCs w:val="24"/>
        </w:rPr>
        <w:t>«</w:t>
      </w:r>
      <w:r w:rsidRPr="00DF3487">
        <w:rPr>
          <w:rFonts w:ascii="Times New Roman" w:hAnsi="Times New Roman" w:cs="Times New Roman"/>
          <w:iCs/>
          <w:sz w:val="24"/>
          <w:szCs w:val="24"/>
        </w:rPr>
        <w:t>Традиции и актуальность в Румынской православной церкви</w:t>
      </w:r>
      <w:r>
        <w:rPr>
          <w:rFonts w:ascii="Times New Roman" w:hAnsi="Times New Roman" w:cs="Times New Roman"/>
          <w:iCs/>
          <w:sz w:val="24"/>
          <w:szCs w:val="24"/>
        </w:rPr>
        <w:t>»</w:t>
      </w:r>
      <w:r w:rsidRPr="00DF3487">
        <w:rPr>
          <w:rFonts w:ascii="Times New Roman" w:hAnsi="Times New Roman" w:cs="Times New Roman"/>
          <w:iCs/>
          <w:sz w:val="24"/>
          <w:szCs w:val="24"/>
        </w:rPr>
        <w:t xml:space="preserve">), стратегия социальной реинтеграции освобожденных заключенных является </w:t>
      </w:r>
      <w:r>
        <w:rPr>
          <w:rFonts w:ascii="Times New Roman" w:hAnsi="Times New Roman" w:cs="Times New Roman"/>
          <w:iCs/>
          <w:sz w:val="24"/>
          <w:szCs w:val="24"/>
        </w:rPr>
        <w:t>результатом</w:t>
      </w:r>
      <w:r w:rsidRPr="00DF3487">
        <w:rPr>
          <w:rFonts w:ascii="Times New Roman" w:hAnsi="Times New Roman" w:cs="Times New Roman"/>
          <w:iCs/>
          <w:sz w:val="24"/>
          <w:szCs w:val="24"/>
        </w:rPr>
        <w:t xml:space="preserve"> партнерства между Румынским патриархатом и Национальным управлением пенитенциарных учреждений и направлена на повышение шансов социальной интеграции людей, находящихся в заключении. Бывшие заключенные могут воспользоваться, при желании, консультациями по психологической и социальной реинтеграции, а также материальной поддержкой через приходские социальные центры в виде продуктов питания, одежды и</w:t>
      </w:r>
      <w:r>
        <w:rPr>
          <w:rFonts w:ascii="Times New Roman" w:hAnsi="Times New Roman" w:cs="Times New Roman"/>
          <w:iCs/>
          <w:sz w:val="24"/>
          <w:szCs w:val="24"/>
        </w:rPr>
        <w:t>,</w:t>
      </w:r>
      <w:r w:rsidRPr="00DF3487">
        <w:rPr>
          <w:rFonts w:ascii="Times New Roman" w:hAnsi="Times New Roman" w:cs="Times New Roman"/>
          <w:iCs/>
          <w:sz w:val="24"/>
          <w:szCs w:val="24"/>
        </w:rPr>
        <w:t xml:space="preserve"> при необходимости, временного жилья.</w:t>
      </w:r>
    </w:p>
    <w:p w:rsidR="00F50768" w:rsidRPr="00DF3487" w:rsidRDefault="00F50768" w:rsidP="00C900AC">
      <w:pPr>
        <w:spacing w:line="240" w:lineRule="auto"/>
        <w:jc w:val="both"/>
        <w:rPr>
          <w:rFonts w:ascii="Times New Roman" w:hAnsi="Times New Roman" w:cs="Times New Roman"/>
          <w:i/>
          <w:sz w:val="24"/>
          <w:szCs w:val="24"/>
        </w:rPr>
      </w:pPr>
      <w:r w:rsidRPr="00DF3487">
        <w:rPr>
          <w:rFonts w:ascii="Times New Roman" w:hAnsi="Times New Roman" w:cs="Times New Roman"/>
          <w:i/>
          <w:sz w:val="24"/>
          <w:szCs w:val="24"/>
        </w:rPr>
        <w:t xml:space="preserve">Проект «Сингапур»: </w:t>
      </w:r>
      <w:r w:rsidRPr="00DF3487">
        <w:rPr>
          <w:rFonts w:ascii="Times New Roman" w:hAnsi="Times New Roman" w:cs="Times New Roman"/>
          <w:iCs/>
          <w:sz w:val="24"/>
          <w:szCs w:val="24"/>
        </w:rPr>
        <w:t xml:space="preserve">Yellow Ribbon включает в себя совместную работу государственных, частных и неправительственных организаций с целью помочь бывшим заключенным найти работу и жилье, воссоединиться с семьей и друзьями, </w:t>
      </w:r>
      <w:r w:rsidRPr="00F853E2">
        <w:rPr>
          <w:rFonts w:ascii="Times New Roman" w:hAnsi="Times New Roman" w:cs="Times New Roman"/>
          <w:iCs/>
          <w:sz w:val="24"/>
          <w:szCs w:val="24"/>
        </w:rPr>
        <w:t>освоить новые навыки и создать у них чувство того,  что общество готово принять и интегрировать их.</w:t>
      </w:r>
    </w:p>
    <w:p w:rsidR="00F50768" w:rsidRPr="00DF3487" w:rsidRDefault="00F50768" w:rsidP="00C900AC">
      <w:pPr>
        <w:spacing w:line="240" w:lineRule="auto"/>
        <w:jc w:val="both"/>
        <w:rPr>
          <w:rFonts w:ascii="Times New Roman" w:hAnsi="Times New Roman" w:cs="Times New Roman"/>
          <w:i/>
          <w:sz w:val="24"/>
          <w:szCs w:val="24"/>
        </w:rPr>
      </w:pPr>
      <w:r w:rsidRPr="00DF3487">
        <w:rPr>
          <w:rFonts w:ascii="Times New Roman" w:hAnsi="Times New Roman" w:cs="Times New Roman"/>
          <w:i/>
          <w:sz w:val="24"/>
          <w:szCs w:val="24"/>
        </w:rPr>
        <w:t xml:space="preserve">Проект UNODC Moldova 2021-2022: </w:t>
      </w:r>
      <w:r w:rsidRPr="00DF3487">
        <w:rPr>
          <w:rFonts w:ascii="Times New Roman" w:hAnsi="Times New Roman" w:cs="Times New Roman"/>
          <w:iCs/>
          <w:sz w:val="24"/>
          <w:szCs w:val="24"/>
        </w:rPr>
        <w:t xml:space="preserve">из 90 человек, получивших помощь в рамках проектов, координируемых UNODC через НПО </w:t>
      </w:r>
      <w:r>
        <w:rPr>
          <w:rFonts w:ascii="Times New Roman" w:hAnsi="Times New Roman" w:cs="Times New Roman"/>
          <w:iCs/>
          <w:sz w:val="24"/>
          <w:szCs w:val="24"/>
        </w:rPr>
        <w:t>«</w:t>
      </w:r>
      <w:r w:rsidRPr="00DF3487">
        <w:rPr>
          <w:rFonts w:ascii="Times New Roman" w:hAnsi="Times New Roman" w:cs="Times New Roman"/>
          <w:iCs/>
          <w:sz w:val="24"/>
          <w:szCs w:val="24"/>
        </w:rPr>
        <w:t>Позитивная инициатива</w:t>
      </w:r>
      <w:r>
        <w:rPr>
          <w:rFonts w:ascii="Times New Roman" w:hAnsi="Times New Roman" w:cs="Times New Roman"/>
          <w:iCs/>
          <w:sz w:val="24"/>
          <w:szCs w:val="24"/>
        </w:rPr>
        <w:t>»</w:t>
      </w:r>
      <w:r w:rsidRPr="00DF3487">
        <w:rPr>
          <w:rFonts w:ascii="Times New Roman" w:hAnsi="Times New Roman" w:cs="Times New Roman"/>
          <w:iCs/>
          <w:sz w:val="24"/>
          <w:szCs w:val="24"/>
        </w:rPr>
        <w:t xml:space="preserve"> и CRPC, 100% бывших заключенных запросили продовольственные пакеты (ваучеры на питание) и гигиенические пакеты (ваучеры на гигиен</w:t>
      </w:r>
      <w:r>
        <w:rPr>
          <w:rFonts w:ascii="Times New Roman" w:hAnsi="Times New Roman" w:cs="Times New Roman"/>
          <w:iCs/>
          <w:sz w:val="24"/>
          <w:szCs w:val="24"/>
        </w:rPr>
        <w:t>ические принадлежности</w:t>
      </w:r>
      <w:r w:rsidRPr="00DF3487">
        <w:rPr>
          <w:rFonts w:ascii="Times New Roman" w:hAnsi="Times New Roman" w:cs="Times New Roman"/>
          <w:iCs/>
          <w:sz w:val="24"/>
          <w:szCs w:val="24"/>
        </w:rPr>
        <w:t xml:space="preserve">). Они предлагались бывшим заключенным в течение 6 месяцев после освобождения, причем </w:t>
      </w:r>
      <w:r>
        <w:rPr>
          <w:rFonts w:ascii="Times New Roman" w:hAnsi="Times New Roman" w:cs="Times New Roman"/>
          <w:iCs/>
          <w:sz w:val="24"/>
          <w:szCs w:val="24"/>
        </w:rPr>
        <w:t xml:space="preserve">именно </w:t>
      </w:r>
      <w:r w:rsidRPr="00DF3487">
        <w:rPr>
          <w:rFonts w:ascii="Times New Roman" w:hAnsi="Times New Roman" w:cs="Times New Roman"/>
          <w:iCs/>
          <w:sz w:val="24"/>
          <w:szCs w:val="24"/>
        </w:rPr>
        <w:t>первые 6 месяцев являются наиболее критическими для повторного совершения преступлений.</w:t>
      </w:r>
    </w:p>
    <w:p w:rsidR="00F50768" w:rsidRPr="00DF3487" w:rsidRDefault="00F50768" w:rsidP="00C900AC">
      <w:pPr>
        <w:spacing w:line="240" w:lineRule="auto"/>
        <w:jc w:val="both"/>
        <w:rPr>
          <w:rFonts w:ascii="Times New Roman" w:hAnsi="Times New Roman" w:cs="Times New Roman"/>
          <w:b/>
          <w:sz w:val="24"/>
          <w:szCs w:val="24"/>
        </w:rPr>
      </w:pPr>
      <w:r w:rsidRPr="00DF3487">
        <w:rPr>
          <w:rFonts w:ascii="Times New Roman" w:hAnsi="Times New Roman" w:cs="Times New Roman"/>
          <w:b/>
          <w:sz w:val="24"/>
          <w:szCs w:val="24"/>
        </w:rPr>
        <w:t xml:space="preserve">НПУ: </w:t>
      </w:r>
      <w:r w:rsidRPr="00DF3487">
        <w:rPr>
          <w:rFonts w:ascii="Times New Roman" w:hAnsi="Times New Roman" w:cs="Times New Roman"/>
          <w:bCs/>
          <w:sz w:val="24"/>
          <w:szCs w:val="24"/>
        </w:rPr>
        <w:t>Оценка финансового положения заключенного при поступлении в тюремную систему может быть лучшим поводом для регистрации финансовых вопросов до лишения свободы и определения финансового воздействия лишения свободы на человека. Информация о финансовом положении заключенных должна быть включена в их личные дела и тщательно рассмотрена при разработке плана освобождения. Субъективная оценка уязвимости заключенного к вовлечению в практику преступного мира (вымогательство или, наоборот, потенциальная возможность стать объектом вымогательства со стороны преступного мира) должна быть включена в досье.</w:t>
      </w:r>
    </w:p>
    <w:p w:rsidR="00F50768" w:rsidRPr="00C943D7" w:rsidRDefault="00F50768" w:rsidP="00C900AC">
      <w:pPr>
        <w:spacing w:line="240" w:lineRule="auto"/>
        <w:jc w:val="both"/>
        <w:rPr>
          <w:rFonts w:ascii="Times New Roman" w:hAnsi="Times New Roman" w:cs="Times New Roman"/>
          <w:sz w:val="24"/>
          <w:szCs w:val="24"/>
          <w:highlight w:val="yellow"/>
        </w:rPr>
      </w:pPr>
      <w:r w:rsidRPr="00DF3487">
        <w:rPr>
          <w:rFonts w:ascii="Times New Roman" w:hAnsi="Times New Roman" w:cs="Times New Roman"/>
          <w:sz w:val="24"/>
          <w:szCs w:val="24"/>
        </w:rPr>
        <w:t xml:space="preserve">Тюрьмы и службы пробации </w:t>
      </w:r>
      <w:r>
        <w:rPr>
          <w:rFonts w:ascii="Times New Roman" w:hAnsi="Times New Roman" w:cs="Times New Roman"/>
          <w:sz w:val="24"/>
          <w:szCs w:val="24"/>
        </w:rPr>
        <w:t>должны</w:t>
      </w:r>
      <w:r w:rsidRPr="00DF3487">
        <w:rPr>
          <w:rFonts w:ascii="Times New Roman" w:hAnsi="Times New Roman" w:cs="Times New Roman"/>
          <w:sz w:val="24"/>
          <w:szCs w:val="24"/>
        </w:rPr>
        <w:t xml:space="preserve"> работать в партнерстве с общественными организациями</w:t>
      </w:r>
      <w:r w:rsidRPr="00F853E2">
        <w:rPr>
          <w:rFonts w:ascii="Times New Roman" w:hAnsi="Times New Roman" w:cs="Times New Roman"/>
          <w:sz w:val="24"/>
          <w:szCs w:val="24"/>
        </w:rPr>
        <w:t>, чтобы помочь заключенным в следующих случаях:</w:t>
      </w:r>
    </w:p>
    <w:p w:rsidR="00F50768" w:rsidRPr="00F853E2" w:rsidRDefault="00F50768" w:rsidP="00C900AC">
      <w:pPr>
        <w:pStyle w:val="ListParagraph"/>
        <w:numPr>
          <w:ilvl w:val="0"/>
          <w:numId w:val="11"/>
        </w:numPr>
        <w:spacing w:after="160" w:line="240" w:lineRule="auto"/>
        <w:jc w:val="both"/>
        <w:rPr>
          <w:rFonts w:ascii="Times New Roman" w:hAnsi="Times New Roman" w:cs="Times New Roman"/>
          <w:sz w:val="24"/>
          <w:szCs w:val="24"/>
        </w:rPr>
      </w:pPr>
      <w:r w:rsidRPr="00F853E2">
        <w:rPr>
          <w:rFonts w:ascii="Times New Roman" w:hAnsi="Times New Roman" w:cs="Times New Roman"/>
          <w:sz w:val="24"/>
          <w:szCs w:val="24"/>
        </w:rPr>
        <w:t xml:space="preserve">реализовать после освобождения право на получение единовременного финансового пособия, гранта на освобождение на основе критериев уязвимости, предоставляемых службой социального обеспечения и НПО (при наличии финансирования); </w:t>
      </w:r>
    </w:p>
    <w:p w:rsidR="00F50768" w:rsidRPr="00DF3487" w:rsidRDefault="00F50768" w:rsidP="00C900AC">
      <w:pPr>
        <w:pStyle w:val="ListParagraph"/>
        <w:numPr>
          <w:ilvl w:val="0"/>
          <w:numId w:val="11"/>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получение </w:t>
      </w:r>
      <w:r w:rsidRPr="00DF3487">
        <w:rPr>
          <w:rFonts w:ascii="Times New Roman" w:hAnsi="Times New Roman" w:cs="Times New Roman"/>
          <w:sz w:val="24"/>
          <w:szCs w:val="24"/>
        </w:rPr>
        <w:t>пособи</w:t>
      </w:r>
      <w:r>
        <w:rPr>
          <w:rFonts w:ascii="Times New Roman" w:hAnsi="Times New Roman" w:cs="Times New Roman"/>
          <w:sz w:val="24"/>
          <w:szCs w:val="24"/>
        </w:rPr>
        <w:t>я</w:t>
      </w:r>
      <w:r w:rsidRPr="00DF3487">
        <w:rPr>
          <w:rFonts w:ascii="Times New Roman" w:hAnsi="Times New Roman" w:cs="Times New Roman"/>
          <w:sz w:val="24"/>
          <w:szCs w:val="24"/>
        </w:rPr>
        <w:t xml:space="preserve"> по безработице в НАЗН;</w:t>
      </w:r>
    </w:p>
    <w:p w:rsidR="00F50768" w:rsidRPr="00DF3487" w:rsidRDefault="00F50768" w:rsidP="00C900AC">
      <w:pPr>
        <w:pStyle w:val="ListParagraph"/>
        <w:numPr>
          <w:ilvl w:val="0"/>
          <w:numId w:val="11"/>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 необходимости</w:t>
      </w:r>
      <w:r w:rsidRPr="00DF3487">
        <w:rPr>
          <w:rFonts w:ascii="Times New Roman" w:hAnsi="Times New Roman" w:cs="Times New Roman"/>
          <w:sz w:val="24"/>
          <w:szCs w:val="24"/>
        </w:rPr>
        <w:t xml:space="preserve"> </w:t>
      </w:r>
      <w:r>
        <w:rPr>
          <w:rFonts w:ascii="Times New Roman" w:hAnsi="Times New Roman" w:cs="Times New Roman"/>
          <w:sz w:val="24"/>
          <w:szCs w:val="24"/>
        </w:rPr>
        <w:t>–</w:t>
      </w:r>
      <w:r w:rsidRPr="00DF3487">
        <w:rPr>
          <w:rFonts w:ascii="Times New Roman" w:hAnsi="Times New Roman" w:cs="Times New Roman"/>
          <w:sz w:val="24"/>
          <w:szCs w:val="24"/>
        </w:rPr>
        <w:t xml:space="preserve"> </w:t>
      </w:r>
      <w:r>
        <w:rPr>
          <w:rFonts w:ascii="Times New Roman" w:hAnsi="Times New Roman" w:cs="Times New Roman"/>
          <w:sz w:val="24"/>
          <w:szCs w:val="24"/>
        </w:rPr>
        <w:t xml:space="preserve">обеспечение </w:t>
      </w:r>
      <w:r w:rsidRPr="00DF3487">
        <w:rPr>
          <w:rFonts w:ascii="Times New Roman" w:hAnsi="Times New Roman" w:cs="Times New Roman"/>
          <w:sz w:val="24"/>
          <w:szCs w:val="24"/>
        </w:rPr>
        <w:t>доступ</w:t>
      </w:r>
      <w:r>
        <w:rPr>
          <w:rFonts w:ascii="Times New Roman" w:hAnsi="Times New Roman" w:cs="Times New Roman"/>
          <w:sz w:val="24"/>
          <w:szCs w:val="24"/>
        </w:rPr>
        <w:t>а</w:t>
      </w:r>
      <w:r w:rsidRPr="00DF3487">
        <w:rPr>
          <w:rFonts w:ascii="Times New Roman" w:hAnsi="Times New Roman" w:cs="Times New Roman"/>
          <w:sz w:val="24"/>
          <w:szCs w:val="24"/>
        </w:rPr>
        <w:t xml:space="preserve"> к пенсии по инвалидности; </w:t>
      </w:r>
    </w:p>
    <w:p w:rsidR="00F50768" w:rsidRPr="00DF3487" w:rsidRDefault="00F50768" w:rsidP="00C900AC">
      <w:pPr>
        <w:pStyle w:val="ListParagraph"/>
        <w:numPr>
          <w:ilvl w:val="0"/>
          <w:numId w:val="11"/>
        </w:numPr>
        <w:spacing w:after="160" w:line="240" w:lineRule="auto"/>
        <w:jc w:val="both"/>
        <w:rPr>
          <w:rFonts w:ascii="Times New Roman" w:hAnsi="Times New Roman" w:cs="Times New Roman"/>
          <w:sz w:val="24"/>
          <w:szCs w:val="24"/>
        </w:rPr>
      </w:pPr>
      <w:r w:rsidRPr="00DF3487">
        <w:rPr>
          <w:rFonts w:ascii="Times New Roman" w:hAnsi="Times New Roman" w:cs="Times New Roman"/>
          <w:sz w:val="24"/>
          <w:szCs w:val="24"/>
        </w:rPr>
        <w:t>заполнение заявлений и заявок на получение социальных пособий;</w:t>
      </w:r>
    </w:p>
    <w:p w:rsidR="00F50768" w:rsidRPr="00DF3487" w:rsidRDefault="00F50768" w:rsidP="00C900AC">
      <w:pPr>
        <w:pStyle w:val="ListParagraph"/>
        <w:numPr>
          <w:ilvl w:val="0"/>
          <w:numId w:val="11"/>
        </w:numPr>
        <w:spacing w:after="160" w:line="240" w:lineRule="auto"/>
        <w:jc w:val="both"/>
        <w:rPr>
          <w:rFonts w:ascii="Times New Roman" w:hAnsi="Times New Roman" w:cs="Times New Roman"/>
          <w:sz w:val="24"/>
          <w:szCs w:val="24"/>
        </w:rPr>
      </w:pPr>
      <w:r w:rsidRPr="00DF3487">
        <w:rPr>
          <w:rFonts w:ascii="Times New Roman" w:hAnsi="Times New Roman" w:cs="Times New Roman"/>
          <w:sz w:val="24"/>
          <w:szCs w:val="24"/>
        </w:rPr>
        <w:t>помощь в обеспечении жильем при обращении за поддержкой для получения социального жилья;</w:t>
      </w:r>
    </w:p>
    <w:p w:rsidR="00F50768" w:rsidRPr="00401921" w:rsidRDefault="00F50768" w:rsidP="00C900AC">
      <w:pPr>
        <w:pStyle w:val="ListParagraph"/>
        <w:numPr>
          <w:ilvl w:val="0"/>
          <w:numId w:val="11"/>
        </w:numPr>
        <w:spacing w:after="160" w:line="240" w:lineRule="auto"/>
        <w:jc w:val="both"/>
        <w:rPr>
          <w:rFonts w:ascii="Times New Roman" w:hAnsi="Times New Roman" w:cs="Times New Roman"/>
          <w:sz w:val="24"/>
          <w:szCs w:val="24"/>
        </w:rPr>
      </w:pPr>
      <w:r w:rsidRPr="00401921">
        <w:rPr>
          <w:rFonts w:ascii="Times New Roman" w:hAnsi="Times New Roman" w:cs="Times New Roman"/>
          <w:sz w:val="24"/>
          <w:szCs w:val="24"/>
        </w:rPr>
        <w:t>помощь больным туберкулезом, продолжающим лечение после освобождения, в получении продовольственной поддержки в размере около 1 000 леев в месяц;</w:t>
      </w:r>
    </w:p>
    <w:p w:rsidR="00F50768" w:rsidRPr="00DF3487" w:rsidRDefault="00F50768" w:rsidP="00C900AC">
      <w:pPr>
        <w:pStyle w:val="ListParagraph"/>
        <w:numPr>
          <w:ilvl w:val="0"/>
          <w:numId w:val="11"/>
        </w:numPr>
        <w:spacing w:after="160" w:line="240" w:lineRule="auto"/>
        <w:jc w:val="both"/>
        <w:rPr>
          <w:rFonts w:ascii="Times New Roman" w:hAnsi="Times New Roman" w:cs="Times New Roman"/>
          <w:sz w:val="24"/>
          <w:szCs w:val="24"/>
        </w:rPr>
      </w:pPr>
      <w:r w:rsidRPr="00401921">
        <w:rPr>
          <w:rFonts w:ascii="Times New Roman" w:hAnsi="Times New Roman" w:cs="Times New Roman"/>
          <w:sz w:val="24"/>
          <w:szCs w:val="24"/>
        </w:rPr>
        <w:t>помощь в получении продовольственной поддержки другим социально уязвимым категориям заключенных, таким как люди с ВИЧ, потребители наркотиков и другие, если они обращаются в НПО или благотворительные организации.</w:t>
      </w:r>
      <w:r w:rsidRPr="00DF3487">
        <w:rPr>
          <w:rFonts w:ascii="Times New Roman" w:hAnsi="Times New Roman" w:cs="Times New Roman"/>
          <w:sz w:val="24"/>
          <w:szCs w:val="24"/>
        </w:rPr>
        <w:t xml:space="preserve"> Продовольственная поддержка может быть предложена заключенным различны</w:t>
      </w:r>
      <w:r>
        <w:rPr>
          <w:rFonts w:ascii="Times New Roman" w:hAnsi="Times New Roman" w:cs="Times New Roman"/>
          <w:sz w:val="24"/>
          <w:szCs w:val="24"/>
        </w:rPr>
        <w:t>ми</w:t>
      </w:r>
      <w:r w:rsidRPr="00DF3487">
        <w:rPr>
          <w:rFonts w:ascii="Times New Roman" w:hAnsi="Times New Roman" w:cs="Times New Roman"/>
          <w:sz w:val="24"/>
          <w:szCs w:val="24"/>
        </w:rPr>
        <w:t xml:space="preserve"> религиозны</w:t>
      </w:r>
      <w:r>
        <w:rPr>
          <w:rFonts w:ascii="Times New Roman" w:hAnsi="Times New Roman" w:cs="Times New Roman"/>
          <w:sz w:val="24"/>
          <w:szCs w:val="24"/>
        </w:rPr>
        <w:t>ми</w:t>
      </w:r>
      <w:r w:rsidRPr="00DF3487">
        <w:rPr>
          <w:rFonts w:ascii="Times New Roman" w:hAnsi="Times New Roman" w:cs="Times New Roman"/>
          <w:sz w:val="24"/>
          <w:szCs w:val="24"/>
        </w:rPr>
        <w:t xml:space="preserve"> конфесси</w:t>
      </w:r>
      <w:r>
        <w:rPr>
          <w:rFonts w:ascii="Times New Roman" w:hAnsi="Times New Roman" w:cs="Times New Roman"/>
          <w:sz w:val="24"/>
          <w:szCs w:val="24"/>
        </w:rPr>
        <w:t>ями</w:t>
      </w:r>
      <w:r w:rsidRPr="00DF3487">
        <w:rPr>
          <w:rFonts w:ascii="Times New Roman" w:hAnsi="Times New Roman" w:cs="Times New Roman"/>
          <w:sz w:val="24"/>
          <w:szCs w:val="24"/>
        </w:rPr>
        <w:t>.</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Еще одним важным аспектом социальной реинтеграции является финансовая безопасность, в том смысле, что в процессе реинтеграции бывшим заключенным потребуется банковский счет и базовые знания о том, как управлять своими финансами и нести ответственность за свои финансы. </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b/>
          <w:bCs/>
          <w:sz w:val="24"/>
          <w:szCs w:val="24"/>
        </w:rPr>
        <w:t xml:space="preserve">МЮ, </w:t>
      </w:r>
      <w:bookmarkStart w:id="33" w:name="_Hlk135634938"/>
      <w:r w:rsidRPr="00DF3487">
        <w:rPr>
          <w:rFonts w:ascii="Times New Roman" w:hAnsi="Times New Roman" w:cs="Times New Roman"/>
          <w:b/>
          <w:bCs/>
          <w:sz w:val="24"/>
          <w:szCs w:val="24"/>
        </w:rPr>
        <w:t>МТСЗ</w:t>
      </w:r>
      <w:bookmarkEnd w:id="33"/>
      <w:r w:rsidRPr="00DF3487">
        <w:rPr>
          <w:rFonts w:ascii="Times New Roman" w:hAnsi="Times New Roman" w:cs="Times New Roman"/>
          <w:b/>
          <w:bCs/>
          <w:sz w:val="24"/>
          <w:szCs w:val="24"/>
        </w:rPr>
        <w:t xml:space="preserve">, МПУ, НИП, НПУ, НПО, </w:t>
      </w:r>
      <w:r w:rsidRPr="00401921">
        <w:rPr>
          <w:rFonts w:ascii="Times New Roman" w:hAnsi="Times New Roman" w:cs="Times New Roman"/>
          <w:b/>
          <w:bCs/>
          <w:sz w:val="24"/>
          <w:szCs w:val="24"/>
        </w:rPr>
        <w:t>НАЗН</w:t>
      </w:r>
      <w:r w:rsidRPr="00DF3487">
        <w:rPr>
          <w:rFonts w:ascii="Times New Roman" w:hAnsi="Times New Roman" w:cs="Times New Roman"/>
          <w:b/>
          <w:bCs/>
          <w:sz w:val="24"/>
          <w:szCs w:val="24"/>
        </w:rPr>
        <w:t xml:space="preserve"> и церковь</w:t>
      </w:r>
      <w:r w:rsidRPr="00DF3487">
        <w:rPr>
          <w:rFonts w:ascii="Times New Roman" w:hAnsi="Times New Roman" w:cs="Times New Roman"/>
          <w:sz w:val="24"/>
          <w:szCs w:val="24"/>
        </w:rPr>
        <w:t xml:space="preserve"> должны внести свой вклад</w:t>
      </w:r>
      <w:r>
        <w:rPr>
          <w:rFonts w:ascii="Times New Roman" w:hAnsi="Times New Roman" w:cs="Times New Roman"/>
          <w:sz w:val="24"/>
          <w:szCs w:val="24"/>
        </w:rPr>
        <w:t xml:space="preserve"> по следующим направлениям</w:t>
      </w:r>
      <w:r w:rsidRPr="00DF3487">
        <w:rPr>
          <w:rFonts w:ascii="Times New Roman" w:hAnsi="Times New Roman" w:cs="Times New Roman"/>
          <w:sz w:val="24"/>
          <w:szCs w:val="24"/>
        </w:rPr>
        <w:t xml:space="preserve">: </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Предоставление консультаций и поддержки заключенным по финансовым вопросам во время содержания под стражей, чтобы помочь их реинтеграции после освобождения.</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Разработка и внедрение программ финансовой грамотности, которые расширяют возможности заключенных</w:t>
      </w:r>
      <w:r>
        <w:rPr>
          <w:rFonts w:ascii="Times New Roman" w:hAnsi="Times New Roman" w:cs="Times New Roman"/>
          <w:sz w:val="24"/>
          <w:szCs w:val="24"/>
        </w:rPr>
        <w:t>,</w:t>
      </w:r>
      <w:r w:rsidRPr="00DF3487">
        <w:rPr>
          <w:rFonts w:ascii="Times New Roman" w:hAnsi="Times New Roman" w:cs="Times New Roman"/>
          <w:sz w:val="24"/>
          <w:szCs w:val="24"/>
        </w:rPr>
        <w:t xml:space="preserve"> в значительной степени облегчают социальн</w:t>
      </w:r>
      <w:r>
        <w:rPr>
          <w:rFonts w:ascii="Times New Roman" w:hAnsi="Times New Roman" w:cs="Times New Roman"/>
          <w:sz w:val="24"/>
          <w:szCs w:val="24"/>
        </w:rPr>
        <w:t>ую</w:t>
      </w:r>
      <w:r w:rsidRPr="00DF3487">
        <w:rPr>
          <w:rFonts w:ascii="Times New Roman" w:hAnsi="Times New Roman" w:cs="Times New Roman"/>
          <w:sz w:val="24"/>
          <w:szCs w:val="24"/>
        </w:rPr>
        <w:t xml:space="preserve"> реинтеграци</w:t>
      </w:r>
      <w:r>
        <w:rPr>
          <w:rFonts w:ascii="Times New Roman" w:hAnsi="Times New Roman" w:cs="Times New Roman"/>
          <w:sz w:val="24"/>
          <w:szCs w:val="24"/>
        </w:rPr>
        <w:t>ю</w:t>
      </w:r>
      <w:r w:rsidRPr="00DF3487">
        <w:rPr>
          <w:rFonts w:ascii="Times New Roman" w:hAnsi="Times New Roman" w:cs="Times New Roman"/>
          <w:sz w:val="24"/>
          <w:szCs w:val="24"/>
        </w:rPr>
        <w:t xml:space="preserve"> и</w:t>
      </w:r>
      <w:r>
        <w:rPr>
          <w:rFonts w:ascii="Times New Roman" w:hAnsi="Times New Roman" w:cs="Times New Roman"/>
          <w:sz w:val="24"/>
          <w:szCs w:val="24"/>
        </w:rPr>
        <w:t>,</w:t>
      </w:r>
      <w:r w:rsidRPr="00DF3487">
        <w:rPr>
          <w:rFonts w:ascii="Times New Roman" w:hAnsi="Times New Roman" w:cs="Times New Roman"/>
          <w:sz w:val="24"/>
          <w:szCs w:val="24"/>
        </w:rPr>
        <w:t xml:space="preserve"> в частности, </w:t>
      </w:r>
      <w:r>
        <w:rPr>
          <w:rFonts w:ascii="Times New Roman" w:hAnsi="Times New Roman" w:cs="Times New Roman"/>
          <w:sz w:val="24"/>
          <w:szCs w:val="24"/>
        </w:rPr>
        <w:t xml:space="preserve">помогают </w:t>
      </w:r>
      <w:r w:rsidRPr="00DF3487">
        <w:rPr>
          <w:rFonts w:ascii="Times New Roman" w:hAnsi="Times New Roman" w:cs="Times New Roman"/>
          <w:sz w:val="24"/>
          <w:szCs w:val="24"/>
        </w:rPr>
        <w:t xml:space="preserve"> в поиске жилья и работы. Курсы финансовой грамотности могут быть организованы во время содержания под стражей, при подготовке к освобождению и после освобождения и должны содержать практическую информацию по следующим пунктам:</w:t>
      </w:r>
    </w:p>
    <w:p w:rsidR="00F50768" w:rsidRPr="00DF3487" w:rsidRDefault="00F50768" w:rsidP="00C900AC">
      <w:pPr>
        <w:pStyle w:val="ListParagraph"/>
        <w:numPr>
          <w:ilvl w:val="0"/>
          <w:numId w:val="12"/>
        </w:numPr>
        <w:spacing w:after="160" w:line="240" w:lineRule="auto"/>
        <w:jc w:val="both"/>
        <w:rPr>
          <w:rFonts w:ascii="Times New Roman" w:hAnsi="Times New Roman" w:cs="Times New Roman"/>
          <w:sz w:val="24"/>
          <w:szCs w:val="24"/>
        </w:rPr>
      </w:pPr>
      <w:r w:rsidRPr="00DF3487">
        <w:rPr>
          <w:rFonts w:ascii="Times New Roman" w:hAnsi="Times New Roman" w:cs="Times New Roman"/>
          <w:sz w:val="24"/>
          <w:szCs w:val="24"/>
        </w:rPr>
        <w:t>расч</w:t>
      </w:r>
      <w:r>
        <w:rPr>
          <w:rFonts w:ascii="Times New Roman" w:hAnsi="Times New Roman" w:cs="Times New Roman"/>
          <w:sz w:val="24"/>
          <w:szCs w:val="24"/>
        </w:rPr>
        <w:t>е</w:t>
      </w:r>
      <w:r w:rsidRPr="00DF3487">
        <w:rPr>
          <w:rFonts w:ascii="Times New Roman" w:hAnsi="Times New Roman" w:cs="Times New Roman"/>
          <w:sz w:val="24"/>
          <w:szCs w:val="24"/>
        </w:rPr>
        <w:t>т заработной платы, отчислени</w:t>
      </w:r>
      <w:r>
        <w:rPr>
          <w:rFonts w:ascii="Times New Roman" w:hAnsi="Times New Roman" w:cs="Times New Roman"/>
          <w:sz w:val="24"/>
          <w:szCs w:val="24"/>
        </w:rPr>
        <w:t>й</w:t>
      </w:r>
      <w:r w:rsidRPr="00DF3487">
        <w:rPr>
          <w:rFonts w:ascii="Times New Roman" w:hAnsi="Times New Roman" w:cs="Times New Roman"/>
          <w:sz w:val="24"/>
          <w:szCs w:val="24"/>
        </w:rPr>
        <w:t xml:space="preserve"> из заработной платы и планирование распределения расходов;</w:t>
      </w:r>
    </w:p>
    <w:p w:rsidR="00F50768" w:rsidRPr="00DF3487" w:rsidRDefault="00F50768" w:rsidP="00C900AC">
      <w:pPr>
        <w:pStyle w:val="ListParagraph"/>
        <w:numPr>
          <w:ilvl w:val="0"/>
          <w:numId w:val="12"/>
        </w:numPr>
        <w:spacing w:after="160"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самозанятость, предоставление услуг; </w:t>
      </w:r>
    </w:p>
    <w:p w:rsidR="00F50768" w:rsidRPr="00DF3487" w:rsidRDefault="00F50768" w:rsidP="00C900AC">
      <w:pPr>
        <w:pStyle w:val="ListParagraph"/>
        <w:numPr>
          <w:ilvl w:val="0"/>
          <w:numId w:val="12"/>
        </w:numPr>
        <w:spacing w:after="160" w:line="240" w:lineRule="auto"/>
        <w:jc w:val="both"/>
        <w:rPr>
          <w:rFonts w:ascii="Times New Roman" w:hAnsi="Times New Roman" w:cs="Times New Roman"/>
          <w:sz w:val="24"/>
          <w:szCs w:val="24"/>
        </w:rPr>
      </w:pPr>
      <w:r w:rsidRPr="00DF3487">
        <w:rPr>
          <w:rFonts w:ascii="Times New Roman" w:hAnsi="Times New Roman" w:cs="Times New Roman"/>
          <w:sz w:val="24"/>
          <w:szCs w:val="24"/>
        </w:rPr>
        <w:t>оплата страхования, пенсионного обеспечения и накопления сбережений;</w:t>
      </w:r>
    </w:p>
    <w:p w:rsidR="00F50768" w:rsidRPr="00DF3487" w:rsidRDefault="00F50768" w:rsidP="00C900AC">
      <w:pPr>
        <w:pStyle w:val="ListParagraph"/>
        <w:numPr>
          <w:ilvl w:val="0"/>
          <w:numId w:val="12"/>
        </w:numPr>
        <w:spacing w:after="160" w:line="240" w:lineRule="auto"/>
        <w:jc w:val="both"/>
        <w:rPr>
          <w:rFonts w:ascii="Times New Roman" w:hAnsi="Times New Roman" w:cs="Times New Roman"/>
          <w:sz w:val="24"/>
          <w:szCs w:val="24"/>
        </w:rPr>
      </w:pPr>
      <w:r w:rsidRPr="00DF3487">
        <w:rPr>
          <w:rFonts w:ascii="Times New Roman" w:hAnsi="Times New Roman" w:cs="Times New Roman"/>
          <w:sz w:val="24"/>
          <w:szCs w:val="24"/>
        </w:rPr>
        <w:t>конфиденциальность;</w:t>
      </w:r>
    </w:p>
    <w:p w:rsidR="00F50768" w:rsidRPr="00DF3487" w:rsidRDefault="00F50768" w:rsidP="00C900AC">
      <w:pPr>
        <w:pStyle w:val="ListParagraph"/>
        <w:numPr>
          <w:ilvl w:val="0"/>
          <w:numId w:val="12"/>
        </w:numPr>
        <w:spacing w:after="160" w:line="240" w:lineRule="auto"/>
        <w:jc w:val="both"/>
        <w:rPr>
          <w:rFonts w:ascii="Times New Roman" w:hAnsi="Times New Roman" w:cs="Times New Roman"/>
          <w:sz w:val="24"/>
          <w:szCs w:val="24"/>
        </w:rPr>
      </w:pPr>
      <w:r w:rsidRPr="00DF3487">
        <w:rPr>
          <w:rFonts w:ascii="Times New Roman" w:hAnsi="Times New Roman" w:cs="Times New Roman"/>
          <w:sz w:val="24"/>
          <w:szCs w:val="24"/>
        </w:rPr>
        <w:t>инвестиции, покупка товаров, включая автомобили и жилье;</w:t>
      </w:r>
    </w:p>
    <w:p w:rsidR="00F50768" w:rsidRPr="00DF3487" w:rsidRDefault="00F50768" w:rsidP="00C900AC">
      <w:pPr>
        <w:pStyle w:val="ListParagraph"/>
        <w:numPr>
          <w:ilvl w:val="0"/>
          <w:numId w:val="12"/>
        </w:numPr>
        <w:spacing w:after="160"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составление бюджета и управление имеющимися финансами. Список покупок продуктов питания (социальные магазины) и предметов гигиены. Планирование оплаты аренды жилья и коммунальных услуг; </w:t>
      </w:r>
    </w:p>
    <w:p w:rsidR="00F50768" w:rsidRPr="00DF3487" w:rsidRDefault="00F50768" w:rsidP="00C900AC">
      <w:pPr>
        <w:pStyle w:val="ListParagraph"/>
        <w:numPr>
          <w:ilvl w:val="0"/>
          <w:numId w:val="12"/>
        </w:numPr>
        <w:spacing w:after="160" w:line="240" w:lineRule="auto"/>
        <w:jc w:val="both"/>
        <w:rPr>
          <w:rFonts w:ascii="Times New Roman" w:hAnsi="Times New Roman" w:cs="Times New Roman"/>
          <w:sz w:val="24"/>
          <w:szCs w:val="24"/>
        </w:rPr>
      </w:pPr>
      <w:r w:rsidRPr="00DF3487">
        <w:rPr>
          <w:rFonts w:ascii="Times New Roman" w:hAnsi="Times New Roman" w:cs="Times New Roman"/>
          <w:sz w:val="24"/>
          <w:szCs w:val="24"/>
        </w:rPr>
        <w:t>финансовые проблемы, накопление долгов и возврат долгов;</w:t>
      </w:r>
    </w:p>
    <w:p w:rsidR="00F50768" w:rsidRPr="00DF3487" w:rsidRDefault="00F50768" w:rsidP="00C900AC">
      <w:pPr>
        <w:pStyle w:val="ListParagraph"/>
        <w:numPr>
          <w:ilvl w:val="0"/>
          <w:numId w:val="12"/>
        </w:numPr>
        <w:spacing w:after="160"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банковское дело, дебетовые и кредитные карты, текущий счет, сберегательный счет, нулевой или отрицательный баланс, онлайн-платежи, </w:t>
      </w:r>
      <w:r w:rsidRPr="006B0DE2">
        <w:rPr>
          <w:rFonts w:ascii="Times New Roman" w:hAnsi="Times New Roman" w:cs="Times New Roman"/>
          <w:i/>
          <w:iCs/>
          <w:sz w:val="24"/>
          <w:szCs w:val="24"/>
        </w:rPr>
        <w:t>P</w:t>
      </w:r>
      <w:r w:rsidRPr="00C943D7">
        <w:rPr>
          <w:rFonts w:ascii="Times New Roman" w:hAnsi="Times New Roman" w:cs="Times New Roman"/>
          <w:i/>
          <w:iCs/>
          <w:sz w:val="24"/>
          <w:szCs w:val="24"/>
        </w:rPr>
        <w:t>ay</w:t>
      </w:r>
      <w:r w:rsidRPr="006B0DE2">
        <w:rPr>
          <w:rFonts w:ascii="Times New Roman" w:hAnsi="Times New Roman" w:cs="Times New Roman"/>
          <w:i/>
          <w:iCs/>
          <w:sz w:val="24"/>
          <w:szCs w:val="24"/>
        </w:rPr>
        <w:t>P</w:t>
      </w:r>
      <w:r w:rsidRPr="00C943D7">
        <w:rPr>
          <w:rFonts w:ascii="Times New Roman" w:hAnsi="Times New Roman" w:cs="Times New Roman"/>
          <w:i/>
          <w:iCs/>
          <w:sz w:val="24"/>
          <w:szCs w:val="24"/>
        </w:rPr>
        <w:t>al</w:t>
      </w:r>
      <w:r w:rsidRPr="00DF3487">
        <w:rPr>
          <w:rFonts w:ascii="Times New Roman" w:hAnsi="Times New Roman" w:cs="Times New Roman"/>
          <w:sz w:val="24"/>
          <w:szCs w:val="24"/>
        </w:rPr>
        <w:t xml:space="preserve">; </w:t>
      </w:r>
    </w:p>
    <w:p w:rsidR="00F50768" w:rsidRPr="00DF3487" w:rsidRDefault="00F50768" w:rsidP="00C900AC">
      <w:pPr>
        <w:pStyle w:val="ListParagraph"/>
        <w:numPr>
          <w:ilvl w:val="0"/>
          <w:numId w:val="12"/>
        </w:numPr>
        <w:spacing w:after="160" w:line="240" w:lineRule="auto"/>
        <w:jc w:val="both"/>
        <w:rPr>
          <w:rFonts w:ascii="Times New Roman" w:hAnsi="Times New Roman" w:cs="Times New Roman"/>
          <w:sz w:val="24"/>
          <w:szCs w:val="24"/>
        </w:rPr>
      </w:pPr>
      <w:r w:rsidRPr="00DF3487">
        <w:rPr>
          <w:rFonts w:ascii="Times New Roman" w:hAnsi="Times New Roman" w:cs="Times New Roman"/>
          <w:sz w:val="24"/>
          <w:szCs w:val="24"/>
        </w:rPr>
        <w:t>управление предприятиями;</w:t>
      </w:r>
    </w:p>
    <w:p w:rsidR="00F50768" w:rsidRPr="00DF3487" w:rsidRDefault="00F50768" w:rsidP="00C900AC">
      <w:pPr>
        <w:pStyle w:val="ListParagraph"/>
        <w:numPr>
          <w:ilvl w:val="0"/>
          <w:numId w:val="12"/>
        </w:numPr>
        <w:spacing w:after="160" w:line="240" w:lineRule="auto"/>
        <w:jc w:val="both"/>
        <w:rPr>
          <w:rFonts w:ascii="Times New Roman" w:hAnsi="Times New Roman" w:cs="Times New Roman"/>
          <w:sz w:val="24"/>
          <w:szCs w:val="24"/>
        </w:rPr>
      </w:pPr>
      <w:r w:rsidRPr="00DF3487">
        <w:rPr>
          <w:rFonts w:ascii="Times New Roman" w:hAnsi="Times New Roman" w:cs="Times New Roman"/>
          <w:sz w:val="24"/>
          <w:szCs w:val="24"/>
        </w:rPr>
        <w:t>консультации по возврату долгов.</w:t>
      </w:r>
    </w:p>
    <w:p w:rsidR="00F50768" w:rsidRPr="00DF3487" w:rsidRDefault="00F50768" w:rsidP="00405CEF">
      <w:pPr>
        <w:tabs>
          <w:tab w:val="left" w:pos="5790"/>
        </w:tabs>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По сообщениям НПО, работающих с задержанными и бывшими заключенными, при освобождении важно обеспечить основные потребности человека, включая одежду, нижнее белье и сезонную обувь, а также минимальные средства гигиены. </w:t>
      </w:r>
      <w:r>
        <w:rPr>
          <w:rFonts w:ascii="Times New Roman" w:hAnsi="Times New Roman" w:cs="Times New Roman"/>
          <w:sz w:val="24"/>
          <w:szCs w:val="24"/>
        </w:rPr>
        <w:t>В</w:t>
      </w:r>
      <w:r w:rsidRPr="00DF3487">
        <w:rPr>
          <w:rFonts w:ascii="Times New Roman" w:hAnsi="Times New Roman" w:cs="Times New Roman"/>
          <w:sz w:val="24"/>
          <w:szCs w:val="24"/>
        </w:rPr>
        <w:t xml:space="preserve"> последние </w:t>
      </w:r>
      <w:r>
        <w:rPr>
          <w:rFonts w:ascii="Times New Roman" w:hAnsi="Times New Roman" w:cs="Times New Roman"/>
          <w:sz w:val="24"/>
          <w:szCs w:val="24"/>
        </w:rPr>
        <w:t>годы</w:t>
      </w:r>
      <w:r w:rsidRPr="00DF3487">
        <w:rPr>
          <w:rFonts w:ascii="Times New Roman" w:hAnsi="Times New Roman" w:cs="Times New Roman"/>
          <w:sz w:val="24"/>
          <w:szCs w:val="24"/>
        </w:rPr>
        <w:t xml:space="preserve"> НПО </w:t>
      </w:r>
      <w:r>
        <w:rPr>
          <w:rFonts w:ascii="Times New Roman" w:hAnsi="Times New Roman" w:cs="Times New Roman"/>
          <w:sz w:val="24"/>
          <w:szCs w:val="24"/>
        </w:rPr>
        <w:lastRenderedPageBreak/>
        <w:t>«</w:t>
      </w:r>
      <w:r w:rsidRPr="00DF3487">
        <w:rPr>
          <w:rFonts w:ascii="Times New Roman" w:hAnsi="Times New Roman" w:cs="Times New Roman"/>
          <w:sz w:val="24"/>
          <w:szCs w:val="24"/>
        </w:rPr>
        <w:t>Позитивная инициатива</w:t>
      </w:r>
      <w:r>
        <w:rPr>
          <w:rFonts w:ascii="Times New Roman" w:hAnsi="Times New Roman" w:cs="Times New Roman"/>
          <w:sz w:val="24"/>
          <w:szCs w:val="24"/>
        </w:rPr>
        <w:t>»</w:t>
      </w:r>
      <w:r w:rsidRPr="00DF3487">
        <w:rPr>
          <w:rFonts w:ascii="Times New Roman" w:hAnsi="Times New Roman" w:cs="Times New Roman"/>
          <w:sz w:val="24"/>
          <w:szCs w:val="24"/>
        </w:rPr>
        <w:t xml:space="preserve"> и "Act for Involvement" (AFI) оказывали поддержку в приобретении и сборе </w:t>
      </w:r>
      <w:r>
        <w:rPr>
          <w:rFonts w:ascii="Times New Roman" w:hAnsi="Times New Roman" w:cs="Times New Roman"/>
          <w:sz w:val="24"/>
          <w:szCs w:val="24"/>
        </w:rPr>
        <w:t>предметов</w:t>
      </w:r>
      <w:r w:rsidRPr="00DF3487">
        <w:rPr>
          <w:rFonts w:ascii="Times New Roman" w:hAnsi="Times New Roman" w:cs="Times New Roman"/>
          <w:sz w:val="24"/>
          <w:szCs w:val="24"/>
        </w:rPr>
        <w:t xml:space="preserve"> первой необходимости. Православная церковь также собирает посылки и одежду для уязвимых групп населения и бывших заключенных, особенно во время праздников. Церковь также может предоставить освобожденному из-под стражи человеку деньги на проезд из одного места в другое.</w:t>
      </w:r>
    </w:p>
    <w:p w:rsidR="00F50768" w:rsidRPr="00DF3487" w:rsidRDefault="00F50768" w:rsidP="00AC7E51">
      <w:pPr>
        <w:pStyle w:val="ListParagraph"/>
        <w:tabs>
          <w:tab w:val="left" w:pos="5790"/>
        </w:tabs>
        <w:spacing w:line="240" w:lineRule="auto"/>
        <w:ind w:left="0"/>
        <w:jc w:val="both"/>
        <w:rPr>
          <w:rFonts w:ascii="Times New Roman" w:hAnsi="Times New Roman" w:cs="Times New Roman"/>
          <w:bCs/>
          <w:sz w:val="24"/>
          <w:szCs w:val="24"/>
        </w:rPr>
      </w:pPr>
      <w:r w:rsidRPr="00401921">
        <w:rPr>
          <w:rFonts w:ascii="Times New Roman" w:hAnsi="Times New Roman" w:cs="Times New Roman"/>
          <w:b/>
          <w:sz w:val="24"/>
          <w:szCs w:val="24"/>
        </w:rPr>
        <w:t>Рекомендации по продовольственной и финансовой помощи:</w:t>
      </w:r>
    </w:p>
    <w:p w:rsidR="00F50768" w:rsidRPr="00DF3487" w:rsidRDefault="00F50768" w:rsidP="00CA3C1B">
      <w:pPr>
        <w:pStyle w:val="ListParagraph"/>
        <w:numPr>
          <w:ilvl w:val="0"/>
          <w:numId w:val="26"/>
        </w:numPr>
        <w:tabs>
          <w:tab w:val="left" w:pos="5790"/>
        </w:tabs>
        <w:spacing w:after="0" w:line="240" w:lineRule="auto"/>
        <w:ind w:left="426"/>
        <w:jc w:val="both"/>
        <w:rPr>
          <w:rFonts w:ascii="Times New Roman" w:hAnsi="Times New Roman" w:cs="Times New Roman"/>
          <w:bCs/>
          <w:sz w:val="24"/>
          <w:szCs w:val="24"/>
        </w:rPr>
      </w:pPr>
      <w:r w:rsidRPr="00DF3487">
        <w:rPr>
          <w:rFonts w:ascii="Times New Roman" w:hAnsi="Times New Roman" w:cs="Times New Roman"/>
          <w:bCs/>
          <w:sz w:val="24"/>
          <w:szCs w:val="24"/>
        </w:rPr>
        <w:t>Заключенные, готов</w:t>
      </w:r>
      <w:r>
        <w:rPr>
          <w:rFonts w:ascii="Times New Roman" w:hAnsi="Times New Roman" w:cs="Times New Roman"/>
          <w:bCs/>
          <w:sz w:val="24"/>
          <w:szCs w:val="24"/>
        </w:rPr>
        <w:t>ящиеся</w:t>
      </w:r>
      <w:r w:rsidRPr="00DF3487">
        <w:rPr>
          <w:rFonts w:ascii="Times New Roman" w:hAnsi="Times New Roman" w:cs="Times New Roman"/>
          <w:bCs/>
          <w:sz w:val="24"/>
          <w:szCs w:val="24"/>
        </w:rPr>
        <w:t xml:space="preserve"> к освобождению, должны знать о возможности зарегистрироваться в НАЗН для </w:t>
      </w:r>
      <w:r>
        <w:rPr>
          <w:rFonts w:ascii="Times New Roman" w:hAnsi="Times New Roman" w:cs="Times New Roman"/>
          <w:bCs/>
          <w:sz w:val="24"/>
          <w:szCs w:val="24"/>
        </w:rPr>
        <w:t>получения</w:t>
      </w:r>
      <w:r w:rsidRPr="00DF3487">
        <w:rPr>
          <w:rFonts w:ascii="Times New Roman" w:hAnsi="Times New Roman" w:cs="Times New Roman"/>
          <w:bCs/>
          <w:sz w:val="24"/>
          <w:szCs w:val="24"/>
        </w:rPr>
        <w:t xml:space="preserve"> пособия по безработице. </w:t>
      </w:r>
    </w:p>
    <w:p w:rsidR="00F50768" w:rsidRPr="00DF3487" w:rsidRDefault="00F50768" w:rsidP="00CA3C1B">
      <w:pPr>
        <w:pStyle w:val="ListParagraph"/>
        <w:numPr>
          <w:ilvl w:val="0"/>
          <w:numId w:val="26"/>
        </w:numPr>
        <w:tabs>
          <w:tab w:val="left" w:pos="5790"/>
        </w:tabs>
        <w:spacing w:after="0" w:line="240" w:lineRule="auto"/>
        <w:ind w:left="426"/>
        <w:jc w:val="both"/>
        <w:rPr>
          <w:rFonts w:ascii="Times New Roman" w:hAnsi="Times New Roman" w:cs="Times New Roman"/>
          <w:bCs/>
          <w:sz w:val="24"/>
          <w:szCs w:val="24"/>
        </w:rPr>
      </w:pPr>
      <w:r w:rsidRPr="00DF3487">
        <w:rPr>
          <w:rFonts w:ascii="Times New Roman" w:hAnsi="Times New Roman" w:cs="Times New Roman"/>
          <w:bCs/>
          <w:sz w:val="24"/>
          <w:szCs w:val="24"/>
        </w:rPr>
        <w:t xml:space="preserve">Финансирование </w:t>
      </w:r>
      <w:r>
        <w:rPr>
          <w:rFonts w:ascii="Times New Roman" w:hAnsi="Times New Roman" w:cs="Times New Roman"/>
          <w:bCs/>
          <w:sz w:val="24"/>
          <w:szCs w:val="24"/>
        </w:rPr>
        <w:t>неправительственным организациям (НПО)</w:t>
      </w:r>
      <w:r w:rsidRPr="00DF3487">
        <w:rPr>
          <w:rFonts w:ascii="Times New Roman" w:hAnsi="Times New Roman" w:cs="Times New Roman"/>
          <w:bCs/>
          <w:sz w:val="24"/>
          <w:szCs w:val="24"/>
        </w:rPr>
        <w:t xml:space="preserve"> со стороны </w:t>
      </w:r>
      <w:r w:rsidRPr="0050772F">
        <w:rPr>
          <w:rFonts w:ascii="Times New Roman" w:hAnsi="Times New Roman" w:cs="Times New Roman"/>
          <w:bCs/>
          <w:sz w:val="24"/>
          <w:szCs w:val="24"/>
        </w:rPr>
        <w:t>МПУ и ЦПУ</w:t>
      </w:r>
      <w:r w:rsidRPr="00DF3487">
        <w:rPr>
          <w:rFonts w:ascii="Times New Roman" w:hAnsi="Times New Roman" w:cs="Times New Roman"/>
          <w:bCs/>
          <w:sz w:val="24"/>
          <w:szCs w:val="24"/>
        </w:rPr>
        <w:t xml:space="preserve"> ваучеров на питание и гигиен</w:t>
      </w:r>
      <w:r>
        <w:rPr>
          <w:rFonts w:ascii="Times New Roman" w:hAnsi="Times New Roman" w:cs="Times New Roman"/>
          <w:bCs/>
          <w:sz w:val="24"/>
          <w:szCs w:val="24"/>
        </w:rPr>
        <w:t>ические средства</w:t>
      </w:r>
      <w:r w:rsidRPr="00DF3487">
        <w:rPr>
          <w:rFonts w:ascii="Times New Roman" w:hAnsi="Times New Roman" w:cs="Times New Roman"/>
          <w:bCs/>
          <w:sz w:val="24"/>
          <w:szCs w:val="24"/>
        </w:rPr>
        <w:t xml:space="preserve"> для заключенных через 6 месяцев после освобождения. </w:t>
      </w:r>
    </w:p>
    <w:p w:rsidR="00F50768" w:rsidRPr="00DF3487" w:rsidRDefault="00F50768" w:rsidP="00CA3C1B">
      <w:pPr>
        <w:pStyle w:val="ListParagraph"/>
        <w:numPr>
          <w:ilvl w:val="0"/>
          <w:numId w:val="26"/>
        </w:numPr>
        <w:tabs>
          <w:tab w:val="left" w:pos="5790"/>
        </w:tabs>
        <w:spacing w:after="0" w:line="240" w:lineRule="auto"/>
        <w:ind w:left="426"/>
        <w:jc w:val="both"/>
        <w:rPr>
          <w:rFonts w:ascii="Times New Roman" w:hAnsi="Times New Roman" w:cs="Times New Roman"/>
          <w:bCs/>
          <w:sz w:val="24"/>
          <w:szCs w:val="24"/>
        </w:rPr>
      </w:pPr>
      <w:r w:rsidRPr="00DF3487">
        <w:rPr>
          <w:rFonts w:ascii="Times New Roman" w:hAnsi="Times New Roman" w:cs="Times New Roman"/>
          <w:bCs/>
          <w:sz w:val="24"/>
          <w:szCs w:val="24"/>
        </w:rPr>
        <w:t>Информ</w:t>
      </w:r>
      <w:r>
        <w:rPr>
          <w:rFonts w:ascii="Times New Roman" w:hAnsi="Times New Roman" w:cs="Times New Roman"/>
          <w:bCs/>
          <w:sz w:val="24"/>
          <w:szCs w:val="24"/>
        </w:rPr>
        <w:t>ирование</w:t>
      </w:r>
      <w:r w:rsidRPr="00DF3487">
        <w:rPr>
          <w:rFonts w:ascii="Times New Roman" w:hAnsi="Times New Roman" w:cs="Times New Roman"/>
          <w:bCs/>
          <w:sz w:val="24"/>
          <w:szCs w:val="24"/>
        </w:rPr>
        <w:t xml:space="preserve"> о социальных столовых/социальном питании, предлагаемом религиозными конфессиями. </w:t>
      </w:r>
    </w:p>
    <w:p w:rsidR="00F50768" w:rsidRPr="00DF3487" w:rsidRDefault="00F50768" w:rsidP="00E31F7E">
      <w:pPr>
        <w:pStyle w:val="ListParagraph"/>
        <w:numPr>
          <w:ilvl w:val="0"/>
          <w:numId w:val="26"/>
        </w:numPr>
        <w:tabs>
          <w:tab w:val="left" w:pos="284"/>
          <w:tab w:val="left" w:pos="5790"/>
        </w:tabs>
        <w:spacing w:after="0" w:line="240" w:lineRule="auto"/>
        <w:ind w:left="426" w:hanging="284"/>
        <w:jc w:val="both"/>
        <w:rPr>
          <w:rFonts w:ascii="Times New Roman" w:hAnsi="Times New Roman" w:cs="Times New Roman"/>
          <w:bCs/>
          <w:sz w:val="24"/>
          <w:szCs w:val="24"/>
        </w:rPr>
      </w:pPr>
      <w:r w:rsidRPr="00DF3487">
        <w:rPr>
          <w:rFonts w:ascii="Times New Roman" w:hAnsi="Times New Roman" w:cs="Times New Roman"/>
          <w:bCs/>
          <w:sz w:val="24"/>
          <w:szCs w:val="24"/>
        </w:rPr>
        <w:t xml:space="preserve">НПО </w:t>
      </w:r>
      <w:r>
        <w:rPr>
          <w:rFonts w:ascii="Times New Roman" w:hAnsi="Times New Roman" w:cs="Times New Roman"/>
          <w:bCs/>
          <w:sz w:val="24"/>
          <w:szCs w:val="24"/>
        </w:rPr>
        <w:t xml:space="preserve">должны </w:t>
      </w:r>
      <w:r w:rsidRPr="00DF3487">
        <w:rPr>
          <w:rFonts w:ascii="Times New Roman" w:hAnsi="Times New Roman" w:cs="Times New Roman"/>
          <w:bCs/>
          <w:sz w:val="24"/>
          <w:szCs w:val="24"/>
        </w:rPr>
        <w:t>мотивировать заключенны</w:t>
      </w:r>
      <w:r>
        <w:rPr>
          <w:rFonts w:ascii="Times New Roman" w:hAnsi="Times New Roman" w:cs="Times New Roman"/>
          <w:bCs/>
          <w:sz w:val="24"/>
          <w:szCs w:val="24"/>
        </w:rPr>
        <w:t>х</w:t>
      </w:r>
      <w:r w:rsidRPr="00DF3487">
        <w:rPr>
          <w:rFonts w:ascii="Times New Roman" w:hAnsi="Times New Roman" w:cs="Times New Roman"/>
          <w:bCs/>
          <w:sz w:val="24"/>
          <w:szCs w:val="24"/>
        </w:rPr>
        <w:t>, готовящи</w:t>
      </w:r>
      <w:r>
        <w:rPr>
          <w:rFonts w:ascii="Times New Roman" w:hAnsi="Times New Roman" w:cs="Times New Roman"/>
          <w:bCs/>
          <w:sz w:val="24"/>
          <w:szCs w:val="24"/>
        </w:rPr>
        <w:t>х</w:t>
      </w:r>
      <w:r w:rsidRPr="00DF3487">
        <w:rPr>
          <w:rFonts w:ascii="Times New Roman" w:hAnsi="Times New Roman" w:cs="Times New Roman"/>
          <w:bCs/>
          <w:sz w:val="24"/>
          <w:szCs w:val="24"/>
        </w:rPr>
        <w:t>ся к освобождению, зарегистрироваться в НАЗН</w:t>
      </w:r>
      <w:r w:rsidRPr="003A7A8C">
        <w:rPr>
          <w:rFonts w:ascii="Times New Roman" w:hAnsi="Times New Roman" w:cs="Times New Roman"/>
          <w:bCs/>
          <w:sz w:val="24"/>
          <w:szCs w:val="24"/>
        </w:rPr>
        <w:t xml:space="preserve"> </w:t>
      </w:r>
      <w:r w:rsidRPr="00DF3487">
        <w:rPr>
          <w:rFonts w:ascii="Times New Roman" w:hAnsi="Times New Roman" w:cs="Times New Roman"/>
          <w:bCs/>
          <w:sz w:val="24"/>
          <w:szCs w:val="24"/>
        </w:rPr>
        <w:t>и помогать</w:t>
      </w:r>
      <w:r>
        <w:rPr>
          <w:rFonts w:ascii="Times New Roman" w:hAnsi="Times New Roman" w:cs="Times New Roman"/>
          <w:bCs/>
          <w:sz w:val="24"/>
          <w:szCs w:val="24"/>
        </w:rPr>
        <w:t xml:space="preserve"> им в этом</w:t>
      </w:r>
      <w:r w:rsidRPr="00DF3487">
        <w:rPr>
          <w:rFonts w:ascii="Times New Roman" w:hAnsi="Times New Roman" w:cs="Times New Roman"/>
          <w:bCs/>
          <w:sz w:val="24"/>
          <w:szCs w:val="24"/>
        </w:rPr>
        <w:t xml:space="preserve">, чтобы </w:t>
      </w:r>
      <w:r>
        <w:rPr>
          <w:rFonts w:ascii="Times New Roman" w:hAnsi="Times New Roman" w:cs="Times New Roman"/>
          <w:bCs/>
          <w:sz w:val="24"/>
          <w:szCs w:val="24"/>
        </w:rPr>
        <w:t xml:space="preserve">они могли </w:t>
      </w:r>
      <w:r w:rsidRPr="00DF3487">
        <w:rPr>
          <w:rFonts w:ascii="Times New Roman" w:hAnsi="Times New Roman" w:cs="Times New Roman"/>
          <w:bCs/>
          <w:sz w:val="24"/>
          <w:szCs w:val="24"/>
        </w:rPr>
        <w:t xml:space="preserve">воспользоваться пособием по безработице, курсами переподготовки и полисом обязательного медицинского страхования. </w:t>
      </w:r>
    </w:p>
    <w:p w:rsidR="00F50768" w:rsidRDefault="00F50768" w:rsidP="00CA3C1B">
      <w:pPr>
        <w:pStyle w:val="ListParagraph"/>
        <w:numPr>
          <w:ilvl w:val="0"/>
          <w:numId w:val="26"/>
        </w:numPr>
        <w:tabs>
          <w:tab w:val="left" w:pos="5790"/>
        </w:tabs>
        <w:spacing w:after="0" w:line="240" w:lineRule="auto"/>
        <w:ind w:left="426"/>
        <w:jc w:val="both"/>
        <w:rPr>
          <w:rFonts w:ascii="Times New Roman" w:hAnsi="Times New Roman" w:cs="Times New Roman"/>
          <w:bCs/>
          <w:sz w:val="24"/>
          <w:szCs w:val="24"/>
        </w:rPr>
      </w:pPr>
      <w:r w:rsidRPr="00DF3487">
        <w:rPr>
          <w:rFonts w:ascii="Times New Roman" w:hAnsi="Times New Roman" w:cs="Times New Roman"/>
          <w:bCs/>
          <w:sz w:val="24"/>
          <w:szCs w:val="24"/>
        </w:rPr>
        <w:t xml:space="preserve">МЮ и НПУ должны начать процедуру закупки сезонной одежды и обуви для </w:t>
      </w:r>
      <w:r>
        <w:rPr>
          <w:rFonts w:ascii="Times New Roman" w:hAnsi="Times New Roman" w:cs="Times New Roman"/>
          <w:bCs/>
          <w:sz w:val="24"/>
          <w:szCs w:val="24"/>
        </w:rPr>
        <w:t xml:space="preserve">освобождаемых </w:t>
      </w:r>
      <w:r w:rsidRPr="00DF3487">
        <w:rPr>
          <w:rFonts w:ascii="Times New Roman" w:hAnsi="Times New Roman" w:cs="Times New Roman"/>
          <w:bCs/>
          <w:sz w:val="24"/>
          <w:szCs w:val="24"/>
        </w:rPr>
        <w:t>уязвимых лиц с января 2024 г.</w:t>
      </w:r>
    </w:p>
    <w:p w:rsidR="00AC7E51" w:rsidRPr="00DF3487" w:rsidRDefault="00AC7E51" w:rsidP="00AC7E51">
      <w:pPr>
        <w:pStyle w:val="ListParagraph"/>
        <w:tabs>
          <w:tab w:val="left" w:pos="5790"/>
        </w:tabs>
        <w:spacing w:after="0" w:line="240" w:lineRule="auto"/>
        <w:ind w:left="0"/>
        <w:jc w:val="both"/>
        <w:rPr>
          <w:rFonts w:ascii="Times New Roman" w:hAnsi="Times New Roman" w:cs="Times New Roman"/>
          <w:sz w:val="24"/>
          <w:szCs w:val="24"/>
        </w:rPr>
      </w:pPr>
    </w:p>
    <w:p w:rsidR="00F50768" w:rsidRPr="00DF3487" w:rsidRDefault="00F50768" w:rsidP="00C900AC">
      <w:pPr>
        <w:pStyle w:val="Heading2"/>
        <w:spacing w:line="240" w:lineRule="auto"/>
        <w:jc w:val="both"/>
        <w:rPr>
          <w:rFonts w:ascii="Times New Roman" w:hAnsi="Times New Roman" w:cs="Times New Roman"/>
          <w:color w:val="1F3763" w:themeColor="accent1" w:themeShade="7F"/>
          <w:sz w:val="24"/>
          <w:szCs w:val="24"/>
          <w:lang w:val="ru-RU"/>
        </w:rPr>
      </w:pPr>
      <w:bookmarkStart w:id="34" w:name="_Toc134389671"/>
      <w:r w:rsidRPr="00DF3487">
        <w:rPr>
          <w:rFonts w:ascii="Times New Roman" w:hAnsi="Times New Roman" w:cs="Times New Roman"/>
          <w:color w:val="1F3763" w:themeColor="accent1" w:themeShade="7F"/>
          <w:sz w:val="24"/>
          <w:szCs w:val="24"/>
          <w:lang w:val="ru-RU"/>
        </w:rPr>
        <w:t>2.2 Помощь в поиске жилья/временного жилья</w:t>
      </w:r>
      <w:bookmarkEnd w:id="34"/>
    </w:p>
    <w:p w:rsidR="00F50768" w:rsidRPr="00DF3487" w:rsidRDefault="00F50768" w:rsidP="00C900AC">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Pr="00DF3487">
        <w:rPr>
          <w:rFonts w:ascii="Times New Roman" w:hAnsi="Times New Roman" w:cs="Times New Roman"/>
          <w:sz w:val="24"/>
          <w:szCs w:val="24"/>
        </w:rPr>
        <w:t xml:space="preserve">юди, повторно осужденные после освобождения, часто указывают на свою неспособность обеспечить себе </w:t>
      </w:r>
      <w:r>
        <w:rPr>
          <w:rFonts w:ascii="Times New Roman" w:hAnsi="Times New Roman" w:cs="Times New Roman"/>
          <w:sz w:val="24"/>
          <w:szCs w:val="24"/>
        </w:rPr>
        <w:t>подходящее</w:t>
      </w:r>
      <w:r w:rsidRPr="00DF3487">
        <w:rPr>
          <w:rFonts w:ascii="Times New Roman" w:hAnsi="Times New Roman" w:cs="Times New Roman"/>
          <w:sz w:val="24"/>
          <w:szCs w:val="24"/>
        </w:rPr>
        <w:t xml:space="preserve"> жилье как на причину, которая в конечном итоге заставила их совершить повторное преступление.</w:t>
      </w:r>
    </w:p>
    <w:p w:rsidR="00F50768" w:rsidRPr="00DF3487" w:rsidRDefault="00F50768" w:rsidP="00C900AC">
      <w:pPr>
        <w:pBdr>
          <w:top w:val="single" w:sz="4" w:space="1" w:color="auto"/>
          <w:left w:val="single" w:sz="4" w:space="4" w:color="auto"/>
          <w:bottom w:val="single" w:sz="4" w:space="1" w:color="auto"/>
          <w:right w:val="single" w:sz="4" w:space="4" w:color="auto"/>
        </w:pBdr>
        <w:shd w:val="clear" w:color="auto" w:fill="EDEDED" w:themeFill="accent3" w:themeFillTint="33"/>
        <w:spacing w:after="0" w:line="240" w:lineRule="auto"/>
        <w:jc w:val="both"/>
        <w:rPr>
          <w:rFonts w:ascii="Times New Roman" w:hAnsi="Times New Roman" w:cs="Times New Roman"/>
          <w:i/>
          <w:iCs/>
          <w:sz w:val="24"/>
          <w:szCs w:val="24"/>
        </w:rPr>
      </w:pPr>
      <w:r w:rsidRPr="00DF3487">
        <w:rPr>
          <w:rFonts w:ascii="Times New Roman" w:hAnsi="Times New Roman" w:cs="Times New Roman"/>
          <w:sz w:val="24"/>
          <w:szCs w:val="24"/>
        </w:rPr>
        <w:t xml:space="preserve">Рекомендации по оказанию помощи в предоставлении финансовой поддержки и поиске жилья основаны на положениях </w:t>
      </w:r>
      <w:r w:rsidRPr="00DF3487">
        <w:rPr>
          <w:rFonts w:ascii="Times New Roman" w:hAnsi="Times New Roman" w:cs="Times New Roman"/>
          <w:i/>
          <w:iCs/>
          <w:sz w:val="24"/>
          <w:szCs w:val="24"/>
        </w:rPr>
        <w:t>Минимальных стандартных правил Организации Объединенных Наций в отношении мер, не связанных с лишением свободы (Токийские правила):</w:t>
      </w:r>
    </w:p>
    <w:p w:rsidR="00F50768" w:rsidRPr="00DF3487" w:rsidRDefault="00F50768" w:rsidP="00C900AC">
      <w:pPr>
        <w:pBdr>
          <w:top w:val="single" w:sz="4" w:space="1" w:color="auto"/>
          <w:left w:val="single" w:sz="4" w:space="4" w:color="auto"/>
          <w:bottom w:val="single" w:sz="4" w:space="1" w:color="auto"/>
          <w:right w:val="single" w:sz="4" w:space="4" w:color="auto"/>
        </w:pBdr>
        <w:shd w:val="clear" w:color="auto" w:fill="EDEDED" w:themeFill="accent3" w:themeFillTint="33"/>
        <w:spacing w:after="0" w:line="240" w:lineRule="auto"/>
        <w:jc w:val="both"/>
        <w:rPr>
          <w:rFonts w:ascii="Times New Roman" w:hAnsi="Times New Roman" w:cs="Times New Roman"/>
          <w:sz w:val="24"/>
          <w:szCs w:val="24"/>
        </w:rPr>
      </w:pPr>
    </w:p>
    <w:p w:rsidR="00F50768" w:rsidRPr="00DF3487" w:rsidRDefault="00F50768" w:rsidP="00C900AC">
      <w:pPr>
        <w:pBdr>
          <w:top w:val="single" w:sz="4" w:space="1" w:color="auto"/>
          <w:left w:val="single" w:sz="4" w:space="4" w:color="auto"/>
          <w:bottom w:val="single" w:sz="4" w:space="1" w:color="auto"/>
          <w:right w:val="single" w:sz="4" w:space="4" w:color="auto"/>
        </w:pBdr>
        <w:shd w:val="clear" w:color="auto" w:fill="EDEDED" w:themeFill="accent3" w:themeFillTint="33"/>
        <w:spacing w:after="0" w:line="240" w:lineRule="auto"/>
        <w:jc w:val="both"/>
        <w:rPr>
          <w:rFonts w:ascii="Times New Roman" w:hAnsi="Times New Roman" w:cs="Times New Roman"/>
          <w:sz w:val="24"/>
          <w:szCs w:val="24"/>
        </w:rPr>
      </w:pPr>
      <w:r w:rsidRPr="00DF3487">
        <w:rPr>
          <w:rFonts w:ascii="Times New Roman" w:hAnsi="Times New Roman" w:cs="Times New Roman"/>
          <w:sz w:val="24"/>
          <w:szCs w:val="24"/>
        </w:rPr>
        <w:t>22.1 На различных уровнях должны быть разработаны соответствующие механизмы для облегчения связей между службами, ответственными за применение мер, не связанных с лишением свободы, другими структурами системы уголовного правосудия, агентствами социального развития и социального обеспечения, как правительственными, так и неправительственными, в таких областях, как здравоохранение, жилье, образование и работа...</w:t>
      </w:r>
    </w:p>
    <w:p w:rsidR="00F50768" w:rsidRPr="00DF3487" w:rsidRDefault="00F50768" w:rsidP="00C900AC">
      <w:pPr>
        <w:spacing w:after="0" w:line="240" w:lineRule="auto"/>
        <w:jc w:val="both"/>
        <w:rPr>
          <w:rFonts w:ascii="Times New Roman" w:hAnsi="Times New Roman" w:cs="Times New Roman"/>
          <w:b/>
          <w:sz w:val="24"/>
          <w:szCs w:val="24"/>
        </w:rPr>
      </w:pPr>
    </w:p>
    <w:p w:rsidR="00F50768" w:rsidRDefault="00F50768" w:rsidP="00C900AC">
      <w:pPr>
        <w:pStyle w:val="ListParagraph"/>
        <w:numPr>
          <w:ilvl w:val="0"/>
          <w:numId w:val="13"/>
        </w:numPr>
        <w:tabs>
          <w:tab w:val="left" w:pos="5790"/>
        </w:tabs>
        <w:spacing w:after="160" w:line="240" w:lineRule="auto"/>
        <w:jc w:val="both"/>
        <w:rPr>
          <w:rFonts w:ascii="Times New Roman" w:hAnsi="Times New Roman" w:cs="Times New Roman"/>
          <w:sz w:val="24"/>
          <w:szCs w:val="24"/>
        </w:rPr>
      </w:pPr>
      <w:r w:rsidRPr="00DF3487">
        <w:rPr>
          <w:rFonts w:ascii="Times New Roman" w:hAnsi="Times New Roman" w:cs="Times New Roman"/>
          <w:sz w:val="24"/>
          <w:szCs w:val="24"/>
        </w:rPr>
        <w:t>Поиск жилья - одна из главных проблем реинтеграции, а его отсутствие - основной риск рецидива. Значительное большинство освободившихся заключенных не имеют доступа к подходящему жилью</w:t>
      </w:r>
      <w:r>
        <w:rPr>
          <w:rFonts w:ascii="Times New Roman" w:hAnsi="Times New Roman" w:cs="Times New Roman"/>
          <w:sz w:val="24"/>
          <w:szCs w:val="24"/>
        </w:rPr>
        <w:t xml:space="preserve">, оно либо вообще отсутствует, либо </w:t>
      </w:r>
      <w:r w:rsidRPr="00DF3487">
        <w:rPr>
          <w:rFonts w:ascii="Times New Roman" w:hAnsi="Times New Roman" w:cs="Times New Roman"/>
          <w:sz w:val="24"/>
          <w:szCs w:val="24"/>
        </w:rPr>
        <w:t>проживание с родственниками или друзьями невозможно</w:t>
      </w:r>
      <w:r>
        <w:rPr>
          <w:rFonts w:ascii="Times New Roman" w:hAnsi="Times New Roman" w:cs="Times New Roman"/>
          <w:sz w:val="24"/>
          <w:szCs w:val="24"/>
        </w:rPr>
        <w:t xml:space="preserve">. Кроме того, </w:t>
      </w:r>
      <w:r w:rsidRPr="00DF3487">
        <w:rPr>
          <w:rFonts w:ascii="Times New Roman" w:hAnsi="Times New Roman" w:cs="Times New Roman"/>
          <w:sz w:val="24"/>
          <w:szCs w:val="24"/>
        </w:rPr>
        <w:t>место проживания может не соответствовать возможностям трудоустройства.</w:t>
      </w:r>
    </w:p>
    <w:p w:rsidR="00E31F7E" w:rsidRDefault="00E31F7E" w:rsidP="00E31F7E">
      <w:pPr>
        <w:pStyle w:val="ListParagraph"/>
        <w:tabs>
          <w:tab w:val="left" w:pos="5790"/>
        </w:tabs>
        <w:spacing w:after="160" w:line="240" w:lineRule="auto"/>
        <w:jc w:val="both"/>
        <w:rPr>
          <w:rFonts w:ascii="Times New Roman" w:hAnsi="Times New Roman" w:cs="Times New Roman"/>
          <w:sz w:val="24"/>
          <w:szCs w:val="24"/>
        </w:rPr>
      </w:pPr>
    </w:p>
    <w:p w:rsidR="00E31F7E" w:rsidRDefault="00E31F7E" w:rsidP="00E31F7E">
      <w:pPr>
        <w:pStyle w:val="ListParagraph"/>
        <w:tabs>
          <w:tab w:val="left" w:pos="5790"/>
        </w:tabs>
        <w:spacing w:after="160" w:line="240" w:lineRule="auto"/>
        <w:jc w:val="both"/>
        <w:rPr>
          <w:rFonts w:ascii="Times New Roman" w:hAnsi="Times New Roman" w:cs="Times New Roman"/>
          <w:sz w:val="24"/>
          <w:szCs w:val="24"/>
        </w:rPr>
      </w:pPr>
    </w:p>
    <w:p w:rsidR="00E31F7E" w:rsidRPr="00DF3487" w:rsidRDefault="00E31F7E" w:rsidP="00E31F7E">
      <w:pPr>
        <w:pStyle w:val="ListParagraph"/>
        <w:tabs>
          <w:tab w:val="left" w:pos="5790"/>
        </w:tabs>
        <w:spacing w:after="160" w:line="240" w:lineRule="auto"/>
        <w:jc w:val="both"/>
        <w:rPr>
          <w:rFonts w:ascii="Times New Roman" w:hAnsi="Times New Roman" w:cs="Times New Roman"/>
          <w:sz w:val="24"/>
          <w:szCs w:val="24"/>
        </w:rPr>
      </w:pPr>
    </w:p>
    <w:p w:rsidR="00F50768" w:rsidRPr="00DF3487" w:rsidRDefault="00F50768" w:rsidP="00C900AC">
      <w:pPr>
        <w:tabs>
          <w:tab w:val="left" w:pos="5790"/>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то же время</w:t>
      </w:r>
      <w:r w:rsidRPr="00DF3487">
        <w:rPr>
          <w:rFonts w:ascii="Times New Roman" w:hAnsi="Times New Roman" w:cs="Times New Roman"/>
          <w:sz w:val="24"/>
          <w:szCs w:val="24"/>
        </w:rPr>
        <w:t>;</w:t>
      </w:r>
    </w:p>
    <w:p w:rsidR="00F50768" w:rsidRPr="003A7A8C" w:rsidRDefault="00F50768" w:rsidP="00C900AC">
      <w:pPr>
        <w:pStyle w:val="ListParagraph"/>
        <w:numPr>
          <w:ilvl w:val="0"/>
          <w:numId w:val="13"/>
        </w:numPr>
        <w:tabs>
          <w:tab w:val="left" w:pos="5790"/>
        </w:tabs>
        <w:spacing w:after="160" w:line="240" w:lineRule="auto"/>
        <w:jc w:val="both"/>
        <w:rPr>
          <w:rFonts w:ascii="Times New Roman" w:hAnsi="Times New Roman" w:cs="Times New Roman"/>
          <w:sz w:val="24"/>
          <w:szCs w:val="24"/>
        </w:rPr>
      </w:pPr>
      <w:r w:rsidRPr="003A7A8C">
        <w:rPr>
          <w:rFonts w:ascii="Times New Roman" w:hAnsi="Times New Roman" w:cs="Times New Roman"/>
          <w:sz w:val="24"/>
          <w:szCs w:val="24"/>
        </w:rPr>
        <w:t xml:space="preserve">возвращение в криминальную среду из-за отсутствия жилья может привести к рецидиву правонарушения или злоупотреблению психоактивными веществами. Возвращение в очень маленькие сообщества </w:t>
      </w:r>
      <w:r>
        <w:rPr>
          <w:rFonts w:ascii="Times New Roman" w:hAnsi="Times New Roman" w:cs="Times New Roman"/>
          <w:sz w:val="24"/>
          <w:szCs w:val="24"/>
        </w:rPr>
        <w:t xml:space="preserve">приводит к </w:t>
      </w:r>
      <w:r w:rsidRPr="003A7A8C">
        <w:rPr>
          <w:rFonts w:ascii="Times New Roman" w:hAnsi="Times New Roman" w:cs="Times New Roman"/>
          <w:sz w:val="24"/>
          <w:szCs w:val="24"/>
        </w:rPr>
        <w:t xml:space="preserve"> стигм</w:t>
      </w:r>
      <w:r>
        <w:rPr>
          <w:rFonts w:ascii="Times New Roman" w:hAnsi="Times New Roman" w:cs="Times New Roman"/>
          <w:sz w:val="24"/>
          <w:szCs w:val="24"/>
        </w:rPr>
        <w:t>е</w:t>
      </w:r>
      <w:r w:rsidRPr="003A7A8C">
        <w:rPr>
          <w:rFonts w:ascii="Times New Roman" w:hAnsi="Times New Roman" w:cs="Times New Roman"/>
          <w:sz w:val="24"/>
          <w:szCs w:val="24"/>
        </w:rPr>
        <w:t xml:space="preserve"> и дискриминаци</w:t>
      </w:r>
      <w:r>
        <w:rPr>
          <w:rFonts w:ascii="Times New Roman" w:hAnsi="Times New Roman" w:cs="Times New Roman"/>
          <w:sz w:val="24"/>
          <w:szCs w:val="24"/>
        </w:rPr>
        <w:t>и.</w:t>
      </w:r>
    </w:p>
    <w:p w:rsidR="00F50768" w:rsidRPr="00DF3487" w:rsidRDefault="00F50768" w:rsidP="00C900AC">
      <w:pPr>
        <w:tabs>
          <w:tab w:val="left" w:pos="5790"/>
        </w:tabs>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Основные потребности, с которыми сталкиваются лица, освободившиеся из мест лишения свободы, - это услуги социального обеспечения и помощь в решении проблемы с жилой площадью. Поэтому служба пробации уделяет особое внимание сотрудничеству с местными органами государственной власти, рассматривая муниципалитеты, районные советы, децентрализованные и деконцентрированные службы на территории как учреждения, наиболее часто используемые для решения проблем лиц, освободившихся из мест лишения свободы. Государственный бюджет не предусматривает финансирования для создания социального жилья для бывших заключенных, не имеющих постоянного жилья.</w:t>
      </w:r>
    </w:p>
    <w:p w:rsidR="00F50768" w:rsidRPr="00DF3487" w:rsidRDefault="00F50768" w:rsidP="00C900AC">
      <w:pPr>
        <w:tabs>
          <w:tab w:val="left" w:pos="5790"/>
        </w:tabs>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Ежегодно из мест заключения освобождается около 1000 человек, большинство из которых остаются в Кишиневе, поскольку в столице больше возможностей для трудоустройства, а окружающая среда менее стигматизирующая, при условии, что </w:t>
      </w:r>
      <w:r>
        <w:rPr>
          <w:rFonts w:ascii="Times New Roman" w:hAnsi="Times New Roman" w:cs="Times New Roman"/>
          <w:sz w:val="24"/>
          <w:szCs w:val="24"/>
        </w:rPr>
        <w:t>освободившиеся не афишируют</w:t>
      </w:r>
      <w:r w:rsidRPr="00DF3487">
        <w:rPr>
          <w:rFonts w:ascii="Times New Roman" w:hAnsi="Times New Roman" w:cs="Times New Roman"/>
          <w:sz w:val="24"/>
          <w:szCs w:val="24"/>
        </w:rPr>
        <w:t xml:space="preserve"> свою судимость. Не существует конкретных показателей реальных потребностей </w:t>
      </w:r>
      <w:r w:rsidRPr="00FF674F">
        <w:rPr>
          <w:rFonts w:ascii="Times New Roman" w:hAnsi="Times New Roman" w:cs="Times New Roman"/>
          <w:sz w:val="24"/>
          <w:szCs w:val="24"/>
        </w:rPr>
        <w:t>бывших заключенных в жилье с предоставлением помощи, а также других потребностей,</w:t>
      </w:r>
      <w:r w:rsidRPr="004B64A7">
        <w:rPr>
          <w:rFonts w:ascii="Times New Roman" w:hAnsi="Times New Roman" w:cs="Times New Roman"/>
          <w:sz w:val="24"/>
          <w:szCs w:val="24"/>
        </w:rPr>
        <w:t xml:space="preserve"> связанных</w:t>
      </w:r>
      <w:r w:rsidRPr="00DF3487">
        <w:rPr>
          <w:rFonts w:ascii="Times New Roman" w:hAnsi="Times New Roman" w:cs="Times New Roman"/>
          <w:sz w:val="24"/>
          <w:szCs w:val="24"/>
        </w:rPr>
        <w:t xml:space="preserve"> с социальной реинтеграцией.</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Процесс создания/определения минимальных условий жизни после освобождения является ключевым элементом в процессе подготовки правонарушителя к освобождению. Его решение во многом зависит от возможностей местных социальных служб и потенциала других участников сообщества. Для решения, </w:t>
      </w:r>
      <w:r>
        <w:rPr>
          <w:rFonts w:ascii="Times New Roman" w:hAnsi="Times New Roman" w:cs="Times New Roman"/>
          <w:sz w:val="24"/>
          <w:szCs w:val="24"/>
        </w:rPr>
        <w:t>хотя бы</w:t>
      </w:r>
      <w:r w:rsidRPr="00DF3487">
        <w:rPr>
          <w:rFonts w:ascii="Times New Roman" w:hAnsi="Times New Roman" w:cs="Times New Roman"/>
          <w:sz w:val="24"/>
          <w:szCs w:val="24"/>
        </w:rPr>
        <w:t xml:space="preserve"> на начальном этапе, жилищной проблемы в полной мере используются ресурсы сообщества. В то же время очевидно, что финансовые возможности территориальных служб социального обеспечения </w:t>
      </w:r>
      <w:r w:rsidRPr="004B64A7">
        <w:rPr>
          <w:rFonts w:ascii="Times New Roman" w:hAnsi="Times New Roman" w:cs="Times New Roman"/>
          <w:sz w:val="24"/>
          <w:szCs w:val="24"/>
        </w:rPr>
        <w:t>(</w:t>
      </w:r>
      <w:bookmarkStart w:id="35" w:name="_Hlk135635738"/>
      <w:r w:rsidRPr="00FF674F">
        <w:rPr>
          <w:rFonts w:ascii="Times New Roman" w:hAnsi="Times New Roman" w:cs="Times New Roman"/>
          <w:sz w:val="24"/>
          <w:szCs w:val="24"/>
        </w:rPr>
        <w:t>УСПЗС</w:t>
      </w:r>
      <w:bookmarkEnd w:id="35"/>
      <w:r w:rsidRPr="00FF674F">
        <w:rPr>
          <w:rFonts w:ascii="Times New Roman" w:hAnsi="Times New Roman" w:cs="Times New Roman"/>
          <w:sz w:val="24"/>
          <w:szCs w:val="24"/>
        </w:rPr>
        <w:t>)</w:t>
      </w:r>
      <w:r>
        <w:rPr>
          <w:rFonts w:ascii="Times New Roman" w:hAnsi="Times New Roman" w:cs="Times New Roman"/>
          <w:sz w:val="24"/>
          <w:szCs w:val="24"/>
        </w:rPr>
        <w:t xml:space="preserve"> сокращение не соответствует полному названию</w:t>
      </w:r>
      <w:r w:rsidRPr="00DF3487">
        <w:rPr>
          <w:rFonts w:ascii="Times New Roman" w:hAnsi="Times New Roman" w:cs="Times New Roman"/>
          <w:sz w:val="24"/>
          <w:szCs w:val="24"/>
        </w:rPr>
        <w:t xml:space="preserve"> минимальны.</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Обязательной частью плана освобождения является поиск надежного жилья. Волонтерская деятельность НПО и религиозных организаций может облегчить доступ к широкому спектру вариантов, которые включают:</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1. </w:t>
      </w:r>
      <w:r w:rsidRPr="00DF3487">
        <w:rPr>
          <w:rFonts w:ascii="Times New Roman" w:hAnsi="Times New Roman" w:cs="Times New Roman"/>
          <w:b/>
          <w:bCs/>
          <w:sz w:val="24"/>
          <w:szCs w:val="24"/>
        </w:rPr>
        <w:t>Арендованное жилье</w:t>
      </w:r>
      <w:r w:rsidRPr="00DF3487">
        <w:rPr>
          <w:rFonts w:ascii="Times New Roman" w:hAnsi="Times New Roman" w:cs="Times New Roman"/>
          <w:sz w:val="24"/>
          <w:szCs w:val="24"/>
        </w:rPr>
        <w:t xml:space="preserve"> ( как правило, жилье, арендованное в частном секторе или жилье, которое может быть субсидировано или частично оплачено из государственных источников)</w:t>
      </w:r>
      <w:r>
        <w:rPr>
          <w:rFonts w:ascii="Times New Roman" w:hAnsi="Times New Roman" w:cs="Times New Roman"/>
          <w:sz w:val="24"/>
          <w:szCs w:val="24"/>
        </w:rPr>
        <w:t>. В</w:t>
      </w:r>
      <w:r w:rsidRPr="00DF3487">
        <w:rPr>
          <w:rFonts w:ascii="Times New Roman" w:hAnsi="Times New Roman" w:cs="Times New Roman"/>
          <w:sz w:val="24"/>
          <w:szCs w:val="24"/>
        </w:rPr>
        <w:t xml:space="preserve"> проектах UNODC 2021, 2022, 2023 </w:t>
      </w:r>
      <w:r w:rsidRPr="0050772F">
        <w:rPr>
          <w:rFonts w:ascii="Times New Roman" w:hAnsi="Times New Roman" w:cs="Times New Roman"/>
          <w:sz w:val="24"/>
          <w:szCs w:val="24"/>
        </w:rPr>
        <w:t>гг.</w:t>
      </w:r>
      <w:r w:rsidRPr="00DF3487">
        <w:rPr>
          <w:rFonts w:ascii="Times New Roman" w:hAnsi="Times New Roman" w:cs="Times New Roman"/>
          <w:sz w:val="24"/>
          <w:szCs w:val="24"/>
        </w:rPr>
        <w:t xml:space="preserve"> жилье арендовано за счет </w:t>
      </w:r>
      <w:r>
        <w:rPr>
          <w:rFonts w:ascii="Times New Roman" w:hAnsi="Times New Roman" w:cs="Times New Roman"/>
          <w:sz w:val="24"/>
          <w:szCs w:val="24"/>
        </w:rPr>
        <w:t>к</w:t>
      </w:r>
      <w:r w:rsidRPr="00DF3487">
        <w:rPr>
          <w:rFonts w:ascii="Times New Roman" w:hAnsi="Times New Roman" w:cs="Times New Roman"/>
          <w:sz w:val="24"/>
          <w:szCs w:val="24"/>
        </w:rPr>
        <w:t xml:space="preserve">офинансирования </w:t>
      </w:r>
      <w:r>
        <w:rPr>
          <w:rFonts w:ascii="Times New Roman" w:hAnsi="Times New Roman" w:cs="Times New Roman"/>
          <w:sz w:val="24"/>
          <w:szCs w:val="24"/>
        </w:rPr>
        <w:t>«</w:t>
      </w:r>
      <w:r w:rsidRPr="00DF3487">
        <w:rPr>
          <w:rFonts w:ascii="Times New Roman" w:hAnsi="Times New Roman" w:cs="Times New Roman"/>
          <w:sz w:val="24"/>
          <w:szCs w:val="24"/>
        </w:rPr>
        <w:t>Позитивн</w:t>
      </w:r>
      <w:r>
        <w:rPr>
          <w:rFonts w:ascii="Times New Roman" w:hAnsi="Times New Roman" w:cs="Times New Roman"/>
          <w:sz w:val="24"/>
          <w:szCs w:val="24"/>
        </w:rPr>
        <w:t>ой</w:t>
      </w:r>
      <w:r w:rsidRPr="00DF3487">
        <w:rPr>
          <w:rFonts w:ascii="Times New Roman" w:hAnsi="Times New Roman" w:cs="Times New Roman"/>
          <w:sz w:val="24"/>
          <w:szCs w:val="24"/>
        </w:rPr>
        <w:t xml:space="preserve"> инициатив</w:t>
      </w:r>
      <w:r>
        <w:rPr>
          <w:rFonts w:ascii="Times New Roman" w:hAnsi="Times New Roman" w:cs="Times New Roman"/>
          <w:sz w:val="24"/>
          <w:szCs w:val="24"/>
        </w:rPr>
        <w:t xml:space="preserve">ой», </w:t>
      </w:r>
      <w:r w:rsidRPr="00DF3487">
        <w:rPr>
          <w:rFonts w:ascii="Times New Roman" w:hAnsi="Times New Roman" w:cs="Times New Roman"/>
          <w:sz w:val="24"/>
          <w:szCs w:val="24"/>
        </w:rPr>
        <w:t>AFI и GIZ в CRPC. Из государственных, местных и центральных фондов деньги на оплату аренды жилья не выделяются</w:t>
      </w:r>
      <w:r>
        <w:rPr>
          <w:rFonts w:ascii="Times New Roman" w:hAnsi="Times New Roman" w:cs="Times New Roman"/>
          <w:sz w:val="24"/>
          <w:szCs w:val="24"/>
        </w:rPr>
        <w:t>.</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2. </w:t>
      </w:r>
      <w:r>
        <w:rPr>
          <w:rFonts w:ascii="Times New Roman" w:hAnsi="Times New Roman" w:cs="Times New Roman"/>
          <w:b/>
          <w:bCs/>
          <w:sz w:val="24"/>
          <w:szCs w:val="24"/>
        </w:rPr>
        <w:t>П</w:t>
      </w:r>
      <w:r w:rsidRPr="00DF3487">
        <w:rPr>
          <w:rFonts w:ascii="Times New Roman" w:hAnsi="Times New Roman" w:cs="Times New Roman"/>
          <w:b/>
          <w:bCs/>
          <w:sz w:val="24"/>
          <w:szCs w:val="24"/>
        </w:rPr>
        <w:t>роживание у родственников или друзей</w:t>
      </w:r>
      <w:r>
        <w:rPr>
          <w:rFonts w:ascii="Times New Roman" w:hAnsi="Times New Roman" w:cs="Times New Roman"/>
          <w:b/>
          <w:bCs/>
          <w:sz w:val="24"/>
          <w:szCs w:val="24"/>
        </w:rPr>
        <w:t xml:space="preserve"> -</w:t>
      </w:r>
      <w:r w:rsidRPr="00DF3487">
        <w:rPr>
          <w:rFonts w:ascii="Times New Roman" w:hAnsi="Times New Roman" w:cs="Times New Roman"/>
          <w:sz w:val="24"/>
          <w:szCs w:val="24"/>
        </w:rPr>
        <w:t xml:space="preserve"> предпочтительно, но не всегда возможно (смерть родственников, непринятие); решение жить в городе из-за более высоких возможностей трудоустройства. В некоторых случаях помогает консультирование семьи перед освобождением с участием НПО, социального работника, инспектора службы пробации и представителя религиозных конфессий</w:t>
      </w:r>
      <w:r>
        <w:rPr>
          <w:rFonts w:ascii="Times New Roman" w:hAnsi="Times New Roman" w:cs="Times New Roman"/>
          <w:sz w:val="24"/>
          <w:szCs w:val="24"/>
        </w:rPr>
        <w:t>.</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3. </w:t>
      </w:r>
      <w:r>
        <w:rPr>
          <w:rFonts w:ascii="Times New Roman" w:hAnsi="Times New Roman" w:cs="Times New Roman"/>
          <w:b/>
          <w:bCs/>
          <w:sz w:val="24"/>
          <w:szCs w:val="24"/>
        </w:rPr>
        <w:t>Г</w:t>
      </w:r>
      <w:r w:rsidRPr="00DF3487">
        <w:rPr>
          <w:rFonts w:ascii="Times New Roman" w:hAnsi="Times New Roman" w:cs="Times New Roman"/>
          <w:b/>
          <w:bCs/>
          <w:sz w:val="24"/>
          <w:szCs w:val="24"/>
        </w:rPr>
        <w:t xml:space="preserve">осударственное жилье или жилье, субсидируемое </w:t>
      </w:r>
      <w:r w:rsidRPr="00C75ACF">
        <w:rPr>
          <w:rFonts w:ascii="Times New Roman" w:hAnsi="Times New Roman" w:cs="Times New Roman"/>
          <w:b/>
          <w:bCs/>
          <w:sz w:val="24"/>
          <w:szCs w:val="24"/>
        </w:rPr>
        <w:t>МПУ/ЦПУ</w:t>
      </w:r>
      <w:r>
        <w:rPr>
          <w:rFonts w:ascii="Times New Roman" w:hAnsi="Times New Roman" w:cs="Times New Roman"/>
          <w:sz w:val="24"/>
          <w:szCs w:val="24"/>
        </w:rPr>
        <w:t xml:space="preserve"> -</w:t>
      </w:r>
      <w:r w:rsidRPr="00DF3487">
        <w:rPr>
          <w:rFonts w:ascii="Times New Roman" w:hAnsi="Times New Roman" w:cs="Times New Roman"/>
          <w:sz w:val="24"/>
          <w:szCs w:val="24"/>
        </w:rPr>
        <w:t xml:space="preserve"> в соответствии с Законом о социальной адаптации лиц, освобожденных из мест лишения свободы № 297-XIV от 24 февраля 1999 г</w:t>
      </w:r>
      <w:r>
        <w:rPr>
          <w:rFonts w:ascii="Times New Roman" w:hAnsi="Times New Roman" w:cs="Times New Roman"/>
          <w:sz w:val="24"/>
          <w:szCs w:val="24"/>
        </w:rPr>
        <w:t>.</w:t>
      </w:r>
      <w:r w:rsidRPr="00DF3487">
        <w:rPr>
          <w:rFonts w:ascii="Times New Roman" w:hAnsi="Times New Roman" w:cs="Times New Roman"/>
          <w:sz w:val="24"/>
          <w:szCs w:val="24"/>
        </w:rPr>
        <w:t>:</w:t>
      </w:r>
    </w:p>
    <w:p w:rsidR="00F50768" w:rsidRPr="00DF3487" w:rsidRDefault="00F50768" w:rsidP="00E31F7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w:t>
      </w:r>
      <w:r w:rsidRPr="00DF3487">
        <w:rPr>
          <w:rFonts w:ascii="Times New Roman" w:hAnsi="Times New Roman" w:cs="Times New Roman"/>
          <w:sz w:val="24"/>
          <w:szCs w:val="24"/>
        </w:rPr>
        <w:t>т. 15.2 «</w:t>
      </w:r>
      <w:r w:rsidRPr="00DF3487">
        <w:rPr>
          <w:rFonts w:ascii="Times New Roman" w:hAnsi="Times New Roman" w:cs="Times New Roman"/>
          <w:color w:val="333333"/>
          <w:shd w:val="clear" w:color="auto" w:fill="FFFFFF"/>
        </w:rPr>
        <w:t>Лица, освобожденные из мест лишения свободы и не имеющие определенного места жительства, обеспечиваются временным жильем в приютах (ночлежных домах), созданных органами местного публичного управления»</w:t>
      </w:r>
      <w:r>
        <w:rPr>
          <w:rFonts w:ascii="Times New Roman" w:hAnsi="Times New Roman" w:cs="Times New Roman"/>
          <w:color w:val="333333"/>
          <w:shd w:val="clear" w:color="auto" w:fill="FFFFFF"/>
        </w:rPr>
        <w:t>.</w:t>
      </w:r>
    </w:p>
    <w:p w:rsidR="00F50768" w:rsidRPr="00030120" w:rsidRDefault="00F50768" w:rsidP="00E31F7E">
      <w:pPr>
        <w:spacing w:line="240" w:lineRule="auto"/>
        <w:jc w:val="both"/>
        <w:rPr>
          <w:rFonts w:ascii="Times New Roman" w:hAnsi="Times New Roman" w:cs="Times New Roman"/>
        </w:rPr>
      </w:pPr>
      <w:r>
        <w:rPr>
          <w:rFonts w:ascii="Times New Roman" w:hAnsi="Times New Roman" w:cs="Times New Roman"/>
        </w:rPr>
        <w:t>С</w:t>
      </w:r>
      <w:r w:rsidRPr="00030120">
        <w:rPr>
          <w:rFonts w:ascii="Times New Roman" w:hAnsi="Times New Roman" w:cs="Times New Roman"/>
        </w:rPr>
        <w:t>т. 15.3 «Лица, освобожденные из мест лишения свободы, после заключения индивидуального трудового договора обеспечиваются в установленном порядке общежитием»</w:t>
      </w:r>
      <w:r>
        <w:rPr>
          <w:rFonts w:ascii="Times New Roman" w:hAnsi="Times New Roman" w:cs="Times New Roman"/>
        </w:rPr>
        <w:t>.</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С 1999 г</w:t>
      </w:r>
      <w:r>
        <w:rPr>
          <w:rFonts w:ascii="Times New Roman" w:hAnsi="Times New Roman" w:cs="Times New Roman"/>
          <w:sz w:val="24"/>
          <w:szCs w:val="24"/>
        </w:rPr>
        <w:t>.</w:t>
      </w:r>
      <w:r w:rsidRPr="00DF3487">
        <w:rPr>
          <w:rFonts w:ascii="Times New Roman" w:hAnsi="Times New Roman" w:cs="Times New Roman"/>
          <w:sz w:val="24"/>
          <w:szCs w:val="24"/>
        </w:rPr>
        <w:t xml:space="preserve"> законодательные положения не применяются на практике. МПУ и ЦПУ не предоставляют государственное или субсидируемое жилье. Отсутствует единый план по оказанию жилищной помощи бывшим заключенным, бюджетные линии и бюджетное планирование, относящиеся к данной категории бенефициаров</w:t>
      </w:r>
      <w:r>
        <w:rPr>
          <w:rFonts w:ascii="Times New Roman" w:hAnsi="Times New Roman" w:cs="Times New Roman"/>
          <w:sz w:val="24"/>
          <w:szCs w:val="24"/>
        </w:rPr>
        <w:t>.</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4. </w:t>
      </w:r>
      <w:r>
        <w:rPr>
          <w:rFonts w:ascii="Times New Roman" w:hAnsi="Times New Roman" w:cs="Times New Roman"/>
          <w:b/>
          <w:bCs/>
          <w:sz w:val="24"/>
          <w:szCs w:val="24"/>
        </w:rPr>
        <w:t>И</w:t>
      </w:r>
      <w:r w:rsidRPr="00DF3487">
        <w:rPr>
          <w:rFonts w:ascii="Times New Roman" w:hAnsi="Times New Roman" w:cs="Times New Roman"/>
          <w:b/>
          <w:bCs/>
          <w:sz w:val="24"/>
          <w:szCs w:val="24"/>
        </w:rPr>
        <w:t>справительные учреждения с низким уровнем безопасности или переходные центры размещения;</w:t>
      </w:r>
      <w:r w:rsidRPr="00DF3487">
        <w:rPr>
          <w:rFonts w:ascii="Times New Roman" w:hAnsi="Times New Roman" w:cs="Times New Roman"/>
          <w:sz w:val="24"/>
          <w:szCs w:val="24"/>
        </w:rPr>
        <w:t xml:space="preserve"> исправительные учреждения с низким уровнем безопасности отсутствуют. При поддержке УНП ООН и правительства Швеции были созданы 2 центра временного или кризисного размещения в Рыбнице (2022</w:t>
      </w:r>
      <w:r>
        <w:rPr>
          <w:rFonts w:ascii="Times New Roman" w:hAnsi="Times New Roman" w:cs="Times New Roman"/>
          <w:sz w:val="24"/>
          <w:szCs w:val="24"/>
        </w:rPr>
        <w:t xml:space="preserve"> г.</w:t>
      </w:r>
      <w:r w:rsidRPr="00DF3487">
        <w:rPr>
          <w:rFonts w:ascii="Times New Roman" w:hAnsi="Times New Roman" w:cs="Times New Roman"/>
          <w:sz w:val="24"/>
          <w:szCs w:val="24"/>
        </w:rPr>
        <w:t>) на 12 мест и в Кишиневе (2023</w:t>
      </w:r>
      <w:r>
        <w:rPr>
          <w:rFonts w:ascii="Times New Roman" w:hAnsi="Times New Roman" w:cs="Times New Roman"/>
          <w:sz w:val="24"/>
          <w:szCs w:val="24"/>
        </w:rPr>
        <w:t xml:space="preserve"> г.</w:t>
      </w:r>
      <w:r w:rsidRPr="00DF3487">
        <w:rPr>
          <w:rFonts w:ascii="Times New Roman" w:hAnsi="Times New Roman" w:cs="Times New Roman"/>
          <w:sz w:val="24"/>
          <w:szCs w:val="24"/>
        </w:rPr>
        <w:t xml:space="preserve">) на 18 мест под управлением НПО </w:t>
      </w:r>
      <w:r>
        <w:rPr>
          <w:rFonts w:ascii="Times New Roman" w:hAnsi="Times New Roman" w:cs="Times New Roman"/>
          <w:sz w:val="24"/>
          <w:szCs w:val="24"/>
        </w:rPr>
        <w:t>«</w:t>
      </w:r>
      <w:r w:rsidRPr="00DF3487">
        <w:rPr>
          <w:rFonts w:ascii="Times New Roman" w:hAnsi="Times New Roman" w:cs="Times New Roman"/>
          <w:sz w:val="24"/>
          <w:szCs w:val="24"/>
        </w:rPr>
        <w:t>Тринити</w:t>
      </w:r>
      <w:r>
        <w:rPr>
          <w:rFonts w:ascii="Times New Roman" w:hAnsi="Times New Roman" w:cs="Times New Roman"/>
          <w:sz w:val="24"/>
          <w:szCs w:val="24"/>
        </w:rPr>
        <w:t>»</w:t>
      </w:r>
      <w:r w:rsidRPr="00DF3487">
        <w:rPr>
          <w:rFonts w:ascii="Times New Roman" w:hAnsi="Times New Roman" w:cs="Times New Roman"/>
          <w:sz w:val="24"/>
          <w:szCs w:val="24"/>
        </w:rPr>
        <w:t xml:space="preserve"> и </w:t>
      </w:r>
      <w:r>
        <w:rPr>
          <w:rFonts w:ascii="Times New Roman" w:hAnsi="Times New Roman" w:cs="Times New Roman"/>
          <w:sz w:val="24"/>
          <w:szCs w:val="24"/>
        </w:rPr>
        <w:t>«</w:t>
      </w:r>
      <w:r w:rsidRPr="00DF3487">
        <w:rPr>
          <w:rFonts w:ascii="Times New Roman" w:hAnsi="Times New Roman" w:cs="Times New Roman"/>
          <w:sz w:val="24"/>
          <w:szCs w:val="24"/>
        </w:rPr>
        <w:t>Позитивная инициатива</w:t>
      </w:r>
      <w:r>
        <w:rPr>
          <w:rFonts w:ascii="Times New Roman" w:hAnsi="Times New Roman" w:cs="Times New Roman"/>
          <w:sz w:val="24"/>
          <w:szCs w:val="24"/>
        </w:rPr>
        <w:t>».</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5. </w:t>
      </w:r>
      <w:r>
        <w:rPr>
          <w:rFonts w:ascii="Times New Roman" w:hAnsi="Times New Roman" w:cs="Times New Roman"/>
          <w:b/>
          <w:bCs/>
          <w:sz w:val="24"/>
          <w:szCs w:val="24"/>
        </w:rPr>
        <w:t>Д</w:t>
      </w:r>
      <w:r w:rsidRPr="00DF3487">
        <w:rPr>
          <w:rFonts w:ascii="Times New Roman" w:hAnsi="Times New Roman" w:cs="Times New Roman"/>
          <w:b/>
          <w:bCs/>
          <w:sz w:val="24"/>
          <w:szCs w:val="24"/>
        </w:rPr>
        <w:t>ругое специализированное жилье для бывших заключенных</w:t>
      </w:r>
      <w:r w:rsidRPr="00DF3487">
        <w:rPr>
          <w:rFonts w:ascii="Times New Roman" w:hAnsi="Times New Roman" w:cs="Times New Roman"/>
          <w:sz w:val="24"/>
          <w:szCs w:val="24"/>
        </w:rPr>
        <w:t xml:space="preserve"> в период их возвращения в общество (обычно управляемое некоммерческими организациями и предоставляющее взаимную поддержку и другие формы помощи)</w:t>
      </w:r>
      <w:r>
        <w:rPr>
          <w:rFonts w:ascii="Times New Roman" w:hAnsi="Times New Roman" w:cs="Times New Roman"/>
          <w:sz w:val="24"/>
          <w:szCs w:val="24"/>
        </w:rPr>
        <w:t>.</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6. </w:t>
      </w:r>
      <w:r>
        <w:rPr>
          <w:rFonts w:ascii="Times New Roman" w:hAnsi="Times New Roman" w:cs="Times New Roman"/>
          <w:b/>
          <w:bCs/>
          <w:sz w:val="24"/>
          <w:szCs w:val="24"/>
        </w:rPr>
        <w:t>С</w:t>
      </w:r>
      <w:r w:rsidRPr="00DF3487">
        <w:rPr>
          <w:rFonts w:ascii="Times New Roman" w:hAnsi="Times New Roman" w:cs="Times New Roman"/>
          <w:b/>
          <w:bCs/>
          <w:sz w:val="24"/>
          <w:szCs w:val="24"/>
        </w:rPr>
        <w:t>оциальное жилье/временное жилье, предоставляемое церковью</w:t>
      </w:r>
      <w:r w:rsidRPr="00DF3487">
        <w:rPr>
          <w:rFonts w:ascii="Times New Roman" w:hAnsi="Times New Roman" w:cs="Times New Roman"/>
          <w:sz w:val="24"/>
          <w:szCs w:val="24"/>
        </w:rPr>
        <w:t xml:space="preserve"> или религиозными конфессиями. Православная церковь (1 500 церквей) и монастыри (50 монастырей) в Молдове предлагают краткосрочное жилье и питание в обмен на работу в домохозяйствах рядом с местами отправления культа.</w:t>
      </w:r>
    </w:p>
    <w:p w:rsidR="00F50768" w:rsidRPr="00DF3487" w:rsidRDefault="00F50768" w:rsidP="00C900AC">
      <w:pPr>
        <w:tabs>
          <w:tab w:val="left" w:pos="5790"/>
        </w:tabs>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При планировании распределения жилья социальный работник должен учитывать не только наличие социального жилья, но и расходы на его содержание. В некоторых случаях люди с судимостью исключаются из рассмотрения как уязвимая группа, поэтому необходима стратегия местного сообщества, предусматривающая доступное подходящее жилье, максимальное использование заброшенных или частично заселенных домов, устранение законодательных и социальных барьеров, мешающих бывшим заключенным и их семьям иметь подходящее и доступное жилье. Комплексная местная стратегия также включает активное вовлечение общественных организаций в обеспечение </w:t>
      </w:r>
      <w:r>
        <w:rPr>
          <w:rFonts w:ascii="Times New Roman" w:hAnsi="Times New Roman" w:cs="Times New Roman"/>
          <w:sz w:val="24"/>
          <w:szCs w:val="24"/>
        </w:rPr>
        <w:t>временного</w:t>
      </w:r>
      <w:r w:rsidRPr="00DF3487">
        <w:rPr>
          <w:rFonts w:ascii="Times New Roman" w:hAnsi="Times New Roman" w:cs="Times New Roman"/>
          <w:sz w:val="24"/>
          <w:szCs w:val="24"/>
        </w:rPr>
        <w:t xml:space="preserve"> жилья для освободившихся заключенных.</w:t>
      </w:r>
    </w:p>
    <w:p w:rsidR="00F50768" w:rsidRPr="00DF3487" w:rsidRDefault="00F50768" w:rsidP="00C900AC">
      <w:pPr>
        <w:tabs>
          <w:tab w:val="left" w:pos="5790"/>
        </w:tabs>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Этот компонент является наиболее проблематичным с точки зрения реинтеграции заключенных, поскольку он требует значительных финансовых вложений и распределен между обязанностями всех участников сообщества. Так, помощь в обеспечении жильем в основном входит в обязанности МПУ, социальных служб, НИП и НПО. Финансовая поддержка предоставляется НПУ после освобождения</w:t>
      </w:r>
      <w:r>
        <w:rPr>
          <w:rFonts w:ascii="Times New Roman" w:hAnsi="Times New Roman" w:cs="Times New Roman"/>
          <w:sz w:val="24"/>
          <w:szCs w:val="24"/>
        </w:rPr>
        <w:t>и</w:t>
      </w:r>
      <w:r w:rsidRPr="00DF3487">
        <w:rPr>
          <w:rFonts w:ascii="Times New Roman" w:hAnsi="Times New Roman" w:cs="Times New Roman"/>
          <w:sz w:val="24"/>
          <w:szCs w:val="24"/>
        </w:rPr>
        <w:t xml:space="preserve"> регистрации в качестве безработного </w:t>
      </w:r>
      <w:r>
        <w:rPr>
          <w:rFonts w:ascii="Times New Roman" w:hAnsi="Times New Roman" w:cs="Times New Roman"/>
          <w:sz w:val="24"/>
          <w:szCs w:val="24"/>
        </w:rPr>
        <w:t xml:space="preserve">в </w:t>
      </w:r>
      <w:r w:rsidRPr="00DF3487">
        <w:rPr>
          <w:rFonts w:ascii="Times New Roman" w:hAnsi="Times New Roman" w:cs="Times New Roman"/>
          <w:sz w:val="24"/>
          <w:szCs w:val="24"/>
        </w:rPr>
        <w:t xml:space="preserve">НАЗН, </w:t>
      </w:r>
      <w:r>
        <w:rPr>
          <w:rFonts w:ascii="Times New Roman" w:hAnsi="Times New Roman" w:cs="Times New Roman"/>
          <w:sz w:val="24"/>
          <w:szCs w:val="24"/>
        </w:rPr>
        <w:t xml:space="preserve">а также </w:t>
      </w:r>
      <w:r w:rsidRPr="00DF3487">
        <w:rPr>
          <w:rFonts w:ascii="Times New Roman" w:hAnsi="Times New Roman" w:cs="Times New Roman"/>
          <w:sz w:val="24"/>
          <w:szCs w:val="24"/>
        </w:rPr>
        <w:t>МПУ на основе критериев уязвимости и НПО.</w:t>
      </w:r>
    </w:p>
    <w:p w:rsidR="00F50768" w:rsidRPr="00DF3487" w:rsidRDefault="00F50768" w:rsidP="00C900AC">
      <w:pPr>
        <w:tabs>
          <w:tab w:val="left" w:pos="5790"/>
        </w:tabs>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Для того чтобы облегчить процесс оказания помощи освобожденным, территориальные отделения </w:t>
      </w:r>
      <w:r w:rsidRPr="00FF674F">
        <w:rPr>
          <w:rFonts w:ascii="Times New Roman" w:hAnsi="Times New Roman" w:cs="Times New Roman"/>
          <w:sz w:val="24"/>
          <w:szCs w:val="24"/>
        </w:rPr>
        <w:t>НИП/бюро пробации</w:t>
      </w:r>
      <w:r w:rsidRPr="00DF3487">
        <w:rPr>
          <w:rFonts w:ascii="Times New Roman" w:hAnsi="Times New Roman" w:cs="Times New Roman"/>
          <w:sz w:val="24"/>
          <w:szCs w:val="24"/>
        </w:rPr>
        <w:t xml:space="preserve"> заключили партнерские соглашения с неправительственными организациями, а также поддерживают хорошее сотрудничество с государственным сектором (МПУ, НАЗН, </w:t>
      </w:r>
      <w:r>
        <w:rPr>
          <w:rFonts w:ascii="Times New Roman" w:hAnsi="Times New Roman" w:cs="Times New Roman"/>
          <w:sz w:val="24"/>
          <w:szCs w:val="24"/>
        </w:rPr>
        <w:t xml:space="preserve">социальная помощь, добровольные объединения). </w:t>
      </w:r>
      <w:r w:rsidRPr="00DF3487">
        <w:rPr>
          <w:rFonts w:ascii="Times New Roman" w:hAnsi="Times New Roman" w:cs="Times New Roman"/>
          <w:sz w:val="24"/>
          <w:szCs w:val="24"/>
        </w:rPr>
        <w:t xml:space="preserve">В случае с субъектами, освобожденными условно-досрочно и не имеющими </w:t>
      </w:r>
      <w:r w:rsidRPr="00DF3487">
        <w:rPr>
          <w:rFonts w:ascii="Times New Roman" w:hAnsi="Times New Roman" w:cs="Times New Roman"/>
          <w:sz w:val="24"/>
          <w:szCs w:val="24"/>
        </w:rPr>
        <w:lastRenderedPageBreak/>
        <w:t xml:space="preserve">жилья, территориальные отделения обращаются за поддержкой к общественным деятелям, чтобы предоставить бывшим заключенным необходимую поддержку для удовлетворения выявленных потребностей. В этих органах также </w:t>
      </w:r>
      <w:r>
        <w:rPr>
          <w:rFonts w:ascii="Times New Roman" w:hAnsi="Times New Roman" w:cs="Times New Roman"/>
          <w:sz w:val="24"/>
          <w:szCs w:val="24"/>
        </w:rPr>
        <w:t>назначены</w:t>
      </w:r>
      <w:r w:rsidRPr="00DF3487">
        <w:rPr>
          <w:rFonts w:ascii="Times New Roman" w:hAnsi="Times New Roman" w:cs="Times New Roman"/>
          <w:sz w:val="24"/>
          <w:szCs w:val="24"/>
        </w:rPr>
        <w:t xml:space="preserve"> контактные лица для решения некоторых или всех проблем бывших заключенных.</w:t>
      </w:r>
    </w:p>
    <w:p w:rsidR="00F50768" w:rsidRPr="00DF3487" w:rsidRDefault="00F50768" w:rsidP="00781E41">
      <w:pPr>
        <w:tabs>
          <w:tab w:val="left" w:pos="5790"/>
        </w:tabs>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С июня 2021 г</w:t>
      </w:r>
      <w:r>
        <w:rPr>
          <w:rFonts w:ascii="Times New Roman" w:hAnsi="Times New Roman" w:cs="Times New Roman"/>
          <w:sz w:val="24"/>
          <w:szCs w:val="24"/>
        </w:rPr>
        <w:t>.</w:t>
      </w:r>
      <w:r w:rsidRPr="00DF3487">
        <w:rPr>
          <w:rFonts w:ascii="Times New Roman" w:hAnsi="Times New Roman" w:cs="Times New Roman"/>
          <w:sz w:val="24"/>
          <w:szCs w:val="24"/>
        </w:rPr>
        <w:t>по июнь 2022 г</w:t>
      </w:r>
      <w:r>
        <w:rPr>
          <w:rFonts w:ascii="Times New Roman" w:hAnsi="Times New Roman" w:cs="Times New Roman"/>
          <w:sz w:val="24"/>
          <w:szCs w:val="24"/>
        </w:rPr>
        <w:t>.</w:t>
      </w:r>
      <w:r w:rsidRPr="00DF3487">
        <w:rPr>
          <w:rFonts w:ascii="Times New Roman" w:hAnsi="Times New Roman" w:cs="Times New Roman"/>
          <w:sz w:val="24"/>
          <w:szCs w:val="24"/>
        </w:rPr>
        <w:t xml:space="preserve"> НИП </w:t>
      </w:r>
      <w:r w:rsidRPr="001D0675">
        <w:rPr>
          <w:rFonts w:ascii="Times New Roman" w:hAnsi="Times New Roman" w:cs="Times New Roman"/>
          <w:sz w:val="24"/>
          <w:szCs w:val="24"/>
        </w:rPr>
        <w:t>добилась</w:t>
      </w:r>
      <w:r w:rsidRPr="00DF3487">
        <w:rPr>
          <w:rFonts w:ascii="Times New Roman" w:hAnsi="Times New Roman" w:cs="Times New Roman"/>
          <w:sz w:val="24"/>
          <w:szCs w:val="24"/>
        </w:rPr>
        <w:t xml:space="preserve"> следующего:</w:t>
      </w:r>
    </w:p>
    <w:p w:rsidR="00F50768" w:rsidRPr="00DF3487" w:rsidRDefault="00F50768" w:rsidP="00781E41">
      <w:pPr>
        <w:pStyle w:val="ListParagraph"/>
        <w:numPr>
          <w:ilvl w:val="0"/>
          <w:numId w:val="14"/>
        </w:numPr>
        <w:tabs>
          <w:tab w:val="left" w:pos="5790"/>
        </w:tabs>
        <w:spacing w:after="160" w:line="240" w:lineRule="auto"/>
        <w:ind w:left="426"/>
        <w:jc w:val="both"/>
        <w:rPr>
          <w:rFonts w:ascii="Times New Roman" w:hAnsi="Times New Roman" w:cs="Times New Roman"/>
          <w:sz w:val="24"/>
          <w:szCs w:val="24"/>
        </w:rPr>
      </w:pPr>
      <w:r w:rsidRPr="00DF3487">
        <w:rPr>
          <w:rFonts w:ascii="Times New Roman" w:hAnsi="Times New Roman" w:cs="Times New Roman"/>
          <w:sz w:val="24"/>
          <w:szCs w:val="24"/>
        </w:rPr>
        <w:t>4 человека получили жилье в рамках проекта CRPC/SHARE, который предоставляет временное жилье для бывших заключенных "Half-Way House". Также в рамках этой услуги подопечным предоставляется продуктовый набор, одежда и обувь. Они могут посещать курсы личностного развития и поддержки;</w:t>
      </w:r>
    </w:p>
    <w:p w:rsidR="00F50768" w:rsidRPr="00DF3487" w:rsidRDefault="00F50768" w:rsidP="00781E41">
      <w:pPr>
        <w:pStyle w:val="ListParagraph"/>
        <w:numPr>
          <w:ilvl w:val="0"/>
          <w:numId w:val="14"/>
        </w:numPr>
        <w:tabs>
          <w:tab w:val="left" w:pos="5790"/>
        </w:tabs>
        <w:spacing w:after="160" w:line="240" w:lineRule="auto"/>
        <w:ind w:left="426"/>
        <w:jc w:val="both"/>
        <w:rPr>
          <w:rFonts w:ascii="Times New Roman" w:hAnsi="Times New Roman" w:cs="Times New Roman"/>
          <w:sz w:val="24"/>
          <w:szCs w:val="24"/>
        </w:rPr>
      </w:pPr>
      <w:r w:rsidRPr="00DF3487">
        <w:rPr>
          <w:rFonts w:ascii="Times New Roman" w:hAnsi="Times New Roman" w:cs="Times New Roman"/>
          <w:sz w:val="24"/>
          <w:szCs w:val="24"/>
        </w:rPr>
        <w:t>1 человек был помещен в центр трудоустройства, мун. Бельцы;</w:t>
      </w:r>
    </w:p>
    <w:p w:rsidR="00F50768" w:rsidRPr="00DF3487" w:rsidRDefault="00F50768" w:rsidP="00781E41">
      <w:pPr>
        <w:pStyle w:val="ListParagraph"/>
        <w:numPr>
          <w:ilvl w:val="0"/>
          <w:numId w:val="14"/>
        </w:numPr>
        <w:tabs>
          <w:tab w:val="left" w:pos="5790"/>
        </w:tabs>
        <w:spacing w:after="160" w:line="240" w:lineRule="auto"/>
        <w:ind w:left="426"/>
        <w:jc w:val="both"/>
        <w:rPr>
          <w:rFonts w:ascii="Times New Roman" w:hAnsi="Times New Roman" w:cs="Times New Roman"/>
          <w:sz w:val="24"/>
          <w:szCs w:val="24"/>
        </w:rPr>
      </w:pPr>
      <w:r w:rsidRPr="00DF3487">
        <w:rPr>
          <w:rFonts w:ascii="Times New Roman" w:hAnsi="Times New Roman" w:cs="Times New Roman"/>
          <w:sz w:val="24"/>
          <w:szCs w:val="24"/>
        </w:rPr>
        <w:t>1 человек был размещен в центре размещения "Reîntoarcere";</w:t>
      </w:r>
    </w:p>
    <w:p w:rsidR="00F50768" w:rsidRPr="00DF3487" w:rsidRDefault="00F50768" w:rsidP="00781E41">
      <w:pPr>
        <w:pStyle w:val="ListParagraph"/>
        <w:numPr>
          <w:ilvl w:val="0"/>
          <w:numId w:val="14"/>
        </w:numPr>
        <w:tabs>
          <w:tab w:val="left" w:pos="5790"/>
        </w:tabs>
        <w:spacing w:after="160" w:line="240" w:lineRule="auto"/>
        <w:ind w:left="426"/>
        <w:jc w:val="both"/>
        <w:rPr>
          <w:rFonts w:ascii="Times New Roman" w:hAnsi="Times New Roman" w:cs="Times New Roman"/>
          <w:sz w:val="24"/>
          <w:szCs w:val="24"/>
        </w:rPr>
      </w:pPr>
      <w:r w:rsidRPr="00DF3487">
        <w:rPr>
          <w:rFonts w:ascii="Times New Roman" w:hAnsi="Times New Roman" w:cs="Times New Roman"/>
          <w:sz w:val="24"/>
          <w:szCs w:val="24"/>
        </w:rPr>
        <w:t>17 лицам была оказана помощь в поиске жилья в сотрудничестве с местными органами власти.</w:t>
      </w:r>
    </w:p>
    <w:p w:rsidR="00F50768" w:rsidRPr="00DF3487" w:rsidRDefault="00F50768" w:rsidP="00781E41">
      <w:pPr>
        <w:tabs>
          <w:tab w:val="left" w:pos="5790"/>
        </w:tabs>
        <w:spacing w:line="240" w:lineRule="auto"/>
        <w:jc w:val="both"/>
        <w:rPr>
          <w:rFonts w:ascii="Times New Roman" w:hAnsi="Times New Roman" w:cs="Times New Roman"/>
          <w:b/>
          <w:sz w:val="24"/>
          <w:szCs w:val="24"/>
        </w:rPr>
      </w:pPr>
      <w:r w:rsidRPr="00DF3487">
        <w:rPr>
          <w:rFonts w:ascii="Times New Roman" w:hAnsi="Times New Roman" w:cs="Times New Roman"/>
          <w:b/>
          <w:sz w:val="24"/>
          <w:szCs w:val="24"/>
        </w:rPr>
        <w:t>Рекомендации по расселению:</w:t>
      </w:r>
    </w:p>
    <w:p w:rsidR="00F50768" w:rsidRPr="00DF3487" w:rsidRDefault="00F50768" w:rsidP="00781E41">
      <w:pPr>
        <w:pStyle w:val="ListParagraph"/>
        <w:numPr>
          <w:ilvl w:val="0"/>
          <w:numId w:val="3"/>
        </w:numPr>
        <w:tabs>
          <w:tab w:val="left" w:pos="5790"/>
        </w:tabs>
        <w:spacing w:after="160" w:line="240" w:lineRule="auto"/>
        <w:ind w:left="426"/>
        <w:jc w:val="both"/>
        <w:rPr>
          <w:rFonts w:ascii="Times New Roman" w:hAnsi="Times New Roman" w:cs="Times New Roman"/>
          <w:sz w:val="24"/>
          <w:szCs w:val="24"/>
        </w:rPr>
      </w:pPr>
      <w:r w:rsidRPr="00DF3487">
        <w:rPr>
          <w:rFonts w:ascii="Times New Roman" w:hAnsi="Times New Roman" w:cs="Times New Roman"/>
          <w:sz w:val="24"/>
          <w:szCs w:val="24"/>
        </w:rPr>
        <w:t xml:space="preserve">Положения закона о предоставлении жилья не соблюдаются. Рекомендуется разработать и внедрить в муниципалитетах и районах социальную услугу </w:t>
      </w:r>
      <w:r>
        <w:rPr>
          <w:rFonts w:ascii="Times New Roman" w:hAnsi="Times New Roman" w:cs="Times New Roman"/>
          <w:sz w:val="24"/>
          <w:szCs w:val="24"/>
        </w:rPr>
        <w:t>«в</w:t>
      </w:r>
      <w:r w:rsidRPr="00DF3487">
        <w:rPr>
          <w:rFonts w:ascii="Times New Roman" w:hAnsi="Times New Roman" w:cs="Times New Roman"/>
          <w:sz w:val="24"/>
          <w:szCs w:val="24"/>
        </w:rPr>
        <w:t>спомогательное социальное жилье</w:t>
      </w:r>
      <w:r>
        <w:rPr>
          <w:rFonts w:ascii="Times New Roman" w:hAnsi="Times New Roman" w:cs="Times New Roman"/>
          <w:sz w:val="24"/>
          <w:szCs w:val="24"/>
        </w:rPr>
        <w:t>»</w:t>
      </w:r>
      <w:r w:rsidRPr="00DF3487">
        <w:rPr>
          <w:rFonts w:ascii="Times New Roman" w:hAnsi="Times New Roman" w:cs="Times New Roman"/>
          <w:sz w:val="24"/>
          <w:szCs w:val="24"/>
        </w:rPr>
        <w:t xml:space="preserve"> для лиц, освободившихся из мест лишения свободы. Созданная услуга должна соответствовать принципам стандартизации, регулирования, аккредитации, финансирования/</w:t>
      </w:r>
      <w:r>
        <w:rPr>
          <w:rFonts w:ascii="Times New Roman" w:hAnsi="Times New Roman" w:cs="Times New Roman"/>
          <w:sz w:val="24"/>
          <w:szCs w:val="24"/>
        </w:rPr>
        <w:t>к</w:t>
      </w:r>
      <w:r w:rsidRPr="00DF3487">
        <w:rPr>
          <w:rFonts w:ascii="Times New Roman" w:hAnsi="Times New Roman" w:cs="Times New Roman"/>
          <w:sz w:val="24"/>
          <w:szCs w:val="24"/>
        </w:rPr>
        <w:t xml:space="preserve">офинансирования и отчетности. </w:t>
      </w:r>
    </w:p>
    <w:p w:rsidR="00F50768" w:rsidRPr="00DF3487" w:rsidRDefault="00F50768" w:rsidP="00781E41">
      <w:pPr>
        <w:pStyle w:val="ListParagraph"/>
        <w:numPr>
          <w:ilvl w:val="0"/>
          <w:numId w:val="3"/>
        </w:numPr>
        <w:tabs>
          <w:tab w:val="left" w:pos="5790"/>
        </w:tabs>
        <w:spacing w:after="160" w:line="240" w:lineRule="auto"/>
        <w:ind w:left="426"/>
        <w:jc w:val="both"/>
        <w:rPr>
          <w:rFonts w:ascii="Times New Roman" w:hAnsi="Times New Roman" w:cs="Times New Roman"/>
          <w:sz w:val="24"/>
          <w:szCs w:val="24"/>
        </w:rPr>
      </w:pPr>
      <w:r w:rsidRPr="00DF3487">
        <w:rPr>
          <w:rFonts w:ascii="Times New Roman" w:hAnsi="Times New Roman" w:cs="Times New Roman"/>
          <w:sz w:val="24"/>
          <w:szCs w:val="24"/>
        </w:rPr>
        <w:t xml:space="preserve">Работа переходных или кризисных домов, созданных за счет внешних источников и управляемых НПО, </w:t>
      </w:r>
      <w:r>
        <w:rPr>
          <w:rFonts w:ascii="Times New Roman" w:hAnsi="Times New Roman" w:cs="Times New Roman"/>
          <w:sz w:val="24"/>
          <w:szCs w:val="24"/>
        </w:rPr>
        <w:t>должна</w:t>
      </w:r>
      <w:r w:rsidRPr="00DF3487">
        <w:rPr>
          <w:rFonts w:ascii="Times New Roman" w:hAnsi="Times New Roman" w:cs="Times New Roman"/>
          <w:sz w:val="24"/>
          <w:szCs w:val="24"/>
        </w:rPr>
        <w:t xml:space="preserve"> поддерживаться из местного и центрального бюджетов, включая субподрядные услуги НПО по ресоциализации и покрытие расходов на содержание и питание проживающих. МЮ, НИП, МПУ и МТСЗ будут планировать эти услуги и расходы в рамках бюджета, начиная с 2024 г. Рекомендуется определить стоимость услуг, предоставляемых НПО, и заключать субподряды на каждого бенефициара.  </w:t>
      </w:r>
    </w:p>
    <w:p w:rsidR="00F50768" w:rsidRPr="00DF3487" w:rsidRDefault="00F50768" w:rsidP="00781E41">
      <w:pPr>
        <w:pStyle w:val="ListParagraph"/>
        <w:numPr>
          <w:ilvl w:val="0"/>
          <w:numId w:val="3"/>
        </w:numPr>
        <w:tabs>
          <w:tab w:val="left" w:pos="5790"/>
        </w:tabs>
        <w:spacing w:after="160" w:line="240" w:lineRule="auto"/>
        <w:ind w:left="426"/>
        <w:jc w:val="both"/>
        <w:rPr>
          <w:rFonts w:ascii="Times New Roman" w:hAnsi="Times New Roman" w:cs="Times New Roman"/>
          <w:sz w:val="24"/>
          <w:szCs w:val="24"/>
        </w:rPr>
      </w:pPr>
      <w:r w:rsidRPr="00DF3487">
        <w:rPr>
          <w:rFonts w:ascii="Times New Roman" w:hAnsi="Times New Roman" w:cs="Times New Roman"/>
          <w:sz w:val="24"/>
          <w:szCs w:val="24"/>
        </w:rPr>
        <w:t xml:space="preserve">ЦПУ, МПУ и НПО должны провести исследование для оценки потребностей в помощи посредством временного размещения бывших заключенных в соответствии с муниципалитетами и регионами. </w:t>
      </w:r>
    </w:p>
    <w:p w:rsidR="00F50768" w:rsidRPr="00DF3487" w:rsidRDefault="00F50768" w:rsidP="00781E41">
      <w:pPr>
        <w:pStyle w:val="ListParagraph"/>
        <w:numPr>
          <w:ilvl w:val="0"/>
          <w:numId w:val="3"/>
        </w:numPr>
        <w:tabs>
          <w:tab w:val="left" w:pos="5790"/>
        </w:tabs>
        <w:spacing w:after="160" w:line="240" w:lineRule="auto"/>
        <w:ind w:left="426"/>
        <w:jc w:val="both"/>
        <w:rPr>
          <w:rFonts w:ascii="Times New Roman" w:hAnsi="Times New Roman" w:cs="Times New Roman"/>
          <w:sz w:val="24"/>
          <w:szCs w:val="24"/>
        </w:rPr>
      </w:pPr>
      <w:r w:rsidRPr="00DF3487">
        <w:rPr>
          <w:rFonts w:ascii="Times New Roman" w:hAnsi="Times New Roman" w:cs="Times New Roman"/>
          <w:sz w:val="24"/>
          <w:szCs w:val="24"/>
        </w:rPr>
        <w:t xml:space="preserve">Совместно с МПУ, ЦПУи НПО </w:t>
      </w:r>
      <w:r>
        <w:rPr>
          <w:rFonts w:ascii="Times New Roman" w:hAnsi="Times New Roman" w:cs="Times New Roman"/>
          <w:sz w:val="24"/>
          <w:szCs w:val="24"/>
        </w:rPr>
        <w:t xml:space="preserve">необходимо </w:t>
      </w:r>
      <w:r w:rsidRPr="00DF3487">
        <w:rPr>
          <w:rFonts w:ascii="Times New Roman" w:hAnsi="Times New Roman" w:cs="Times New Roman"/>
          <w:sz w:val="24"/>
          <w:szCs w:val="24"/>
        </w:rPr>
        <w:t xml:space="preserve">разработать и внедрить концепцию общинного дома, временного дома для бывших заключенных, особенно в Кишиневе, где число заключенных, которые </w:t>
      </w:r>
      <w:r>
        <w:rPr>
          <w:rFonts w:ascii="Times New Roman" w:hAnsi="Times New Roman" w:cs="Times New Roman"/>
          <w:sz w:val="24"/>
          <w:szCs w:val="24"/>
        </w:rPr>
        <w:t xml:space="preserve">после освобождения </w:t>
      </w:r>
      <w:r w:rsidRPr="00DF3487">
        <w:rPr>
          <w:rFonts w:ascii="Times New Roman" w:hAnsi="Times New Roman" w:cs="Times New Roman"/>
          <w:sz w:val="24"/>
          <w:szCs w:val="24"/>
        </w:rPr>
        <w:t>остаются здесь, является самым высоким. Развивать социальное жилье в других муниципиях или населенных пунктах.</w:t>
      </w:r>
    </w:p>
    <w:p w:rsidR="00F50768" w:rsidRPr="00DF3487" w:rsidRDefault="00F50768" w:rsidP="00781E41">
      <w:pPr>
        <w:pStyle w:val="ListParagraph"/>
        <w:numPr>
          <w:ilvl w:val="0"/>
          <w:numId w:val="3"/>
        </w:numPr>
        <w:tabs>
          <w:tab w:val="left" w:pos="5790"/>
        </w:tabs>
        <w:spacing w:after="160" w:line="240" w:lineRule="auto"/>
        <w:ind w:left="426"/>
        <w:jc w:val="both"/>
        <w:rPr>
          <w:rFonts w:ascii="Times New Roman" w:hAnsi="Times New Roman" w:cs="Times New Roman"/>
          <w:sz w:val="24"/>
          <w:szCs w:val="24"/>
        </w:rPr>
      </w:pPr>
      <w:r w:rsidRPr="00DF3487">
        <w:rPr>
          <w:rFonts w:ascii="Times New Roman" w:hAnsi="Times New Roman" w:cs="Times New Roman"/>
          <w:sz w:val="24"/>
          <w:szCs w:val="24"/>
        </w:rPr>
        <w:t xml:space="preserve">Поощрять частный сектор через налоговые льготы предоставлять </w:t>
      </w:r>
      <w:r w:rsidRPr="00FF674F">
        <w:rPr>
          <w:rFonts w:ascii="Times New Roman" w:hAnsi="Times New Roman" w:cs="Times New Roman"/>
          <w:sz w:val="24"/>
          <w:szCs w:val="24"/>
        </w:rPr>
        <w:t>сотрудникам из числа бывших заключенных</w:t>
      </w:r>
      <w:r w:rsidRPr="00D5557E">
        <w:rPr>
          <w:rFonts w:ascii="Times New Roman" w:hAnsi="Times New Roman" w:cs="Times New Roman"/>
          <w:sz w:val="24"/>
          <w:szCs w:val="24"/>
        </w:rPr>
        <w:t xml:space="preserve"> </w:t>
      </w:r>
      <w:r w:rsidRPr="00DF3487">
        <w:rPr>
          <w:rFonts w:ascii="Times New Roman" w:hAnsi="Times New Roman" w:cs="Times New Roman"/>
          <w:sz w:val="24"/>
          <w:szCs w:val="24"/>
        </w:rPr>
        <w:t xml:space="preserve">жилье в общежитиях. Определить с НАЗН и работодателей, которые предлагают такие льготы. </w:t>
      </w:r>
    </w:p>
    <w:p w:rsidR="00F50768" w:rsidRPr="00DF3487" w:rsidRDefault="00F50768" w:rsidP="00781E41">
      <w:pPr>
        <w:pStyle w:val="ListParagraph"/>
        <w:numPr>
          <w:ilvl w:val="0"/>
          <w:numId w:val="3"/>
        </w:numPr>
        <w:tabs>
          <w:tab w:val="left" w:pos="5790"/>
        </w:tabs>
        <w:spacing w:after="160" w:line="240" w:lineRule="auto"/>
        <w:ind w:left="426"/>
        <w:jc w:val="both"/>
        <w:rPr>
          <w:rFonts w:ascii="Times New Roman" w:hAnsi="Times New Roman" w:cs="Times New Roman"/>
          <w:sz w:val="24"/>
          <w:szCs w:val="24"/>
        </w:rPr>
      </w:pPr>
      <w:r w:rsidRPr="00DF3487">
        <w:rPr>
          <w:rFonts w:ascii="Times New Roman" w:hAnsi="Times New Roman" w:cs="Times New Roman"/>
          <w:sz w:val="24"/>
          <w:szCs w:val="24"/>
        </w:rPr>
        <w:t>Запланировать в государственном бюджете и бюджете МПУ финансирование создания социального жилья для бывших заключенных, не имеющих постоянного жилья.</w:t>
      </w:r>
    </w:p>
    <w:p w:rsidR="00F50768" w:rsidRPr="00DF3487" w:rsidRDefault="00F50768" w:rsidP="00781E41">
      <w:pPr>
        <w:pStyle w:val="ListParagraph"/>
        <w:numPr>
          <w:ilvl w:val="0"/>
          <w:numId w:val="3"/>
        </w:numPr>
        <w:tabs>
          <w:tab w:val="left" w:pos="5790"/>
        </w:tabs>
        <w:spacing w:after="160" w:line="240" w:lineRule="auto"/>
        <w:ind w:left="426"/>
        <w:jc w:val="both"/>
        <w:rPr>
          <w:rFonts w:ascii="Times New Roman" w:hAnsi="Times New Roman" w:cs="Times New Roman"/>
          <w:sz w:val="24"/>
          <w:szCs w:val="24"/>
        </w:rPr>
      </w:pPr>
      <w:r w:rsidRPr="00DF3487">
        <w:rPr>
          <w:rFonts w:ascii="Times New Roman" w:hAnsi="Times New Roman" w:cs="Times New Roman"/>
          <w:sz w:val="24"/>
          <w:szCs w:val="24"/>
        </w:rPr>
        <w:t>Разработать комплексные программы всесторонней помощи лицам, освобожденным из мест лишения свободы и их институционализации</w:t>
      </w:r>
      <w:r>
        <w:rPr>
          <w:rFonts w:ascii="Times New Roman" w:hAnsi="Times New Roman" w:cs="Times New Roman"/>
          <w:sz w:val="24"/>
          <w:szCs w:val="24"/>
        </w:rPr>
        <w:t>.</w:t>
      </w:r>
    </w:p>
    <w:p w:rsidR="00F50768" w:rsidRPr="00DF3487" w:rsidRDefault="00F50768" w:rsidP="00C900AC">
      <w:pPr>
        <w:pStyle w:val="Heading1"/>
        <w:spacing w:line="240" w:lineRule="auto"/>
        <w:jc w:val="both"/>
        <w:rPr>
          <w:rFonts w:ascii="Times New Roman" w:hAnsi="Times New Roman" w:cs="Times New Roman"/>
          <w:sz w:val="24"/>
          <w:szCs w:val="24"/>
          <w:lang w:val="ru-RU"/>
        </w:rPr>
      </w:pPr>
      <w:bookmarkStart w:id="36" w:name="_Toc134389672"/>
      <w:r w:rsidRPr="00DF3487">
        <w:rPr>
          <w:rFonts w:ascii="Times New Roman" w:hAnsi="Times New Roman" w:cs="Times New Roman"/>
          <w:sz w:val="24"/>
          <w:szCs w:val="24"/>
          <w:lang w:val="ru-RU"/>
        </w:rPr>
        <w:lastRenderedPageBreak/>
        <w:t>3. Доступ к медицинским и социальным услугам</w:t>
      </w:r>
      <w:bookmarkEnd w:id="36"/>
    </w:p>
    <w:p w:rsidR="00F50768" w:rsidRPr="00DF3487" w:rsidRDefault="00F50768" w:rsidP="00C900AC">
      <w:pPr>
        <w:pStyle w:val="Heading2"/>
        <w:spacing w:line="240" w:lineRule="auto"/>
        <w:jc w:val="both"/>
        <w:rPr>
          <w:rFonts w:ascii="Times New Roman" w:hAnsi="Times New Roman" w:cs="Times New Roman"/>
          <w:lang w:val="ru-RU"/>
        </w:rPr>
      </w:pPr>
      <w:bookmarkStart w:id="37" w:name="_Toc134389673"/>
      <w:r w:rsidRPr="00DF3487">
        <w:rPr>
          <w:rFonts w:ascii="Times New Roman" w:hAnsi="Times New Roman" w:cs="Times New Roman"/>
          <w:lang w:val="ru-RU"/>
        </w:rPr>
        <w:t xml:space="preserve">3.1 </w:t>
      </w:r>
      <w:r w:rsidRPr="00DF3487">
        <w:rPr>
          <w:rFonts w:ascii="Times New Roman" w:hAnsi="Times New Roman" w:cs="Times New Roman"/>
          <w:sz w:val="24"/>
          <w:szCs w:val="24"/>
          <w:lang w:val="ru-RU"/>
        </w:rPr>
        <w:t>Доступ к услугам здравоохранения</w:t>
      </w:r>
      <w:bookmarkEnd w:id="37"/>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Хотя в Правилах Нельсона Манделы подчеркивается важность обеспечения того, чтобы бывшие заключенные продолжали получать все виды лечения и медицинской помощи, в которых они могли нуждаться и которые они могли получить во время содержания под стражей ("непрерывность лечения и ухода" (</w:t>
      </w:r>
      <w:r>
        <w:rPr>
          <w:rFonts w:ascii="Times New Roman" w:hAnsi="Times New Roman" w:cs="Times New Roman"/>
          <w:sz w:val="24"/>
          <w:szCs w:val="24"/>
        </w:rPr>
        <w:t>п</w:t>
      </w:r>
      <w:r w:rsidRPr="00DF3487">
        <w:rPr>
          <w:rFonts w:ascii="Times New Roman" w:hAnsi="Times New Roman" w:cs="Times New Roman"/>
          <w:sz w:val="24"/>
          <w:szCs w:val="24"/>
        </w:rPr>
        <w:t>равило 24</w:t>
      </w:r>
      <w:r>
        <w:rPr>
          <w:rFonts w:ascii="Times New Roman" w:hAnsi="Times New Roman" w:cs="Times New Roman"/>
          <w:sz w:val="24"/>
          <w:szCs w:val="24"/>
        </w:rPr>
        <w:t xml:space="preserve"> п.</w:t>
      </w:r>
      <w:r w:rsidRPr="00DF3487">
        <w:rPr>
          <w:rFonts w:ascii="Times New Roman" w:hAnsi="Times New Roman" w:cs="Times New Roman"/>
          <w:sz w:val="24"/>
          <w:szCs w:val="24"/>
        </w:rPr>
        <w:t xml:space="preserve">2), заключенные </w:t>
      </w:r>
      <w:r>
        <w:rPr>
          <w:rFonts w:ascii="Times New Roman" w:hAnsi="Times New Roman" w:cs="Times New Roman"/>
          <w:sz w:val="24"/>
          <w:szCs w:val="24"/>
        </w:rPr>
        <w:t xml:space="preserve">после освобождения </w:t>
      </w:r>
      <w:r w:rsidRPr="00DF3487">
        <w:rPr>
          <w:rFonts w:ascii="Times New Roman" w:hAnsi="Times New Roman" w:cs="Times New Roman"/>
          <w:sz w:val="24"/>
          <w:szCs w:val="24"/>
        </w:rPr>
        <w:t xml:space="preserve">обычно сталкиваются с многочисленными препятствиями </w:t>
      </w:r>
      <w:r>
        <w:rPr>
          <w:rFonts w:ascii="Times New Roman" w:hAnsi="Times New Roman" w:cs="Times New Roman"/>
          <w:sz w:val="24"/>
          <w:szCs w:val="24"/>
        </w:rPr>
        <w:t xml:space="preserve">при </w:t>
      </w:r>
      <w:r w:rsidRPr="00DF3487">
        <w:rPr>
          <w:rFonts w:ascii="Times New Roman" w:hAnsi="Times New Roman" w:cs="Times New Roman"/>
          <w:sz w:val="24"/>
          <w:szCs w:val="24"/>
        </w:rPr>
        <w:t>доступ</w:t>
      </w:r>
      <w:r>
        <w:rPr>
          <w:rFonts w:ascii="Times New Roman" w:hAnsi="Times New Roman" w:cs="Times New Roman"/>
          <w:sz w:val="24"/>
          <w:szCs w:val="24"/>
        </w:rPr>
        <w:t>е</w:t>
      </w:r>
      <w:r w:rsidRPr="00DF3487">
        <w:rPr>
          <w:rFonts w:ascii="Times New Roman" w:hAnsi="Times New Roman" w:cs="Times New Roman"/>
          <w:sz w:val="24"/>
          <w:szCs w:val="24"/>
        </w:rPr>
        <w:t xml:space="preserve"> к медицинским услугам в обществе, включая финансовые или психологические.</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В Молдове на освобо</w:t>
      </w:r>
      <w:r>
        <w:rPr>
          <w:rFonts w:ascii="Times New Roman" w:hAnsi="Times New Roman" w:cs="Times New Roman"/>
          <w:sz w:val="24"/>
          <w:szCs w:val="24"/>
        </w:rPr>
        <w:t>дившихся</w:t>
      </w:r>
      <w:r w:rsidRPr="00DF3487">
        <w:rPr>
          <w:rFonts w:ascii="Times New Roman" w:hAnsi="Times New Roman" w:cs="Times New Roman"/>
          <w:sz w:val="24"/>
          <w:szCs w:val="24"/>
        </w:rPr>
        <w:t xml:space="preserve"> заключенных не распространяется ни один вид медицинского страхования, если они не зарегистрированы в НАЗН как безработные, не имеют степени инвалидности или не достигли пенсионного возраста. Кроме того, бывшему заключенному может быть трудно обратиться в кабинет семейного врача, к врачу-специалисту, особенно в сельской местности, в больницу и объяснить свою историю болезни и состояние здоровья. Поэтому национальные власти должны обеспечить, чтобы освобожденные заключенные были охвачены системой социального обеспечения, где это необходимо</w:t>
      </w:r>
      <w:r>
        <w:rPr>
          <w:rFonts w:ascii="Times New Roman" w:hAnsi="Times New Roman" w:cs="Times New Roman"/>
          <w:sz w:val="24"/>
          <w:szCs w:val="24"/>
        </w:rPr>
        <w:t>,</w:t>
      </w:r>
      <w:r w:rsidRPr="00DF3487">
        <w:rPr>
          <w:rFonts w:ascii="Times New Roman" w:hAnsi="Times New Roman" w:cs="Times New Roman"/>
          <w:sz w:val="24"/>
          <w:szCs w:val="24"/>
        </w:rPr>
        <w:t xml:space="preserve"> или чтобы они получали первичную и неотложную медицинскую помощь. До освобождения должны быть установлены связи с общественными службами здравоохранения, в том числе в отношении профилактики, лечения и ухода </w:t>
      </w:r>
      <w:r>
        <w:rPr>
          <w:rFonts w:ascii="Times New Roman" w:hAnsi="Times New Roman" w:cs="Times New Roman"/>
          <w:sz w:val="24"/>
          <w:szCs w:val="24"/>
        </w:rPr>
        <w:t xml:space="preserve">в случаях </w:t>
      </w:r>
      <w:r w:rsidRPr="00DF3487">
        <w:rPr>
          <w:rFonts w:ascii="Times New Roman" w:hAnsi="Times New Roman" w:cs="Times New Roman"/>
          <w:sz w:val="24"/>
          <w:szCs w:val="24"/>
        </w:rPr>
        <w:t xml:space="preserve">ВИЧ, туберкулеза и других инфекционных заболеваний, а также расстройств, связанных с употреблением наркотиков, и </w:t>
      </w:r>
      <w:r>
        <w:rPr>
          <w:rFonts w:ascii="Times New Roman" w:hAnsi="Times New Roman" w:cs="Times New Roman"/>
          <w:sz w:val="24"/>
          <w:szCs w:val="24"/>
        </w:rPr>
        <w:t xml:space="preserve">расстройставах </w:t>
      </w:r>
      <w:r w:rsidRPr="00DF3487">
        <w:rPr>
          <w:rFonts w:ascii="Times New Roman" w:hAnsi="Times New Roman" w:cs="Times New Roman"/>
          <w:sz w:val="24"/>
          <w:szCs w:val="24"/>
        </w:rPr>
        <w:t>психического здоровья. Кроме того, медицинские услуги не должны ограничиваться лечебной помощью, а должны включать профилактику</w:t>
      </w:r>
      <w:r>
        <w:rPr>
          <w:rFonts w:ascii="Times New Roman" w:hAnsi="Times New Roman" w:cs="Times New Roman"/>
          <w:sz w:val="24"/>
          <w:szCs w:val="24"/>
        </w:rPr>
        <w:t xml:space="preserve"> и</w:t>
      </w:r>
      <w:r w:rsidRPr="00DF3487">
        <w:rPr>
          <w:rFonts w:ascii="Times New Roman" w:hAnsi="Times New Roman" w:cs="Times New Roman"/>
          <w:sz w:val="24"/>
          <w:szCs w:val="24"/>
        </w:rPr>
        <w:t xml:space="preserve"> укрепление здоровья, </w:t>
      </w:r>
      <w:r>
        <w:rPr>
          <w:rFonts w:ascii="Times New Roman" w:hAnsi="Times New Roman" w:cs="Times New Roman"/>
          <w:sz w:val="24"/>
          <w:szCs w:val="24"/>
        </w:rPr>
        <w:t>охрану р</w:t>
      </w:r>
      <w:r w:rsidRPr="00DF3487">
        <w:rPr>
          <w:rFonts w:ascii="Times New Roman" w:hAnsi="Times New Roman" w:cs="Times New Roman"/>
          <w:sz w:val="24"/>
          <w:szCs w:val="24"/>
        </w:rPr>
        <w:t>епродуктивно</w:t>
      </w:r>
      <w:r>
        <w:rPr>
          <w:rFonts w:ascii="Times New Roman" w:hAnsi="Times New Roman" w:cs="Times New Roman"/>
          <w:sz w:val="24"/>
          <w:szCs w:val="24"/>
        </w:rPr>
        <w:t>го</w:t>
      </w:r>
      <w:r w:rsidRPr="00DF3487">
        <w:rPr>
          <w:rFonts w:ascii="Times New Roman" w:hAnsi="Times New Roman" w:cs="Times New Roman"/>
          <w:sz w:val="24"/>
          <w:szCs w:val="24"/>
        </w:rPr>
        <w:t xml:space="preserve"> здоровь</w:t>
      </w:r>
      <w:r>
        <w:rPr>
          <w:rFonts w:ascii="Times New Roman" w:hAnsi="Times New Roman" w:cs="Times New Roman"/>
          <w:sz w:val="24"/>
          <w:szCs w:val="24"/>
        </w:rPr>
        <w:t>я</w:t>
      </w:r>
      <w:r w:rsidRPr="00DF3487">
        <w:rPr>
          <w:rFonts w:ascii="Times New Roman" w:hAnsi="Times New Roman" w:cs="Times New Roman"/>
          <w:sz w:val="24"/>
          <w:szCs w:val="24"/>
        </w:rPr>
        <w:t>, здоровь</w:t>
      </w:r>
      <w:r>
        <w:rPr>
          <w:rFonts w:ascii="Times New Roman" w:hAnsi="Times New Roman" w:cs="Times New Roman"/>
          <w:sz w:val="24"/>
          <w:szCs w:val="24"/>
        </w:rPr>
        <w:t>я</w:t>
      </w:r>
      <w:r w:rsidRPr="00DF3487">
        <w:rPr>
          <w:rFonts w:ascii="Times New Roman" w:hAnsi="Times New Roman" w:cs="Times New Roman"/>
          <w:sz w:val="24"/>
          <w:szCs w:val="24"/>
        </w:rPr>
        <w:t xml:space="preserve"> матери и ребенка и паллиативную медицинскую помощь.</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Рекомендации УНП ООН по реабилитации и ресоциализации заключенных после освобождения 2019 года предлагают группировать проблемы со здоровьем заключенных по трем категориям:</w:t>
      </w:r>
    </w:p>
    <w:p w:rsidR="00F50768" w:rsidRPr="00DF3487" w:rsidRDefault="00F50768" w:rsidP="00781E41">
      <w:pPr>
        <w:pStyle w:val="ListParagraph"/>
        <w:numPr>
          <w:ilvl w:val="0"/>
          <w:numId w:val="7"/>
        </w:numPr>
        <w:spacing w:after="160" w:line="240" w:lineRule="auto"/>
        <w:ind w:left="426" w:hanging="426"/>
        <w:jc w:val="both"/>
        <w:rPr>
          <w:rFonts w:ascii="Times New Roman" w:hAnsi="Times New Roman" w:cs="Times New Roman"/>
          <w:sz w:val="24"/>
          <w:szCs w:val="24"/>
        </w:rPr>
      </w:pPr>
      <w:r w:rsidRPr="00DF3487">
        <w:rPr>
          <w:rFonts w:ascii="Times New Roman" w:hAnsi="Times New Roman" w:cs="Times New Roman"/>
          <w:sz w:val="24"/>
          <w:szCs w:val="24"/>
        </w:rPr>
        <w:t>Физическое здоровье</w:t>
      </w:r>
      <w:r>
        <w:rPr>
          <w:rFonts w:ascii="Times New Roman" w:hAnsi="Times New Roman" w:cs="Times New Roman"/>
          <w:sz w:val="24"/>
          <w:szCs w:val="24"/>
        </w:rPr>
        <w:t>,</w:t>
      </w:r>
    </w:p>
    <w:p w:rsidR="00F50768" w:rsidRPr="00DF3487" w:rsidRDefault="00F50768" w:rsidP="00781E41">
      <w:pPr>
        <w:pStyle w:val="ListParagraph"/>
        <w:numPr>
          <w:ilvl w:val="0"/>
          <w:numId w:val="7"/>
        </w:numPr>
        <w:spacing w:after="160" w:line="240" w:lineRule="auto"/>
        <w:ind w:left="426" w:hanging="426"/>
        <w:jc w:val="both"/>
        <w:rPr>
          <w:rFonts w:ascii="Times New Roman" w:hAnsi="Times New Roman" w:cs="Times New Roman"/>
          <w:sz w:val="24"/>
          <w:szCs w:val="24"/>
        </w:rPr>
      </w:pPr>
      <w:r w:rsidRPr="00DF3487">
        <w:rPr>
          <w:rFonts w:ascii="Times New Roman" w:hAnsi="Times New Roman" w:cs="Times New Roman"/>
          <w:sz w:val="24"/>
          <w:szCs w:val="24"/>
        </w:rPr>
        <w:t>Психическое здоровье</w:t>
      </w:r>
      <w:r>
        <w:rPr>
          <w:rFonts w:ascii="Times New Roman" w:hAnsi="Times New Roman" w:cs="Times New Roman"/>
          <w:sz w:val="24"/>
          <w:szCs w:val="24"/>
        </w:rPr>
        <w:t>,</w:t>
      </w:r>
      <w:r w:rsidRPr="00DF3487">
        <w:rPr>
          <w:rFonts w:ascii="Times New Roman" w:hAnsi="Times New Roman" w:cs="Times New Roman"/>
          <w:sz w:val="24"/>
          <w:szCs w:val="24"/>
        </w:rPr>
        <w:t xml:space="preserve"> </w:t>
      </w:r>
    </w:p>
    <w:p w:rsidR="00F50768" w:rsidRPr="00DF3487" w:rsidRDefault="00F50768" w:rsidP="00781E41">
      <w:pPr>
        <w:pStyle w:val="ListParagraph"/>
        <w:numPr>
          <w:ilvl w:val="0"/>
          <w:numId w:val="7"/>
        </w:numPr>
        <w:spacing w:after="160" w:line="240" w:lineRule="auto"/>
        <w:ind w:left="426" w:hanging="426"/>
        <w:jc w:val="both"/>
        <w:rPr>
          <w:rFonts w:ascii="Times New Roman" w:hAnsi="Times New Roman" w:cs="Times New Roman"/>
          <w:sz w:val="24"/>
          <w:szCs w:val="24"/>
        </w:rPr>
      </w:pPr>
      <w:r w:rsidRPr="00DF3487">
        <w:rPr>
          <w:rFonts w:ascii="Times New Roman" w:hAnsi="Times New Roman" w:cs="Times New Roman"/>
          <w:sz w:val="24"/>
          <w:szCs w:val="24"/>
        </w:rPr>
        <w:t>Злоупотребление психоактивными веществами.</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Значительная часть людей, попавших в тюрьму, являются выходцами из социально уязвимых и социально-экономически неблагополучных слоев населения. До лишения свободы многие из них не обращались за медицинской помощью в течение </w:t>
      </w:r>
      <w:r>
        <w:rPr>
          <w:rFonts w:ascii="Times New Roman" w:hAnsi="Times New Roman" w:cs="Times New Roman"/>
          <w:sz w:val="24"/>
          <w:szCs w:val="24"/>
        </w:rPr>
        <w:t>длительного времени</w:t>
      </w:r>
      <w:r w:rsidRPr="00DF3487">
        <w:rPr>
          <w:rFonts w:ascii="Times New Roman" w:hAnsi="Times New Roman" w:cs="Times New Roman"/>
          <w:sz w:val="24"/>
          <w:szCs w:val="24"/>
        </w:rPr>
        <w:t>, если вообще обращались. По этим причинам уже при поступлении в тюрьму заключенные, как правило, имеют более слабое физическое и психическое здоровье, чем население в целом. Психические заболевания, наркомания, стоматологические проблемы, кожные заболевания и инфекционные болезни являются распространенными проблемами здоровь</w:t>
      </w:r>
      <w:r>
        <w:rPr>
          <w:rFonts w:ascii="Times New Roman" w:hAnsi="Times New Roman" w:cs="Times New Roman"/>
          <w:sz w:val="24"/>
          <w:szCs w:val="24"/>
        </w:rPr>
        <w:t>я</w:t>
      </w:r>
      <w:r w:rsidRPr="00DF3487">
        <w:rPr>
          <w:rFonts w:ascii="Times New Roman" w:hAnsi="Times New Roman" w:cs="Times New Roman"/>
          <w:sz w:val="24"/>
          <w:szCs w:val="24"/>
        </w:rPr>
        <w:t xml:space="preserve"> заключенных.</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В то же время некоторые правонарушители, возможно, уже проходили лечение от какого-либо заболевания в обществе или в тюрьме</w:t>
      </w:r>
      <w:r>
        <w:rPr>
          <w:rFonts w:ascii="Times New Roman" w:hAnsi="Times New Roman" w:cs="Times New Roman"/>
          <w:sz w:val="24"/>
          <w:szCs w:val="24"/>
        </w:rPr>
        <w:t>,</w:t>
      </w:r>
      <w:r w:rsidRPr="00DF3487">
        <w:rPr>
          <w:rFonts w:ascii="Times New Roman" w:hAnsi="Times New Roman" w:cs="Times New Roman"/>
          <w:sz w:val="24"/>
          <w:szCs w:val="24"/>
        </w:rPr>
        <w:t xml:space="preserve"> и непрерывность их лечения при поступлении</w:t>
      </w:r>
      <w:r>
        <w:rPr>
          <w:rFonts w:ascii="Times New Roman" w:hAnsi="Times New Roman" w:cs="Times New Roman"/>
          <w:sz w:val="24"/>
          <w:szCs w:val="24"/>
        </w:rPr>
        <w:t xml:space="preserve"> в места заключения</w:t>
      </w:r>
      <w:r w:rsidRPr="00DF3487">
        <w:rPr>
          <w:rFonts w:ascii="Times New Roman" w:hAnsi="Times New Roman" w:cs="Times New Roman"/>
          <w:sz w:val="24"/>
          <w:szCs w:val="24"/>
        </w:rPr>
        <w:t xml:space="preserve"> или освобождении имеет решающее значение для здоровья правонарушителя, здоровья тюрьмы и общественного здравоохранения. В 2021 г</w:t>
      </w:r>
      <w:r>
        <w:rPr>
          <w:rFonts w:ascii="Times New Roman" w:hAnsi="Times New Roman" w:cs="Times New Roman"/>
          <w:sz w:val="24"/>
          <w:szCs w:val="24"/>
        </w:rPr>
        <w:t>.</w:t>
      </w:r>
      <w:r w:rsidRPr="00DF3487">
        <w:rPr>
          <w:rFonts w:ascii="Times New Roman" w:hAnsi="Times New Roman" w:cs="Times New Roman"/>
          <w:sz w:val="24"/>
          <w:szCs w:val="24"/>
        </w:rPr>
        <w:t xml:space="preserve"> 2795 заключенных - около 40% заключенных - были зарегистрированы с проблемами психического здоровья. </w:t>
      </w:r>
      <w:r w:rsidRPr="003E285D">
        <w:rPr>
          <w:rFonts w:ascii="Times New Roman" w:hAnsi="Times New Roman" w:cs="Times New Roman"/>
          <w:sz w:val="24"/>
          <w:szCs w:val="24"/>
        </w:rPr>
        <w:t xml:space="preserve">Из общего числа заключенных </w:t>
      </w:r>
      <w:r>
        <w:rPr>
          <w:rFonts w:ascii="Times New Roman" w:hAnsi="Times New Roman" w:cs="Times New Roman"/>
          <w:sz w:val="24"/>
          <w:szCs w:val="24"/>
        </w:rPr>
        <w:t xml:space="preserve">одна треть </w:t>
      </w:r>
      <w:r w:rsidRPr="003E285D">
        <w:rPr>
          <w:rFonts w:ascii="Times New Roman" w:hAnsi="Times New Roman" w:cs="Times New Roman"/>
          <w:sz w:val="24"/>
          <w:szCs w:val="24"/>
        </w:rPr>
        <w:t xml:space="preserve">была зарегистрирована с </w:t>
      </w:r>
      <w:r w:rsidRPr="003E285D">
        <w:rPr>
          <w:rFonts w:ascii="Times New Roman" w:hAnsi="Times New Roman" w:cs="Times New Roman"/>
          <w:sz w:val="24"/>
          <w:szCs w:val="24"/>
        </w:rPr>
        <w:lastRenderedPageBreak/>
        <w:t>хроническими заболеваниями</w:t>
      </w:r>
      <w:r>
        <w:rPr>
          <w:rFonts w:ascii="Times New Roman" w:hAnsi="Times New Roman" w:cs="Times New Roman"/>
          <w:sz w:val="24"/>
          <w:szCs w:val="24"/>
        </w:rPr>
        <w:t xml:space="preserve"> (</w:t>
      </w:r>
      <w:r w:rsidRPr="003E285D">
        <w:rPr>
          <w:rFonts w:ascii="Times New Roman" w:hAnsi="Times New Roman" w:cs="Times New Roman"/>
          <w:sz w:val="24"/>
          <w:szCs w:val="24"/>
        </w:rPr>
        <w:t>2970 случаев хронических заболеваний</w:t>
      </w:r>
      <w:r>
        <w:rPr>
          <w:rFonts w:ascii="Times New Roman" w:hAnsi="Times New Roman" w:cs="Times New Roman"/>
          <w:sz w:val="24"/>
          <w:szCs w:val="24"/>
        </w:rPr>
        <w:t xml:space="preserve"> -</w:t>
      </w:r>
      <w:r w:rsidRPr="003E285D">
        <w:rPr>
          <w:rFonts w:ascii="Times New Roman" w:hAnsi="Times New Roman" w:cs="Times New Roman"/>
          <w:sz w:val="24"/>
          <w:szCs w:val="24"/>
        </w:rPr>
        <w:t xml:space="preserve"> 16% сердечно-сосудистых заболеваний, 14% заболеваний пищеварительной системы, 5% алкоголизма и наркомании, в то время как 3% заключенных с ВИЧ/СПИДом и 1% с </w:t>
      </w:r>
      <w:r>
        <w:rPr>
          <w:rFonts w:ascii="Times New Roman" w:hAnsi="Times New Roman" w:cs="Times New Roman"/>
          <w:sz w:val="24"/>
          <w:szCs w:val="24"/>
        </w:rPr>
        <w:t>онкологией)</w:t>
      </w:r>
      <w:r w:rsidRPr="003E285D">
        <w:rPr>
          <w:rFonts w:ascii="Times New Roman" w:hAnsi="Times New Roman" w:cs="Times New Roman"/>
          <w:sz w:val="24"/>
          <w:szCs w:val="24"/>
        </w:rPr>
        <w:t>.</w:t>
      </w:r>
      <w:r>
        <w:rPr>
          <w:rFonts w:ascii="Times New Roman" w:hAnsi="Times New Roman" w:cs="Times New Roman"/>
          <w:sz w:val="24"/>
          <w:szCs w:val="24"/>
        </w:rPr>
        <w:t xml:space="preserve"> Примерно</w:t>
      </w:r>
      <w:r w:rsidRPr="003E285D">
        <w:rPr>
          <w:rFonts w:ascii="Times New Roman" w:hAnsi="Times New Roman" w:cs="Times New Roman"/>
          <w:sz w:val="24"/>
          <w:szCs w:val="24"/>
        </w:rPr>
        <w:t xml:space="preserve"> 6% всех людей, находящихся в тюрьмах, были старше 60 лет и пенсионеры, а 4% всех заключенных были зарегистрированы с инвалидностью I, II и III степени.</w:t>
      </w:r>
    </w:p>
    <w:p w:rsidR="00F50768" w:rsidRPr="00DF3487" w:rsidRDefault="00F50768" w:rsidP="00C900AC">
      <w:pPr>
        <w:pBdr>
          <w:top w:val="single" w:sz="4" w:space="1" w:color="auto"/>
          <w:left w:val="single" w:sz="4" w:space="4" w:color="auto"/>
          <w:bottom w:val="single" w:sz="4" w:space="1" w:color="auto"/>
          <w:right w:val="single" w:sz="4" w:space="4" w:color="auto"/>
        </w:pBdr>
        <w:shd w:val="clear" w:color="auto" w:fill="EDEDED" w:themeFill="accent3" w:themeFillTint="33"/>
        <w:spacing w:after="0" w:line="240" w:lineRule="auto"/>
        <w:jc w:val="both"/>
        <w:rPr>
          <w:rFonts w:ascii="Times New Roman" w:hAnsi="Times New Roman" w:cs="Times New Roman"/>
          <w:i/>
          <w:sz w:val="24"/>
          <w:szCs w:val="24"/>
        </w:rPr>
      </w:pPr>
      <w:r w:rsidRPr="00DF3487">
        <w:rPr>
          <w:rFonts w:ascii="Times New Roman" w:hAnsi="Times New Roman" w:cs="Times New Roman"/>
          <w:iCs/>
          <w:sz w:val="24"/>
          <w:szCs w:val="24"/>
        </w:rPr>
        <w:t xml:space="preserve">Рекомендации основаны на положениях </w:t>
      </w:r>
      <w:r w:rsidRPr="00DF3487">
        <w:rPr>
          <w:rFonts w:ascii="Times New Roman" w:hAnsi="Times New Roman" w:cs="Times New Roman"/>
          <w:i/>
          <w:sz w:val="24"/>
          <w:szCs w:val="24"/>
        </w:rPr>
        <w:t>Минимальных стандартных правил обращения с заключенными Организации Объединенных Наций (Правила Нельсона Манделы) правила 24; 25; 27, п. 2; и 32, п. 1</w:t>
      </w:r>
    </w:p>
    <w:p w:rsidR="00F50768" w:rsidRPr="00DF3487" w:rsidRDefault="00F50768" w:rsidP="00C900AC">
      <w:pPr>
        <w:pBdr>
          <w:top w:val="single" w:sz="4" w:space="1" w:color="auto"/>
          <w:left w:val="single" w:sz="4" w:space="4" w:color="auto"/>
          <w:bottom w:val="single" w:sz="4" w:space="1" w:color="auto"/>
          <w:right w:val="single" w:sz="4" w:space="4" w:color="auto"/>
        </w:pBdr>
        <w:shd w:val="clear" w:color="auto" w:fill="EDEDED" w:themeFill="accent3" w:themeFillTint="33"/>
        <w:spacing w:after="0" w:line="240" w:lineRule="auto"/>
        <w:jc w:val="both"/>
        <w:rPr>
          <w:rFonts w:ascii="Times New Roman" w:hAnsi="Times New Roman" w:cs="Times New Roman"/>
          <w:i/>
          <w:sz w:val="24"/>
          <w:szCs w:val="24"/>
        </w:rPr>
      </w:pPr>
      <w:r w:rsidRPr="00DF3487">
        <w:rPr>
          <w:rFonts w:ascii="Times New Roman" w:hAnsi="Times New Roman" w:cs="Times New Roman"/>
          <w:i/>
          <w:sz w:val="24"/>
          <w:szCs w:val="24"/>
        </w:rPr>
        <w:t>Правило 24</w:t>
      </w:r>
    </w:p>
    <w:p w:rsidR="00F50768" w:rsidRPr="00DF3487" w:rsidRDefault="00F50768" w:rsidP="00C900AC">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EDEDED" w:themeFill="accent3" w:themeFillTint="33"/>
        <w:spacing w:after="0" w:line="240" w:lineRule="auto"/>
        <w:jc w:val="both"/>
        <w:rPr>
          <w:rFonts w:ascii="Times New Roman" w:hAnsi="Times New Roman" w:cs="Times New Roman"/>
          <w:iCs/>
          <w:sz w:val="24"/>
          <w:szCs w:val="24"/>
        </w:rPr>
      </w:pPr>
      <w:r w:rsidRPr="00DF3487">
        <w:rPr>
          <w:rFonts w:ascii="Times New Roman" w:hAnsi="Times New Roman" w:cs="Times New Roman"/>
          <w:iCs/>
          <w:sz w:val="24"/>
          <w:szCs w:val="24"/>
        </w:rPr>
        <w:t>Медицинские услуги должны быть организованы в тесной связи с общей администрацией здравоохранения и таким образом, чтобы обеспечить непрерывность лечения и ухода, в том числе в отношении ВИЧ, туберкулеза и других инфекционных заболеваний и наркотической зависимости.</w:t>
      </w:r>
    </w:p>
    <w:p w:rsidR="00F50768" w:rsidRPr="00DF3487" w:rsidRDefault="00F50768" w:rsidP="00C900AC">
      <w:pPr>
        <w:spacing w:after="0" w:line="240" w:lineRule="auto"/>
        <w:jc w:val="both"/>
        <w:rPr>
          <w:rFonts w:ascii="Times New Roman" w:hAnsi="Times New Roman" w:cs="Times New Roman"/>
          <w:b/>
          <w:sz w:val="24"/>
          <w:szCs w:val="24"/>
        </w:rPr>
      </w:pPr>
    </w:p>
    <w:p w:rsidR="00F50768" w:rsidRPr="00781E41" w:rsidRDefault="00F50768" w:rsidP="00405CEF">
      <w:pPr>
        <w:spacing w:after="0" w:line="240" w:lineRule="auto"/>
        <w:jc w:val="both"/>
        <w:rPr>
          <w:rFonts w:ascii="Times New Roman" w:eastAsiaTheme="majorEastAsia" w:hAnsi="Times New Roman" w:cs="Times New Roman"/>
          <w:iCs/>
          <w:color w:val="2F5496" w:themeColor="accent1" w:themeShade="BF"/>
        </w:rPr>
      </w:pPr>
      <w:r w:rsidRPr="00781E41">
        <w:rPr>
          <w:rFonts w:ascii="Times New Roman" w:eastAsiaTheme="majorEastAsia" w:hAnsi="Times New Roman" w:cs="Times New Roman"/>
          <w:iCs/>
          <w:color w:val="2F5496" w:themeColor="accent1" w:themeShade="BF"/>
        </w:rPr>
        <w:t>ВИЧ и туберкулез</w:t>
      </w:r>
    </w:p>
    <w:p w:rsidR="00F50768" w:rsidRPr="00DF3487" w:rsidRDefault="00F50768" w:rsidP="00405CEF">
      <w:pPr>
        <w:spacing w:after="0" w:line="240" w:lineRule="auto"/>
        <w:jc w:val="both"/>
        <w:rPr>
          <w:rFonts w:ascii="Times New Roman" w:hAnsi="Times New Roman" w:cs="Times New Roman"/>
          <w:sz w:val="24"/>
          <w:szCs w:val="24"/>
        </w:rPr>
      </w:pPr>
      <w:r w:rsidRPr="00DF3487">
        <w:rPr>
          <w:rFonts w:ascii="Times New Roman" w:hAnsi="Times New Roman" w:cs="Times New Roman"/>
          <w:sz w:val="24"/>
          <w:szCs w:val="24"/>
        </w:rPr>
        <w:t>Наряду с ВИЧ/СПИДом, туберкулез является одной из основных причин смертности в тюрьмах во всем мире. Эти заболевания, как и гепатит В и С, можно предотвратить. Гепатит С и туберкулез являются излечимыми заболеваниями. Однако в реальности показатели инфицирования ВИЧ, туберкулезом и гепатитами В и С среди заключенных, как правило, значительно выше, чем среди населения в целом. Все лечение, начатое во время заключения, должно быть продолжено после освобождения.</w:t>
      </w:r>
    </w:p>
    <w:p w:rsidR="00F50768" w:rsidRPr="00DF3487" w:rsidRDefault="00F50768" w:rsidP="00C900AC">
      <w:pPr>
        <w:spacing w:line="240" w:lineRule="auto"/>
        <w:jc w:val="both"/>
        <w:rPr>
          <w:rFonts w:ascii="Times New Roman" w:hAnsi="Times New Roman" w:cs="Times New Roman"/>
          <w:sz w:val="24"/>
          <w:szCs w:val="24"/>
        </w:rPr>
      </w:pPr>
      <w:r w:rsidRPr="00A54DA9">
        <w:rPr>
          <w:rFonts w:ascii="Times New Roman" w:hAnsi="Times New Roman" w:cs="Times New Roman"/>
          <w:sz w:val="24"/>
          <w:szCs w:val="24"/>
        </w:rPr>
        <w:t xml:space="preserve">Непрерывность лечения лиц с туберкулезом, ВИЧ/СПИДом и наркотической зависимостью </w:t>
      </w:r>
      <w:r w:rsidRPr="00DF3487">
        <w:rPr>
          <w:rFonts w:ascii="Times New Roman" w:hAnsi="Times New Roman" w:cs="Times New Roman"/>
          <w:sz w:val="24"/>
          <w:szCs w:val="24"/>
        </w:rPr>
        <w:t>при освобождении из мест лишения свободы обеспечивается в рамках Национальных программ. НПО в Республике Молдова осуществляют деятельность по оказанию помощи больным туберкулезом, живущим с ВИЧ/СПИДом и наркозависимым, находящимся на лечении</w:t>
      </w:r>
      <w:r>
        <w:rPr>
          <w:rFonts w:ascii="Times New Roman" w:hAnsi="Times New Roman" w:cs="Times New Roman"/>
          <w:sz w:val="24"/>
          <w:szCs w:val="24"/>
        </w:rPr>
        <w:t>,</w:t>
      </w:r>
      <w:r w:rsidRPr="00DF3487">
        <w:rPr>
          <w:rFonts w:ascii="Times New Roman" w:hAnsi="Times New Roman" w:cs="Times New Roman"/>
          <w:sz w:val="24"/>
          <w:szCs w:val="24"/>
        </w:rPr>
        <w:t xml:space="preserve"> на этапе перевода из пенитенциарной системы в гражданскую при финансовой поддержке внешних доноров</w:t>
      </w:r>
      <w:r w:rsidRPr="00DF3487">
        <w:rPr>
          <w:rStyle w:val="FootnoteReference"/>
          <w:rFonts w:ascii="Times New Roman" w:hAnsi="Times New Roman" w:cs="Times New Roman"/>
          <w:sz w:val="24"/>
          <w:szCs w:val="24"/>
        </w:rPr>
        <w:footnoteReference w:id="23"/>
      </w:r>
      <w:r>
        <w:rPr>
          <w:rFonts w:ascii="Times New Roman" w:hAnsi="Times New Roman" w:cs="Times New Roman"/>
          <w:sz w:val="24"/>
          <w:szCs w:val="24"/>
        </w:rPr>
        <w:t>.</w:t>
      </w:r>
      <w:r w:rsidRPr="00DF3487">
        <w:rPr>
          <w:rFonts w:ascii="Times New Roman" w:hAnsi="Times New Roman" w:cs="Times New Roman"/>
          <w:sz w:val="24"/>
          <w:szCs w:val="24"/>
        </w:rPr>
        <w:t xml:space="preserve">  В 2013 г</w:t>
      </w:r>
      <w:r>
        <w:rPr>
          <w:rFonts w:ascii="Times New Roman" w:hAnsi="Times New Roman" w:cs="Times New Roman"/>
          <w:sz w:val="24"/>
          <w:szCs w:val="24"/>
        </w:rPr>
        <w:t>.</w:t>
      </w:r>
      <w:r w:rsidRPr="00DF3487">
        <w:rPr>
          <w:rFonts w:ascii="Times New Roman" w:hAnsi="Times New Roman" w:cs="Times New Roman"/>
          <w:sz w:val="24"/>
          <w:szCs w:val="24"/>
        </w:rPr>
        <w:t xml:space="preserve"> деятельность AFI по борьбе с туберкулезом в пенитенциарной системе была признана моделью лучшей практики в Европейском регионе ВОЗ по наблюдению за больными туберкулезом, освобожденными из тюрем. </w:t>
      </w:r>
    </w:p>
    <w:p w:rsidR="00F50768" w:rsidRPr="00DF3487" w:rsidRDefault="00F50768" w:rsidP="00405CEF">
      <w:pPr>
        <w:spacing w:after="0" w:line="240" w:lineRule="auto"/>
        <w:jc w:val="both"/>
        <w:rPr>
          <w:rFonts w:ascii="Times New Roman" w:eastAsiaTheme="majorEastAsia" w:hAnsi="Times New Roman" w:cs="Times New Roman"/>
          <w:color w:val="2F5496" w:themeColor="accent1" w:themeShade="BF"/>
        </w:rPr>
      </w:pPr>
      <w:r w:rsidRPr="00DF3487">
        <w:rPr>
          <w:rFonts w:ascii="Times New Roman" w:eastAsiaTheme="majorEastAsia" w:hAnsi="Times New Roman" w:cs="Times New Roman"/>
          <w:color w:val="2F5496" w:themeColor="accent1" w:themeShade="BF"/>
        </w:rPr>
        <w:t>Здоровье ротовой полости</w:t>
      </w:r>
    </w:p>
    <w:p w:rsidR="00F50768" w:rsidRPr="00DF3487" w:rsidRDefault="00F50768" w:rsidP="00405CEF">
      <w:pPr>
        <w:spacing w:after="0"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Многие заключенные попадают в тюрьму с плохим состоянием ротовой полости. Это может быть связано с ограниченным доступом к стоматологам (отсутствие финансовых ресурсов), ограниченными знаниями о гигиене полости рта или </w:t>
      </w:r>
      <w:r>
        <w:rPr>
          <w:rFonts w:ascii="Times New Roman" w:hAnsi="Times New Roman" w:cs="Times New Roman"/>
          <w:sz w:val="24"/>
          <w:szCs w:val="24"/>
        </w:rPr>
        <w:t xml:space="preserve">с </w:t>
      </w:r>
      <w:r w:rsidRPr="00DF3487">
        <w:rPr>
          <w:rFonts w:ascii="Times New Roman" w:hAnsi="Times New Roman" w:cs="Times New Roman"/>
          <w:sz w:val="24"/>
          <w:szCs w:val="24"/>
        </w:rPr>
        <w:t xml:space="preserve">воздействием алкоголя, табака и наркотиков на десны и зубы. Потеря зубов и плохая гигиена, помимо эстетических последствий, влияют на способность говорить, принимать пищу и подверженность галитозу (неприятному запаху изо рта) и поэтому важны для социальной реинтеграции бывших заключенных. Квалифицированные стоматологические услуги должны предоставляться </w:t>
      </w:r>
      <w:r w:rsidRPr="00DF3487">
        <w:rPr>
          <w:rFonts w:ascii="Times New Roman" w:hAnsi="Times New Roman" w:cs="Times New Roman"/>
          <w:b/>
          <w:bCs/>
          <w:sz w:val="24"/>
          <w:szCs w:val="24"/>
        </w:rPr>
        <w:t>НПУ</w:t>
      </w:r>
      <w:r w:rsidRPr="00DF3487">
        <w:rPr>
          <w:rFonts w:ascii="Times New Roman" w:hAnsi="Times New Roman" w:cs="Times New Roman"/>
          <w:sz w:val="24"/>
          <w:szCs w:val="24"/>
        </w:rPr>
        <w:t xml:space="preserve"> во всех тюрьмах, включая лечение, протезирование и отказ от удаления зубов (что является последней применяемой мерой). Необходимо решать экстренные и хронические проблемы и предоставлять информацию о гигиене полости рта всем заключенным во время содержания под стражей. </w:t>
      </w:r>
      <w:r w:rsidRPr="00DF3487">
        <w:rPr>
          <w:rFonts w:ascii="Times New Roman" w:hAnsi="Times New Roman" w:cs="Times New Roman"/>
          <w:b/>
          <w:bCs/>
          <w:sz w:val="24"/>
          <w:szCs w:val="24"/>
        </w:rPr>
        <w:t>МЗ совместно с МТСЗ, НИП и НПО</w:t>
      </w:r>
      <w:r w:rsidRPr="00DF3487">
        <w:rPr>
          <w:rFonts w:ascii="Times New Roman" w:hAnsi="Times New Roman" w:cs="Times New Roman"/>
          <w:sz w:val="24"/>
          <w:szCs w:val="24"/>
        </w:rPr>
        <w:t xml:space="preserve"> </w:t>
      </w:r>
      <w:r>
        <w:rPr>
          <w:rFonts w:ascii="Times New Roman" w:hAnsi="Times New Roman" w:cs="Times New Roman"/>
          <w:sz w:val="24"/>
          <w:szCs w:val="24"/>
        </w:rPr>
        <w:t xml:space="preserve">следует </w:t>
      </w:r>
      <w:r w:rsidRPr="00DF3487">
        <w:rPr>
          <w:rFonts w:ascii="Times New Roman" w:hAnsi="Times New Roman" w:cs="Times New Roman"/>
          <w:sz w:val="24"/>
          <w:szCs w:val="24"/>
        </w:rPr>
        <w:t>разработа</w:t>
      </w:r>
      <w:r>
        <w:rPr>
          <w:rFonts w:ascii="Times New Roman" w:hAnsi="Times New Roman" w:cs="Times New Roman"/>
          <w:sz w:val="24"/>
          <w:szCs w:val="24"/>
        </w:rPr>
        <w:t>ть</w:t>
      </w:r>
      <w:r w:rsidRPr="00DF3487">
        <w:rPr>
          <w:rFonts w:ascii="Times New Roman" w:hAnsi="Times New Roman" w:cs="Times New Roman"/>
          <w:sz w:val="24"/>
          <w:szCs w:val="24"/>
        </w:rPr>
        <w:t xml:space="preserve"> и внедрит</w:t>
      </w:r>
      <w:r>
        <w:rPr>
          <w:rFonts w:ascii="Times New Roman" w:hAnsi="Times New Roman" w:cs="Times New Roman"/>
          <w:sz w:val="24"/>
          <w:szCs w:val="24"/>
        </w:rPr>
        <w:t>ь</w:t>
      </w:r>
      <w:r w:rsidRPr="00DF3487">
        <w:rPr>
          <w:rFonts w:ascii="Times New Roman" w:hAnsi="Times New Roman" w:cs="Times New Roman"/>
          <w:sz w:val="24"/>
          <w:szCs w:val="24"/>
        </w:rPr>
        <w:t xml:space="preserve"> программу поддержки гигиены полости рта для заключенных, освобожденных из мест лишения свободы, как меру, способствующую социальной интеграции и занятости.</w:t>
      </w:r>
    </w:p>
    <w:p w:rsidR="00405CEF" w:rsidRDefault="00405CEF" w:rsidP="00C900AC">
      <w:pPr>
        <w:spacing w:line="240" w:lineRule="auto"/>
        <w:jc w:val="both"/>
        <w:rPr>
          <w:rFonts w:ascii="Times New Roman" w:eastAsiaTheme="majorEastAsia" w:hAnsi="Times New Roman" w:cs="Times New Roman"/>
          <w:color w:val="2F5496" w:themeColor="accent1" w:themeShade="BF"/>
        </w:rPr>
      </w:pPr>
    </w:p>
    <w:p w:rsidR="00F50768" w:rsidRPr="00DF3487" w:rsidRDefault="00F50768" w:rsidP="00405CEF">
      <w:pPr>
        <w:spacing w:after="0" w:line="240" w:lineRule="auto"/>
        <w:jc w:val="both"/>
        <w:rPr>
          <w:rFonts w:ascii="Times New Roman" w:eastAsiaTheme="majorEastAsia" w:hAnsi="Times New Roman" w:cs="Times New Roman"/>
          <w:color w:val="2F5496" w:themeColor="accent1" w:themeShade="BF"/>
        </w:rPr>
      </w:pPr>
      <w:r w:rsidRPr="00DF3487">
        <w:rPr>
          <w:rFonts w:ascii="Times New Roman" w:eastAsiaTheme="majorEastAsia" w:hAnsi="Times New Roman" w:cs="Times New Roman"/>
          <w:color w:val="2F5496" w:themeColor="accent1" w:themeShade="BF"/>
        </w:rPr>
        <w:t>Психическое здоровье и зависимость от психоактивных веществ</w:t>
      </w:r>
    </w:p>
    <w:p w:rsidR="00F50768" w:rsidRPr="00DF3487" w:rsidRDefault="00F50768" w:rsidP="00405CEF">
      <w:pPr>
        <w:spacing w:after="0" w:line="240" w:lineRule="auto"/>
        <w:jc w:val="both"/>
        <w:rPr>
          <w:rFonts w:ascii="Times New Roman" w:hAnsi="Times New Roman" w:cs="Times New Roman"/>
          <w:sz w:val="24"/>
          <w:szCs w:val="24"/>
        </w:rPr>
      </w:pPr>
      <w:r w:rsidRPr="00DF3487">
        <w:rPr>
          <w:rFonts w:ascii="Times New Roman" w:hAnsi="Times New Roman" w:cs="Times New Roman"/>
          <w:sz w:val="24"/>
          <w:szCs w:val="24"/>
        </w:rPr>
        <w:t>Содержание под стражей само по себе оказывает негативное влияние на психическое здоровье человека. Как правило, у женщин-заключенных чаще, чем у мужчин, диагностируются психические заболевания. Люди с психическими заболеваниями и люди с зависимостью от психоактивных веществ должны направляться из системы уголовного правосудия в службы психического здоровья для лечения и реабилитации в соответствии с Минимальными стандартными правилами ООН в отношении мер, не связанных с лишением свободы (Токийские правила). Отсутствие государственных служб психического здоровья и лечения зависимостей никогда не должно оправдывать помещение людей, страдающих психическими расстройствами или зависимостью, в места лишения свободы.</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Бывшие правонарушители с сопутствующими расстройствами, связанными с употреблением психоактивных веществ и психическими расстройствами, нуждаются в комплексном подходе к лечению. Для реабилитации наркозависимости требуется время и эффективное лечение в течение длительного времени. Непрерывность лечения после освобождения особенно важна для заключенных с расстройствами, связанными с употреблением психоактивных веществ, которые получают фармакологическое лечение. Риск передозировки, в том числе со смертельным исходом, после освобождения значительно возрастает. Поэтому важно решать проблему передозировки при подготовке к освобождению (НПУ, НПО). НПУ </w:t>
      </w:r>
      <w:r>
        <w:rPr>
          <w:rFonts w:ascii="Times New Roman" w:hAnsi="Times New Roman" w:cs="Times New Roman"/>
          <w:sz w:val="24"/>
          <w:szCs w:val="24"/>
        </w:rPr>
        <w:t>следует</w:t>
      </w:r>
      <w:r w:rsidRPr="00DF3487">
        <w:rPr>
          <w:rFonts w:ascii="Times New Roman" w:hAnsi="Times New Roman" w:cs="Times New Roman"/>
          <w:sz w:val="24"/>
          <w:szCs w:val="24"/>
        </w:rPr>
        <w:t xml:space="preserve"> обеспечить информирование заключенных и властей о передаче дел и необходимости медицинской и социальной помощи после освобождения. Необходим надзор, направление и сопровождение в наркологические и реабилитационные службы лиц, освободившихся из мест лишения свободы (</w:t>
      </w:r>
      <w:bookmarkStart w:id="38" w:name="_Hlk135637330"/>
      <w:r w:rsidRPr="00DF3487">
        <w:rPr>
          <w:rFonts w:ascii="Times New Roman" w:hAnsi="Times New Roman" w:cs="Times New Roman"/>
          <w:sz w:val="24"/>
          <w:szCs w:val="24"/>
        </w:rPr>
        <w:t>НИП, ИМСП РНД, НПО</w:t>
      </w:r>
      <w:bookmarkEnd w:id="38"/>
      <w:r w:rsidRPr="00DF3487">
        <w:rPr>
          <w:rFonts w:ascii="Times New Roman" w:hAnsi="Times New Roman" w:cs="Times New Roman"/>
          <w:sz w:val="24"/>
          <w:szCs w:val="24"/>
        </w:rPr>
        <w:t>). Доступ к адекватному лечению наркомании необходим для обеспечения успешной социальной реинтеграции заключенных с расстройствами, связанными с употреблением наркотиков.</w:t>
      </w:r>
    </w:p>
    <w:p w:rsidR="00F50768" w:rsidRPr="00DF3487" w:rsidRDefault="00F50768" w:rsidP="00C900AC">
      <w:pPr>
        <w:pStyle w:val="Heading1"/>
        <w:spacing w:line="240" w:lineRule="auto"/>
        <w:jc w:val="both"/>
        <w:rPr>
          <w:rFonts w:ascii="Times New Roman" w:hAnsi="Times New Roman" w:cs="Times New Roman"/>
          <w:sz w:val="24"/>
          <w:szCs w:val="24"/>
          <w:lang w:val="ru-RU"/>
        </w:rPr>
      </w:pPr>
      <w:bookmarkStart w:id="39" w:name="_Toc134389674"/>
      <w:r w:rsidRPr="00DF3487">
        <w:rPr>
          <w:rFonts w:ascii="Times New Roman" w:hAnsi="Times New Roman" w:cs="Times New Roman"/>
          <w:sz w:val="24"/>
          <w:szCs w:val="24"/>
          <w:lang w:val="ru-RU"/>
        </w:rPr>
        <w:t>4. Вмешательства при злоупотреблении психоактивными веществами и программы изменения преступного поведения и установок</w:t>
      </w:r>
      <w:bookmarkEnd w:id="39"/>
    </w:p>
    <w:p w:rsidR="00F50768" w:rsidRPr="00DF3487" w:rsidRDefault="00F50768" w:rsidP="00C900AC">
      <w:pPr>
        <w:pStyle w:val="Heading2"/>
        <w:spacing w:line="240" w:lineRule="auto"/>
        <w:jc w:val="both"/>
        <w:rPr>
          <w:rFonts w:ascii="Times New Roman" w:hAnsi="Times New Roman" w:cs="Times New Roman"/>
          <w:sz w:val="24"/>
          <w:szCs w:val="24"/>
          <w:lang w:val="ru-RU"/>
        </w:rPr>
      </w:pPr>
      <w:bookmarkStart w:id="40" w:name="_Toc134389675"/>
      <w:r w:rsidRPr="00DF3487">
        <w:rPr>
          <w:rFonts w:ascii="Times New Roman" w:hAnsi="Times New Roman" w:cs="Times New Roman"/>
          <w:sz w:val="24"/>
          <w:szCs w:val="24"/>
          <w:lang w:val="ru-RU"/>
        </w:rPr>
        <w:t>4.1 Наркотическая зависимость</w:t>
      </w:r>
      <w:bookmarkEnd w:id="40"/>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Очень важно, чтобы люди с расстройствами, связанными с употреблением психоактивных веществ, особенно те, кто </w:t>
      </w:r>
      <w:r>
        <w:rPr>
          <w:rFonts w:ascii="Times New Roman" w:hAnsi="Times New Roman" w:cs="Times New Roman"/>
          <w:sz w:val="24"/>
          <w:szCs w:val="24"/>
        </w:rPr>
        <w:t>нарушают или нарушали</w:t>
      </w:r>
      <w:r w:rsidRPr="00DF3487">
        <w:rPr>
          <w:rFonts w:ascii="Times New Roman" w:hAnsi="Times New Roman" w:cs="Times New Roman"/>
          <w:sz w:val="24"/>
          <w:szCs w:val="24"/>
        </w:rPr>
        <w:t xml:space="preserve"> закон, имели доступ к научно обоснованному лечению наркозависимости. В большинстве стран значительная часть заключенных страдает от расстройств, связанных с употреблением наркотиков. Заключенные с сопутствующими расстройствами, связанными с употреблением наркотиков и психическими расстройствами, нуждаются в комплексном подходе к лечению. Выздоровление от наркозависимости занимает время и требует эффективного лечения с последующим эффективным решением проблемы в течение длительного времени. Продолжение фармакологического лечения и психосоциальной поддержки после освобождения имеет важное значение для бывших заключенных, которые проходили лечение в местах лишения свободы. Доступ к соответствующему лечению наркозависимости необходим для обеспечения успешной социальной реинтеграции бывших заключенных с расстройствами, связанными с употреблением психоактивных веществ. В Республике Молдова из-за ограничительной нормативно-правовой базы, Постановления Правительства № 88 и 1079, устанавливающие вещества и количества, разрешенные для потребления, ограничивают дозы потребления наркотиков крайне </w:t>
      </w:r>
      <w:r w:rsidRPr="00DF3487">
        <w:rPr>
          <w:rFonts w:ascii="Times New Roman" w:hAnsi="Times New Roman" w:cs="Times New Roman"/>
          <w:sz w:val="24"/>
          <w:szCs w:val="24"/>
        </w:rPr>
        <w:lastRenderedPageBreak/>
        <w:t xml:space="preserve">малыми дозами (опиаты </w:t>
      </w:r>
      <w:r>
        <w:rPr>
          <w:rFonts w:ascii="Times New Roman" w:hAnsi="Times New Roman" w:cs="Times New Roman"/>
          <w:sz w:val="24"/>
          <w:szCs w:val="24"/>
        </w:rPr>
        <w:t>–</w:t>
      </w:r>
      <w:r w:rsidRPr="00DF3487">
        <w:rPr>
          <w:rFonts w:ascii="Times New Roman" w:hAnsi="Times New Roman" w:cs="Times New Roman"/>
          <w:sz w:val="24"/>
          <w:szCs w:val="24"/>
        </w:rPr>
        <w:t xml:space="preserve"> 0,01 г), что де-факто квалифицирует потребление наркотиков как хранение и предусматривает уголовное преследование. В этом случае продолжение лечения зависимости после освобождения является наиболее эффективным способом предотвращения криминального рецидива, связанного с хранением наркотиков, кражей или другими действиями, совершенными с целью приобретения наркотиков.</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Кроме того, после освобождения значительно возрастает риск передозировки наркотиков. Чистота веществ, доступных в местах лишения свободы на нелегальном рынке, отличается от чистоты наркотиков в </w:t>
      </w:r>
      <w:r>
        <w:rPr>
          <w:rFonts w:ascii="Times New Roman" w:hAnsi="Times New Roman" w:cs="Times New Roman"/>
          <w:sz w:val="24"/>
          <w:szCs w:val="24"/>
        </w:rPr>
        <w:t xml:space="preserve">свободном </w:t>
      </w:r>
      <w:r w:rsidRPr="00DF3487">
        <w:rPr>
          <w:rFonts w:ascii="Times New Roman" w:hAnsi="Times New Roman" w:cs="Times New Roman"/>
          <w:sz w:val="24"/>
          <w:szCs w:val="24"/>
        </w:rPr>
        <w:t>обществе. После длительного периода воздержания сложно правильно оценить количество, необходимое для дозы, что может привести к передозировке наркотиков.</w:t>
      </w:r>
    </w:p>
    <w:p w:rsidR="00F50768" w:rsidRPr="00DF3487" w:rsidRDefault="00F50768" w:rsidP="00C900AC">
      <w:pPr>
        <w:spacing w:line="240" w:lineRule="auto"/>
        <w:jc w:val="both"/>
        <w:rPr>
          <w:rFonts w:ascii="Times New Roman" w:hAnsi="Times New Roman" w:cs="Times New Roman"/>
          <w:b/>
          <w:bCs/>
          <w:sz w:val="24"/>
          <w:szCs w:val="24"/>
        </w:rPr>
      </w:pPr>
      <w:r w:rsidRPr="00DF3487">
        <w:rPr>
          <w:rFonts w:ascii="Times New Roman" w:hAnsi="Times New Roman" w:cs="Times New Roman"/>
          <w:b/>
          <w:bCs/>
          <w:sz w:val="24"/>
          <w:szCs w:val="24"/>
        </w:rPr>
        <w:t>Рекомендации:</w:t>
      </w:r>
    </w:p>
    <w:p w:rsidR="00F50768" w:rsidRPr="00DF3487" w:rsidRDefault="00F50768" w:rsidP="00781E41">
      <w:pPr>
        <w:tabs>
          <w:tab w:val="left" w:pos="284"/>
        </w:tabs>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1.</w:t>
      </w:r>
      <w:r w:rsidRPr="00DF3487">
        <w:rPr>
          <w:rFonts w:ascii="Times New Roman" w:hAnsi="Times New Roman" w:cs="Times New Roman"/>
          <w:sz w:val="24"/>
          <w:szCs w:val="24"/>
        </w:rPr>
        <w:tab/>
      </w:r>
      <w:r w:rsidRPr="00DF3487">
        <w:rPr>
          <w:rFonts w:ascii="Times New Roman" w:hAnsi="Times New Roman" w:cs="Times New Roman"/>
          <w:b/>
          <w:bCs/>
          <w:sz w:val="24"/>
          <w:szCs w:val="24"/>
        </w:rPr>
        <w:t>НПО</w:t>
      </w:r>
      <w:r w:rsidRPr="00DF3487">
        <w:rPr>
          <w:rFonts w:ascii="Times New Roman" w:hAnsi="Times New Roman" w:cs="Times New Roman"/>
          <w:sz w:val="24"/>
          <w:szCs w:val="24"/>
        </w:rPr>
        <w:t xml:space="preserve"> в партнерстве с ООН </w:t>
      </w:r>
      <w:r>
        <w:rPr>
          <w:rFonts w:ascii="Times New Roman" w:hAnsi="Times New Roman" w:cs="Times New Roman"/>
          <w:sz w:val="24"/>
          <w:szCs w:val="24"/>
        </w:rPr>
        <w:t xml:space="preserve">необходимо </w:t>
      </w:r>
      <w:r w:rsidRPr="00DF3487">
        <w:rPr>
          <w:rFonts w:ascii="Times New Roman" w:hAnsi="Times New Roman" w:cs="Times New Roman"/>
          <w:sz w:val="24"/>
          <w:szCs w:val="24"/>
        </w:rPr>
        <w:t>разработать и распространить среди уязвимых заключенных информационные материалы о риске передозировки после освобождения.</w:t>
      </w:r>
    </w:p>
    <w:p w:rsidR="00F50768" w:rsidRPr="00DF3487" w:rsidRDefault="00F50768" w:rsidP="00781E41">
      <w:pPr>
        <w:tabs>
          <w:tab w:val="left" w:pos="284"/>
        </w:tabs>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2.</w:t>
      </w:r>
      <w:r w:rsidRPr="00DF3487">
        <w:rPr>
          <w:rFonts w:ascii="Times New Roman" w:hAnsi="Times New Roman" w:cs="Times New Roman"/>
          <w:sz w:val="24"/>
          <w:szCs w:val="24"/>
        </w:rPr>
        <w:tab/>
      </w:r>
      <w:r w:rsidRPr="003E285D">
        <w:rPr>
          <w:rFonts w:ascii="Times New Roman" w:hAnsi="Times New Roman" w:cs="Times New Roman"/>
          <w:b/>
          <w:bCs/>
          <w:sz w:val="24"/>
          <w:szCs w:val="24"/>
        </w:rPr>
        <w:t xml:space="preserve">НПУ, </w:t>
      </w:r>
      <w:bookmarkStart w:id="41" w:name="_Hlk135637807"/>
      <w:r w:rsidRPr="003E285D">
        <w:rPr>
          <w:rFonts w:ascii="Times New Roman" w:hAnsi="Times New Roman" w:cs="Times New Roman"/>
          <w:b/>
          <w:bCs/>
          <w:sz w:val="24"/>
          <w:szCs w:val="24"/>
        </w:rPr>
        <w:t>НП ВИЧ</w:t>
      </w:r>
      <w:bookmarkEnd w:id="41"/>
      <w:r w:rsidRPr="003E285D">
        <w:rPr>
          <w:rFonts w:ascii="Times New Roman" w:hAnsi="Times New Roman" w:cs="Times New Roman"/>
          <w:b/>
          <w:bCs/>
          <w:sz w:val="24"/>
          <w:szCs w:val="24"/>
        </w:rPr>
        <w:t>, НПО</w:t>
      </w:r>
      <w:r w:rsidRPr="003E285D">
        <w:rPr>
          <w:rFonts w:ascii="Times New Roman" w:hAnsi="Times New Roman" w:cs="Times New Roman"/>
          <w:sz w:val="24"/>
          <w:szCs w:val="24"/>
        </w:rPr>
        <w:t xml:space="preserve"> обеспечить</w:t>
      </w:r>
      <w:r w:rsidRPr="00DF3487">
        <w:rPr>
          <w:rFonts w:ascii="Times New Roman" w:hAnsi="Times New Roman" w:cs="Times New Roman"/>
          <w:sz w:val="24"/>
          <w:szCs w:val="24"/>
        </w:rPr>
        <w:t xml:space="preserve"> назальным препаратом </w:t>
      </w:r>
      <w:r>
        <w:rPr>
          <w:rFonts w:ascii="Times New Roman" w:hAnsi="Times New Roman" w:cs="Times New Roman"/>
          <w:sz w:val="24"/>
          <w:szCs w:val="24"/>
        </w:rPr>
        <w:t>«</w:t>
      </w:r>
      <w:r w:rsidRPr="00DF3487">
        <w:rPr>
          <w:rFonts w:ascii="Times New Roman" w:hAnsi="Times New Roman" w:cs="Times New Roman"/>
          <w:sz w:val="24"/>
          <w:szCs w:val="24"/>
        </w:rPr>
        <w:t>Налоксон</w:t>
      </w:r>
      <w:r>
        <w:rPr>
          <w:rFonts w:ascii="Times New Roman" w:hAnsi="Times New Roman" w:cs="Times New Roman"/>
          <w:sz w:val="24"/>
          <w:szCs w:val="24"/>
        </w:rPr>
        <w:t>»</w:t>
      </w:r>
      <w:r w:rsidRPr="00DF3487">
        <w:rPr>
          <w:rFonts w:ascii="Times New Roman" w:hAnsi="Times New Roman" w:cs="Times New Roman"/>
          <w:sz w:val="24"/>
          <w:szCs w:val="24"/>
        </w:rPr>
        <w:t xml:space="preserve"> заключенных из групп риска по употреблению наркотиков после освобождения из мест лишения свободы.</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3. </w:t>
      </w:r>
      <w:r w:rsidRPr="00DF3487">
        <w:rPr>
          <w:rFonts w:ascii="Times New Roman" w:hAnsi="Times New Roman" w:cs="Times New Roman"/>
          <w:b/>
          <w:bCs/>
          <w:sz w:val="24"/>
          <w:szCs w:val="24"/>
        </w:rPr>
        <w:t xml:space="preserve">НПУ, </w:t>
      </w:r>
      <w:bookmarkStart w:id="42" w:name="_Hlk135637835"/>
      <w:r w:rsidRPr="00DF3487">
        <w:rPr>
          <w:rFonts w:ascii="Times New Roman" w:hAnsi="Times New Roman" w:cs="Times New Roman"/>
          <w:b/>
          <w:bCs/>
          <w:sz w:val="24"/>
          <w:szCs w:val="24"/>
        </w:rPr>
        <w:t>РНД</w:t>
      </w:r>
      <w:bookmarkEnd w:id="42"/>
      <w:r w:rsidRPr="00DF3487">
        <w:rPr>
          <w:rFonts w:ascii="Times New Roman" w:hAnsi="Times New Roman" w:cs="Times New Roman"/>
          <w:b/>
          <w:bCs/>
          <w:sz w:val="24"/>
          <w:szCs w:val="24"/>
        </w:rPr>
        <w:t xml:space="preserve"> совместно с</w:t>
      </w:r>
      <w:r w:rsidRPr="00DF3487">
        <w:rPr>
          <w:rFonts w:ascii="Times New Roman" w:hAnsi="Times New Roman" w:cs="Times New Roman"/>
          <w:sz w:val="24"/>
          <w:szCs w:val="24"/>
        </w:rPr>
        <w:t xml:space="preserve"> </w:t>
      </w:r>
      <w:r w:rsidRPr="00DF3487">
        <w:rPr>
          <w:rFonts w:ascii="Times New Roman" w:hAnsi="Times New Roman" w:cs="Times New Roman"/>
          <w:b/>
          <w:bCs/>
          <w:sz w:val="24"/>
          <w:szCs w:val="24"/>
        </w:rPr>
        <w:t>НПО</w:t>
      </w:r>
      <w:r w:rsidRPr="00DF3487">
        <w:rPr>
          <w:rFonts w:ascii="Times New Roman" w:hAnsi="Times New Roman" w:cs="Times New Roman"/>
          <w:sz w:val="24"/>
          <w:szCs w:val="24"/>
        </w:rPr>
        <w:t xml:space="preserve"> </w:t>
      </w:r>
      <w:r>
        <w:rPr>
          <w:rFonts w:ascii="Times New Roman" w:hAnsi="Times New Roman" w:cs="Times New Roman"/>
          <w:sz w:val="24"/>
          <w:szCs w:val="24"/>
        </w:rPr>
        <w:t xml:space="preserve">необходимо </w:t>
      </w:r>
      <w:r w:rsidRPr="00DF3487">
        <w:rPr>
          <w:rFonts w:ascii="Times New Roman" w:hAnsi="Times New Roman" w:cs="Times New Roman"/>
          <w:sz w:val="24"/>
          <w:szCs w:val="24"/>
        </w:rPr>
        <w:t>обеспеч</w:t>
      </w:r>
      <w:r>
        <w:rPr>
          <w:rFonts w:ascii="Times New Roman" w:hAnsi="Times New Roman" w:cs="Times New Roman"/>
          <w:sz w:val="24"/>
          <w:szCs w:val="24"/>
        </w:rPr>
        <w:t>ить</w:t>
      </w:r>
      <w:r w:rsidRPr="00DF3487">
        <w:rPr>
          <w:rFonts w:ascii="Times New Roman" w:hAnsi="Times New Roman" w:cs="Times New Roman"/>
          <w:sz w:val="24"/>
          <w:szCs w:val="24"/>
        </w:rPr>
        <w:t xml:space="preserve"> продолжение лечения наркозависимости после освобождения из мест лишения свободы.</w:t>
      </w:r>
    </w:p>
    <w:p w:rsidR="00F50768" w:rsidRPr="003E285D"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4. </w:t>
      </w:r>
      <w:r w:rsidRPr="003E285D">
        <w:rPr>
          <w:rFonts w:ascii="Times New Roman" w:hAnsi="Times New Roman" w:cs="Times New Roman"/>
          <w:b/>
          <w:bCs/>
          <w:sz w:val="24"/>
          <w:szCs w:val="24"/>
        </w:rPr>
        <w:t xml:space="preserve">НПО, НПУ, НИП, МЮ: </w:t>
      </w:r>
      <w:r w:rsidRPr="003E285D">
        <w:rPr>
          <w:rFonts w:ascii="Times New Roman" w:hAnsi="Times New Roman" w:cs="Times New Roman"/>
          <w:sz w:val="24"/>
          <w:szCs w:val="24"/>
        </w:rPr>
        <w:t>заключенные, о которых известно, что они страдают расстройствами, связанными с употреблением психоактивных веществ:</w:t>
      </w:r>
    </w:p>
    <w:p w:rsidR="00F50768" w:rsidRPr="003E285D" w:rsidRDefault="00F50768" w:rsidP="00C900AC">
      <w:pPr>
        <w:spacing w:line="240" w:lineRule="auto"/>
        <w:jc w:val="both"/>
        <w:rPr>
          <w:rFonts w:ascii="Times New Roman" w:hAnsi="Times New Roman" w:cs="Times New Roman"/>
          <w:sz w:val="24"/>
          <w:szCs w:val="24"/>
        </w:rPr>
      </w:pPr>
      <w:r w:rsidRPr="003E285D">
        <w:rPr>
          <w:rFonts w:ascii="Times New Roman" w:hAnsi="Times New Roman" w:cs="Times New Roman"/>
          <w:sz w:val="24"/>
          <w:szCs w:val="24"/>
        </w:rPr>
        <w:t>(a) при подготовке к освобождению будут поощряться к переводу в терапевтическое сообщество.</w:t>
      </w:r>
    </w:p>
    <w:p w:rsidR="00F50768" w:rsidRPr="003E285D" w:rsidRDefault="00F50768" w:rsidP="00C900AC">
      <w:pPr>
        <w:spacing w:line="240" w:lineRule="auto"/>
        <w:jc w:val="both"/>
        <w:rPr>
          <w:rFonts w:ascii="Times New Roman" w:hAnsi="Times New Roman" w:cs="Times New Roman"/>
          <w:sz w:val="24"/>
          <w:szCs w:val="24"/>
        </w:rPr>
      </w:pPr>
      <w:r w:rsidRPr="003E285D">
        <w:rPr>
          <w:rFonts w:ascii="Times New Roman" w:hAnsi="Times New Roman" w:cs="Times New Roman"/>
          <w:sz w:val="24"/>
          <w:szCs w:val="24"/>
        </w:rPr>
        <w:t>(б) после освобождения будут пользоваться краткосрочными и долгосрочными программами реабилитации, в том числе через существующие терапевтические сообщества.</w:t>
      </w:r>
    </w:p>
    <w:p w:rsidR="00F50768" w:rsidRPr="003E285D" w:rsidRDefault="00F50768" w:rsidP="00C900AC">
      <w:pPr>
        <w:spacing w:line="240" w:lineRule="auto"/>
        <w:jc w:val="both"/>
        <w:rPr>
          <w:rFonts w:ascii="Times New Roman" w:hAnsi="Times New Roman" w:cs="Times New Roman"/>
          <w:sz w:val="24"/>
          <w:szCs w:val="24"/>
        </w:rPr>
      </w:pPr>
      <w:r w:rsidRPr="003E285D">
        <w:rPr>
          <w:rFonts w:ascii="Times New Roman" w:hAnsi="Times New Roman" w:cs="Times New Roman"/>
          <w:sz w:val="24"/>
          <w:szCs w:val="24"/>
        </w:rPr>
        <w:t xml:space="preserve">5. </w:t>
      </w:r>
      <w:r w:rsidRPr="003E285D">
        <w:rPr>
          <w:rFonts w:ascii="Times New Roman" w:hAnsi="Times New Roman" w:cs="Times New Roman"/>
          <w:b/>
          <w:bCs/>
          <w:sz w:val="24"/>
          <w:szCs w:val="24"/>
        </w:rPr>
        <w:t>НПУ, НИП, МЮ</w:t>
      </w:r>
      <w:r w:rsidRPr="003E285D">
        <w:rPr>
          <w:rFonts w:ascii="Times New Roman" w:hAnsi="Times New Roman" w:cs="Times New Roman"/>
          <w:sz w:val="24"/>
          <w:szCs w:val="24"/>
        </w:rPr>
        <w:t xml:space="preserve"> и центры психического здоровья: пациентам с сопутствующими зависимостями и психическими расстройствами должны быть предложены комплексные вмешательства ONE STOP SHOP в одном месте. </w:t>
      </w:r>
    </w:p>
    <w:p w:rsidR="00F50768" w:rsidRPr="003E285D" w:rsidRDefault="00F50768" w:rsidP="00C900AC">
      <w:pPr>
        <w:spacing w:line="240" w:lineRule="auto"/>
        <w:jc w:val="both"/>
        <w:rPr>
          <w:rFonts w:ascii="Times New Roman" w:hAnsi="Times New Roman" w:cs="Times New Roman"/>
          <w:sz w:val="24"/>
          <w:szCs w:val="24"/>
        </w:rPr>
      </w:pPr>
      <w:r w:rsidRPr="003E285D">
        <w:rPr>
          <w:rFonts w:ascii="Times New Roman" w:hAnsi="Times New Roman" w:cs="Times New Roman"/>
          <w:sz w:val="24"/>
          <w:szCs w:val="24"/>
        </w:rPr>
        <w:t xml:space="preserve">6. </w:t>
      </w:r>
      <w:r w:rsidRPr="003E285D">
        <w:rPr>
          <w:rFonts w:ascii="Times New Roman" w:hAnsi="Times New Roman" w:cs="Times New Roman"/>
          <w:b/>
          <w:bCs/>
          <w:sz w:val="24"/>
          <w:szCs w:val="24"/>
        </w:rPr>
        <w:t>МЗ, РНД, НП ВИЧ:</w:t>
      </w:r>
      <w:r w:rsidRPr="003E285D">
        <w:rPr>
          <w:rFonts w:ascii="Times New Roman" w:hAnsi="Times New Roman" w:cs="Times New Roman"/>
          <w:sz w:val="24"/>
          <w:szCs w:val="24"/>
        </w:rPr>
        <w:t xml:space="preserve"> географически расширить количество мест, где пациенты после освобождения могут получать лечение метадоном и бупренорфином на территории Республики Молдова. </w:t>
      </w:r>
    </w:p>
    <w:p w:rsidR="00F50768" w:rsidRPr="00DF3487" w:rsidRDefault="00F50768" w:rsidP="00C900AC">
      <w:pPr>
        <w:spacing w:line="240" w:lineRule="auto"/>
        <w:jc w:val="both"/>
        <w:rPr>
          <w:rFonts w:ascii="Times New Roman" w:hAnsi="Times New Roman" w:cs="Times New Roman"/>
          <w:sz w:val="24"/>
          <w:szCs w:val="24"/>
        </w:rPr>
      </w:pPr>
      <w:r w:rsidRPr="003E285D">
        <w:rPr>
          <w:rFonts w:ascii="Times New Roman" w:hAnsi="Times New Roman" w:cs="Times New Roman"/>
          <w:sz w:val="24"/>
          <w:szCs w:val="24"/>
        </w:rPr>
        <w:t xml:space="preserve">7. </w:t>
      </w:r>
      <w:r w:rsidRPr="003E285D">
        <w:rPr>
          <w:rFonts w:ascii="Times New Roman" w:hAnsi="Times New Roman" w:cs="Times New Roman"/>
          <w:b/>
          <w:bCs/>
          <w:sz w:val="24"/>
          <w:szCs w:val="24"/>
        </w:rPr>
        <w:t>МС, МЮ, НПУ, НП ВИЧ</w:t>
      </w:r>
      <w:r w:rsidRPr="003E285D">
        <w:rPr>
          <w:rFonts w:ascii="Times New Roman" w:hAnsi="Times New Roman" w:cs="Times New Roman"/>
          <w:sz w:val="24"/>
          <w:szCs w:val="24"/>
        </w:rPr>
        <w:t xml:space="preserve"> необходимо собрать данные об инъекционном и неинъекционном употреблении наркотиков в местах лишения свободы. Последнее IBBS проводилось в тюрьмах в 2016 г., а в 2020</w:t>
      </w:r>
      <w:r w:rsidRPr="00DF3487">
        <w:rPr>
          <w:rFonts w:ascii="Times New Roman" w:hAnsi="Times New Roman" w:cs="Times New Roman"/>
          <w:sz w:val="24"/>
          <w:szCs w:val="24"/>
        </w:rPr>
        <w:t xml:space="preserve"> г</w:t>
      </w:r>
      <w:r>
        <w:rPr>
          <w:rFonts w:ascii="Times New Roman" w:hAnsi="Times New Roman" w:cs="Times New Roman"/>
          <w:sz w:val="24"/>
          <w:szCs w:val="24"/>
        </w:rPr>
        <w:t>.</w:t>
      </w:r>
      <w:r w:rsidRPr="00DF3487">
        <w:rPr>
          <w:rFonts w:ascii="Times New Roman" w:hAnsi="Times New Roman" w:cs="Times New Roman"/>
          <w:sz w:val="24"/>
          <w:szCs w:val="24"/>
        </w:rPr>
        <w:t xml:space="preserve"> опрос </w:t>
      </w:r>
      <w:r>
        <w:rPr>
          <w:rFonts w:ascii="Times New Roman" w:hAnsi="Times New Roman" w:cs="Times New Roman"/>
          <w:sz w:val="24"/>
          <w:szCs w:val="24"/>
        </w:rPr>
        <w:t xml:space="preserve">проводился </w:t>
      </w:r>
      <w:r w:rsidRPr="00DF3487">
        <w:rPr>
          <w:rFonts w:ascii="Times New Roman" w:hAnsi="Times New Roman" w:cs="Times New Roman"/>
          <w:sz w:val="24"/>
          <w:szCs w:val="24"/>
        </w:rPr>
        <w:t>только в сообществе.</w:t>
      </w:r>
    </w:p>
    <w:p w:rsidR="00F50768" w:rsidRPr="00DF3487" w:rsidRDefault="00F50768" w:rsidP="00C900AC">
      <w:pPr>
        <w:pStyle w:val="Heading2"/>
        <w:spacing w:line="240" w:lineRule="auto"/>
        <w:jc w:val="both"/>
        <w:rPr>
          <w:rFonts w:ascii="Times New Roman" w:hAnsi="Times New Roman" w:cs="Times New Roman"/>
          <w:color w:val="1F3763" w:themeColor="accent1" w:themeShade="7F"/>
          <w:sz w:val="24"/>
          <w:szCs w:val="24"/>
          <w:lang w:val="ru-RU"/>
        </w:rPr>
      </w:pPr>
      <w:bookmarkStart w:id="43" w:name="_Toc134389676"/>
      <w:r w:rsidRPr="00DF3487">
        <w:rPr>
          <w:rFonts w:ascii="Times New Roman" w:hAnsi="Times New Roman" w:cs="Times New Roman"/>
          <w:color w:val="1F3763" w:themeColor="accent1" w:themeShade="7F"/>
          <w:sz w:val="24"/>
          <w:szCs w:val="24"/>
          <w:lang w:val="ru-RU"/>
        </w:rPr>
        <w:t>4.2 Профилактика рецидивов употребления наркотиков и преступлений</w:t>
      </w:r>
      <w:bookmarkEnd w:id="43"/>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Терапия профилактики рецидивов, которая часто используется в случаях, связанных с зависимостями, обучает стратегиям преодоления, позволяющим сохранить измененное поведение. Иногда эти стратегии включают изменение отношения, социального окружения, физической среды и </w:t>
      </w:r>
      <w:r w:rsidRPr="00FF674F">
        <w:rPr>
          <w:rFonts w:ascii="Times New Roman" w:hAnsi="Times New Roman" w:cs="Times New Roman"/>
          <w:sz w:val="24"/>
          <w:szCs w:val="24"/>
        </w:rPr>
        <w:t>избежание</w:t>
      </w:r>
      <w:r w:rsidRPr="00DF3487">
        <w:rPr>
          <w:rFonts w:ascii="Times New Roman" w:hAnsi="Times New Roman" w:cs="Times New Roman"/>
          <w:sz w:val="24"/>
          <w:szCs w:val="24"/>
        </w:rPr>
        <w:t xml:space="preserve"> определенных триггеров аддиктивного поведения. </w:t>
      </w:r>
      <w:r w:rsidRPr="00DF3487">
        <w:rPr>
          <w:rFonts w:ascii="Times New Roman" w:hAnsi="Times New Roman" w:cs="Times New Roman"/>
          <w:sz w:val="24"/>
          <w:szCs w:val="24"/>
        </w:rPr>
        <w:lastRenderedPageBreak/>
        <w:t xml:space="preserve">Профилактика рецидивов обычно включает в себя программу самоконтроля, направленную на обучение бывших правонарушителей навыкам, помогающим им распознавать тревожные признаки того, что симптомы могут ухудшиться или что они могут вернуться к нежелательному и нездоровому поведению или привычке. Хотя первоначальной задачей является интеграция бывших заключенных в их семьи, следует избегать возвращения в среду, где есть родственники или друзья, употребляющие наркотики или алкоголь. В этих случаях рекомендуется </w:t>
      </w:r>
      <w:r>
        <w:rPr>
          <w:rFonts w:ascii="Times New Roman" w:hAnsi="Times New Roman" w:cs="Times New Roman"/>
          <w:sz w:val="24"/>
          <w:szCs w:val="24"/>
        </w:rPr>
        <w:t>размещение</w:t>
      </w:r>
      <w:r w:rsidRPr="00DF3487">
        <w:rPr>
          <w:rFonts w:ascii="Times New Roman" w:hAnsi="Times New Roman" w:cs="Times New Roman"/>
          <w:sz w:val="24"/>
          <w:szCs w:val="24"/>
        </w:rPr>
        <w:t xml:space="preserve"> в</w:t>
      </w:r>
      <w:r>
        <w:rPr>
          <w:rFonts w:ascii="Times New Roman" w:hAnsi="Times New Roman" w:cs="Times New Roman"/>
          <w:sz w:val="24"/>
          <w:szCs w:val="24"/>
        </w:rPr>
        <w:t>о</w:t>
      </w:r>
      <w:r w:rsidRPr="00DF3487">
        <w:rPr>
          <w:rFonts w:ascii="Times New Roman" w:hAnsi="Times New Roman" w:cs="Times New Roman"/>
          <w:sz w:val="24"/>
          <w:szCs w:val="24"/>
        </w:rPr>
        <w:t xml:space="preserve"> временно</w:t>
      </w:r>
      <w:r>
        <w:rPr>
          <w:rFonts w:ascii="Times New Roman" w:hAnsi="Times New Roman" w:cs="Times New Roman"/>
          <w:sz w:val="24"/>
          <w:szCs w:val="24"/>
        </w:rPr>
        <w:t>м</w:t>
      </w:r>
      <w:r w:rsidRPr="00DF3487">
        <w:rPr>
          <w:rFonts w:ascii="Times New Roman" w:hAnsi="Times New Roman" w:cs="Times New Roman"/>
          <w:sz w:val="24"/>
          <w:szCs w:val="24"/>
        </w:rPr>
        <w:t xml:space="preserve"> или антикризисно</w:t>
      </w:r>
      <w:r>
        <w:rPr>
          <w:rFonts w:ascii="Times New Roman" w:hAnsi="Times New Roman" w:cs="Times New Roman"/>
          <w:sz w:val="24"/>
          <w:szCs w:val="24"/>
        </w:rPr>
        <w:t>м</w:t>
      </w:r>
      <w:r w:rsidRPr="00DF3487">
        <w:rPr>
          <w:rFonts w:ascii="Times New Roman" w:hAnsi="Times New Roman" w:cs="Times New Roman"/>
          <w:sz w:val="24"/>
          <w:szCs w:val="24"/>
        </w:rPr>
        <w:t xml:space="preserve"> жилье, чтобы стабилизировать психоэмоциональный фон бывшего заключенного и способствовать его реинтеграции в общество.</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Профилактика рецидивов не излечивает и не устраняет желание вести себя определенным образом. Однако для того, чтобы помочь бывшим правонарушителям понять свои собственные модели поведения, часто </w:t>
      </w:r>
      <w:r>
        <w:rPr>
          <w:rFonts w:ascii="Times New Roman" w:hAnsi="Times New Roman" w:cs="Times New Roman"/>
          <w:sz w:val="24"/>
          <w:szCs w:val="24"/>
        </w:rPr>
        <w:t xml:space="preserve">бывает </w:t>
      </w:r>
      <w:r w:rsidRPr="00DF3487">
        <w:rPr>
          <w:rFonts w:ascii="Times New Roman" w:hAnsi="Times New Roman" w:cs="Times New Roman"/>
          <w:sz w:val="24"/>
          <w:szCs w:val="24"/>
        </w:rPr>
        <w:t>необходимо провести интенсивное обучение и повысить осведомленность о моделях поведения. Это предполагает оказание помощи этим людям в определении конкретных мыслей, чувств и поступков, предшествовавших совершению преступления, чтобы они поняли, что их поведение является результатом ряда предсказуемых мыслей, чувств и поступков. Люди также узнают о более эффективных способах справиться со своими желаниями, будь то сексуальные желания или желания, связанные с наркотиками, гневом или насилием. Когда все эти аспекты осознаны и изучены, для каждого человека может быть разработан индивидуальный план профилактики рецидивов.</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b/>
          <w:bCs/>
          <w:sz w:val="24"/>
          <w:szCs w:val="24"/>
        </w:rPr>
        <w:t>Рекомендации</w:t>
      </w:r>
      <w:r w:rsidRPr="00DF3487">
        <w:rPr>
          <w:rFonts w:ascii="Times New Roman" w:hAnsi="Times New Roman" w:cs="Times New Roman"/>
          <w:sz w:val="24"/>
          <w:szCs w:val="24"/>
        </w:rPr>
        <w:t>:</w:t>
      </w:r>
    </w:p>
    <w:p w:rsidR="00F50768" w:rsidRPr="00DF3487" w:rsidRDefault="00F50768" w:rsidP="00781E41">
      <w:pPr>
        <w:pStyle w:val="ListParagraph"/>
        <w:numPr>
          <w:ilvl w:val="0"/>
          <w:numId w:val="15"/>
        </w:numPr>
        <w:tabs>
          <w:tab w:val="left" w:pos="426"/>
        </w:tabs>
        <w:spacing w:after="160" w:line="240" w:lineRule="auto"/>
        <w:ind w:left="284" w:hanging="142"/>
        <w:jc w:val="both"/>
        <w:rPr>
          <w:rFonts w:ascii="Times New Roman" w:hAnsi="Times New Roman" w:cs="Times New Roman"/>
          <w:sz w:val="24"/>
          <w:szCs w:val="24"/>
        </w:rPr>
      </w:pPr>
      <w:r w:rsidRPr="00DF3487">
        <w:rPr>
          <w:rFonts w:ascii="Times New Roman" w:hAnsi="Times New Roman" w:cs="Times New Roman"/>
          <w:b/>
          <w:bCs/>
          <w:sz w:val="24"/>
          <w:szCs w:val="24"/>
        </w:rPr>
        <w:t>НПУ, НИП, НПО</w:t>
      </w:r>
      <w:r w:rsidRPr="00DF3487">
        <w:rPr>
          <w:rFonts w:ascii="Times New Roman" w:hAnsi="Times New Roman" w:cs="Times New Roman"/>
          <w:sz w:val="24"/>
          <w:szCs w:val="24"/>
        </w:rPr>
        <w:t xml:space="preserve"> </w:t>
      </w:r>
      <w:r>
        <w:rPr>
          <w:rFonts w:ascii="Times New Roman" w:hAnsi="Times New Roman" w:cs="Times New Roman"/>
          <w:sz w:val="24"/>
          <w:szCs w:val="24"/>
        </w:rPr>
        <w:t xml:space="preserve">необходимо </w:t>
      </w:r>
      <w:r w:rsidRPr="00DF3487">
        <w:rPr>
          <w:rFonts w:ascii="Times New Roman" w:hAnsi="Times New Roman" w:cs="Times New Roman"/>
          <w:sz w:val="24"/>
          <w:szCs w:val="24"/>
        </w:rPr>
        <w:t xml:space="preserve">разработать </w:t>
      </w:r>
      <w:r>
        <w:rPr>
          <w:rFonts w:ascii="Times New Roman" w:hAnsi="Times New Roman" w:cs="Times New Roman"/>
          <w:sz w:val="24"/>
          <w:szCs w:val="24"/>
        </w:rPr>
        <w:t>анкету и провести опрос</w:t>
      </w:r>
      <w:r w:rsidRPr="00DF3487">
        <w:rPr>
          <w:rFonts w:ascii="Times New Roman" w:hAnsi="Times New Roman" w:cs="Times New Roman"/>
          <w:sz w:val="24"/>
          <w:szCs w:val="24"/>
        </w:rPr>
        <w:t xml:space="preserve"> для оценки факторов риска, характерных для конкретного человека</w:t>
      </w:r>
      <w:r>
        <w:rPr>
          <w:rFonts w:ascii="Times New Roman" w:hAnsi="Times New Roman" w:cs="Times New Roman"/>
          <w:sz w:val="24"/>
          <w:szCs w:val="24"/>
        </w:rPr>
        <w:t xml:space="preserve"> (учитывая</w:t>
      </w:r>
      <w:r w:rsidRPr="00DF3487">
        <w:rPr>
          <w:rFonts w:ascii="Times New Roman" w:hAnsi="Times New Roman" w:cs="Times New Roman"/>
          <w:sz w:val="24"/>
          <w:szCs w:val="24"/>
        </w:rPr>
        <w:t xml:space="preserve"> пол</w:t>
      </w:r>
      <w:r>
        <w:rPr>
          <w:rFonts w:ascii="Times New Roman" w:hAnsi="Times New Roman" w:cs="Times New Roman"/>
          <w:sz w:val="24"/>
          <w:szCs w:val="24"/>
        </w:rPr>
        <w:t>)</w:t>
      </w:r>
      <w:r w:rsidRPr="00DF3487">
        <w:rPr>
          <w:rFonts w:ascii="Times New Roman" w:hAnsi="Times New Roman" w:cs="Times New Roman"/>
          <w:sz w:val="24"/>
          <w:szCs w:val="24"/>
        </w:rPr>
        <w:t xml:space="preserve">, которые могут привести к рецидиву употребления психоактивных веществ или рецидиву девиантного поведения, включая вопросы, связанные с мыслями, чувствами, побуждениями или действиями, которые могут спровоцировать сексуальные действия, употребление наркотиков, гнев или насилие. </w:t>
      </w:r>
    </w:p>
    <w:p w:rsidR="00F50768" w:rsidRPr="00DF3487" w:rsidRDefault="00F50768" w:rsidP="00806627">
      <w:pPr>
        <w:pStyle w:val="ListParagraph"/>
        <w:numPr>
          <w:ilvl w:val="0"/>
          <w:numId w:val="15"/>
        </w:numPr>
        <w:spacing w:after="160" w:line="240" w:lineRule="auto"/>
        <w:ind w:left="426" w:hanging="284"/>
        <w:jc w:val="both"/>
        <w:rPr>
          <w:rFonts w:ascii="Times New Roman" w:hAnsi="Times New Roman" w:cs="Times New Roman"/>
          <w:sz w:val="24"/>
          <w:szCs w:val="24"/>
        </w:rPr>
      </w:pPr>
      <w:r w:rsidRPr="00DF3487">
        <w:rPr>
          <w:rFonts w:ascii="Times New Roman" w:hAnsi="Times New Roman" w:cs="Times New Roman"/>
          <w:b/>
          <w:bCs/>
          <w:sz w:val="24"/>
          <w:szCs w:val="24"/>
        </w:rPr>
        <w:t>МЮ, НПУ, НПО</w:t>
      </w:r>
      <w:r w:rsidRPr="00DF3487">
        <w:rPr>
          <w:rFonts w:ascii="Times New Roman" w:hAnsi="Times New Roman" w:cs="Times New Roman"/>
          <w:sz w:val="24"/>
          <w:szCs w:val="24"/>
        </w:rPr>
        <w:t xml:space="preserve"> </w:t>
      </w:r>
      <w:r>
        <w:rPr>
          <w:rFonts w:ascii="Times New Roman" w:hAnsi="Times New Roman" w:cs="Times New Roman"/>
          <w:sz w:val="24"/>
          <w:szCs w:val="24"/>
        </w:rPr>
        <w:t>необходимо открыть</w:t>
      </w:r>
      <w:r w:rsidRPr="00DF3487">
        <w:rPr>
          <w:rFonts w:ascii="Times New Roman" w:hAnsi="Times New Roman" w:cs="Times New Roman"/>
          <w:sz w:val="24"/>
          <w:szCs w:val="24"/>
        </w:rPr>
        <w:t xml:space="preserve"> различные терапевтические сообщества/</w:t>
      </w:r>
      <w:r>
        <w:rPr>
          <w:rFonts w:ascii="Times New Roman" w:hAnsi="Times New Roman" w:cs="Times New Roman"/>
          <w:sz w:val="24"/>
          <w:szCs w:val="24"/>
        </w:rPr>
        <w:t>отделения</w:t>
      </w:r>
      <w:r w:rsidRPr="00DF3487">
        <w:rPr>
          <w:rFonts w:ascii="Times New Roman" w:hAnsi="Times New Roman" w:cs="Times New Roman"/>
          <w:sz w:val="24"/>
          <w:szCs w:val="24"/>
        </w:rPr>
        <w:t xml:space="preserve"> для обеспечения целенаправленной реабилитации заключенных и подготовки их к освобождению: </w:t>
      </w:r>
    </w:p>
    <w:p w:rsidR="00F50768" w:rsidRPr="00DF3487" w:rsidRDefault="00F50768" w:rsidP="00631EAC">
      <w:pPr>
        <w:spacing w:line="240" w:lineRule="auto"/>
        <w:ind w:left="567"/>
        <w:jc w:val="both"/>
        <w:rPr>
          <w:rFonts w:ascii="Times New Roman" w:hAnsi="Times New Roman" w:cs="Times New Roman"/>
          <w:sz w:val="24"/>
          <w:szCs w:val="24"/>
        </w:rPr>
      </w:pPr>
      <w:r w:rsidRPr="00DF3487">
        <w:rPr>
          <w:rFonts w:ascii="Times New Roman" w:hAnsi="Times New Roman" w:cs="Times New Roman"/>
          <w:sz w:val="24"/>
          <w:szCs w:val="24"/>
        </w:rPr>
        <w:t>(а) сообщество для заключенных с расстройствами, связанными с употреблением психоактивных веществ</w:t>
      </w:r>
      <w:r>
        <w:rPr>
          <w:rFonts w:ascii="Times New Roman" w:hAnsi="Times New Roman" w:cs="Times New Roman"/>
          <w:sz w:val="24"/>
          <w:szCs w:val="24"/>
        </w:rPr>
        <w:t>;</w:t>
      </w:r>
      <w:r w:rsidRPr="00DF3487" w:rsidDel="006B63F6">
        <w:rPr>
          <w:rFonts w:ascii="Times New Roman" w:hAnsi="Times New Roman" w:cs="Times New Roman"/>
          <w:sz w:val="24"/>
          <w:szCs w:val="24"/>
        </w:rPr>
        <w:t xml:space="preserve"> </w:t>
      </w:r>
      <w:r>
        <w:rPr>
          <w:rFonts w:ascii="Times New Roman" w:hAnsi="Times New Roman" w:cs="Times New Roman"/>
          <w:sz w:val="24"/>
          <w:szCs w:val="24"/>
        </w:rPr>
        <w:t>сообщество для женщин;</w:t>
      </w:r>
    </w:p>
    <w:p w:rsidR="00F50768" w:rsidRPr="00DF3487" w:rsidRDefault="00405CEF" w:rsidP="00631EAC">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F50768" w:rsidRPr="00DF3487">
        <w:rPr>
          <w:rFonts w:ascii="Times New Roman" w:hAnsi="Times New Roman" w:cs="Times New Roman"/>
          <w:sz w:val="24"/>
          <w:szCs w:val="24"/>
        </w:rPr>
        <w:t xml:space="preserve">б) </w:t>
      </w:r>
      <w:r w:rsidR="00F50768">
        <w:rPr>
          <w:rFonts w:ascii="Times New Roman" w:hAnsi="Times New Roman" w:cs="Times New Roman"/>
          <w:sz w:val="24"/>
          <w:szCs w:val="24"/>
        </w:rPr>
        <w:t xml:space="preserve">отделение для страдающих </w:t>
      </w:r>
      <w:r w:rsidR="00F50768" w:rsidRPr="00DF3487">
        <w:rPr>
          <w:rFonts w:ascii="Times New Roman" w:hAnsi="Times New Roman" w:cs="Times New Roman"/>
          <w:sz w:val="24"/>
          <w:szCs w:val="24"/>
        </w:rPr>
        <w:t>сексуальны</w:t>
      </w:r>
      <w:r w:rsidR="00F50768">
        <w:rPr>
          <w:rFonts w:ascii="Times New Roman" w:hAnsi="Times New Roman" w:cs="Times New Roman"/>
          <w:sz w:val="24"/>
          <w:szCs w:val="24"/>
        </w:rPr>
        <w:t>ми</w:t>
      </w:r>
      <w:r w:rsidR="00F50768" w:rsidRPr="00DF3487">
        <w:rPr>
          <w:rFonts w:ascii="Times New Roman" w:hAnsi="Times New Roman" w:cs="Times New Roman"/>
          <w:sz w:val="24"/>
          <w:szCs w:val="24"/>
        </w:rPr>
        <w:t xml:space="preserve"> расстройства</w:t>
      </w:r>
      <w:r w:rsidR="00F50768">
        <w:rPr>
          <w:rFonts w:ascii="Times New Roman" w:hAnsi="Times New Roman" w:cs="Times New Roman"/>
          <w:sz w:val="24"/>
          <w:szCs w:val="24"/>
        </w:rPr>
        <w:t>ми</w:t>
      </w:r>
      <w:r w:rsidR="00F50768" w:rsidRPr="00DF3487">
        <w:rPr>
          <w:rFonts w:ascii="Times New Roman" w:hAnsi="Times New Roman" w:cs="Times New Roman"/>
          <w:sz w:val="24"/>
          <w:szCs w:val="24"/>
        </w:rPr>
        <w:t xml:space="preserve">; </w:t>
      </w:r>
    </w:p>
    <w:p w:rsidR="00F50768" w:rsidRPr="00DF3487" w:rsidRDefault="00F50768" w:rsidP="00631EAC">
      <w:pPr>
        <w:spacing w:line="240" w:lineRule="auto"/>
        <w:ind w:left="567"/>
        <w:jc w:val="both"/>
        <w:rPr>
          <w:rFonts w:ascii="Times New Roman" w:hAnsi="Times New Roman" w:cs="Times New Roman"/>
          <w:sz w:val="24"/>
          <w:szCs w:val="24"/>
        </w:rPr>
      </w:pPr>
      <w:r w:rsidRPr="00DF3487">
        <w:rPr>
          <w:rFonts w:ascii="Times New Roman" w:hAnsi="Times New Roman" w:cs="Times New Roman"/>
          <w:sz w:val="24"/>
          <w:szCs w:val="24"/>
        </w:rPr>
        <w:t xml:space="preserve">(в) </w:t>
      </w:r>
      <w:r>
        <w:rPr>
          <w:rFonts w:ascii="Times New Roman" w:hAnsi="Times New Roman" w:cs="Times New Roman"/>
          <w:sz w:val="24"/>
          <w:szCs w:val="24"/>
        </w:rPr>
        <w:t xml:space="preserve">отделение для </w:t>
      </w:r>
      <w:r w:rsidRPr="00DF3487">
        <w:rPr>
          <w:rFonts w:ascii="Times New Roman" w:hAnsi="Times New Roman" w:cs="Times New Roman"/>
          <w:sz w:val="24"/>
          <w:szCs w:val="24"/>
        </w:rPr>
        <w:t>агрессивны</w:t>
      </w:r>
      <w:r>
        <w:rPr>
          <w:rFonts w:ascii="Times New Roman" w:hAnsi="Times New Roman" w:cs="Times New Roman"/>
          <w:sz w:val="24"/>
          <w:szCs w:val="24"/>
        </w:rPr>
        <w:t>х</w:t>
      </w:r>
      <w:r w:rsidRPr="00DF3487">
        <w:rPr>
          <w:rFonts w:ascii="Times New Roman" w:hAnsi="Times New Roman" w:cs="Times New Roman"/>
          <w:sz w:val="24"/>
          <w:szCs w:val="24"/>
        </w:rPr>
        <w:t xml:space="preserve"> заключенны</w:t>
      </w:r>
      <w:r>
        <w:rPr>
          <w:rFonts w:ascii="Times New Roman" w:hAnsi="Times New Roman" w:cs="Times New Roman"/>
          <w:sz w:val="24"/>
          <w:szCs w:val="24"/>
        </w:rPr>
        <w:t>х</w:t>
      </w:r>
      <w:r w:rsidRPr="00DF3487">
        <w:rPr>
          <w:rFonts w:ascii="Times New Roman" w:hAnsi="Times New Roman" w:cs="Times New Roman"/>
          <w:sz w:val="24"/>
          <w:szCs w:val="24"/>
        </w:rPr>
        <w:t xml:space="preserve"> с тревожностью и расстройствами управления гневом.</w:t>
      </w:r>
    </w:p>
    <w:p w:rsidR="00F50768" w:rsidRPr="00DF3487" w:rsidRDefault="00F50768" w:rsidP="00C900AC">
      <w:pPr>
        <w:pStyle w:val="Heading2"/>
        <w:spacing w:line="240" w:lineRule="auto"/>
        <w:jc w:val="both"/>
        <w:rPr>
          <w:rFonts w:ascii="Times New Roman" w:hAnsi="Times New Roman" w:cs="Times New Roman"/>
          <w:color w:val="1F3763" w:themeColor="accent1" w:themeShade="7F"/>
          <w:sz w:val="24"/>
          <w:szCs w:val="24"/>
          <w:lang w:val="ru-RU"/>
        </w:rPr>
      </w:pPr>
      <w:bookmarkStart w:id="44" w:name="_Toc134389677"/>
      <w:r w:rsidRPr="00DF3487">
        <w:rPr>
          <w:rFonts w:ascii="Times New Roman" w:hAnsi="Times New Roman" w:cs="Times New Roman"/>
          <w:color w:val="1F3763" w:themeColor="accent1" w:themeShade="7F"/>
          <w:sz w:val="24"/>
          <w:szCs w:val="24"/>
          <w:lang w:val="ru-RU"/>
        </w:rPr>
        <w:t>4.3 Программы изменения поведения и установок</w:t>
      </w:r>
      <w:bookmarkEnd w:id="44"/>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Различные программ направлены на изменение отношения и поведения правонарушителей, мотивиру</w:t>
      </w:r>
      <w:r>
        <w:rPr>
          <w:rFonts w:ascii="Times New Roman" w:hAnsi="Times New Roman" w:cs="Times New Roman"/>
          <w:sz w:val="24"/>
          <w:szCs w:val="24"/>
        </w:rPr>
        <w:t>ют</w:t>
      </w:r>
      <w:r w:rsidRPr="00DF3487">
        <w:rPr>
          <w:rFonts w:ascii="Times New Roman" w:hAnsi="Times New Roman" w:cs="Times New Roman"/>
          <w:sz w:val="24"/>
          <w:szCs w:val="24"/>
        </w:rPr>
        <w:t xml:space="preserve"> их изменить свой когнитивный процесс или обратиться к своим эмоциям, предоставля</w:t>
      </w:r>
      <w:r>
        <w:rPr>
          <w:rFonts w:ascii="Times New Roman" w:hAnsi="Times New Roman" w:cs="Times New Roman"/>
          <w:sz w:val="24"/>
          <w:szCs w:val="24"/>
        </w:rPr>
        <w:t>ют</w:t>
      </w:r>
      <w:r w:rsidRPr="00DF3487">
        <w:rPr>
          <w:rFonts w:ascii="Times New Roman" w:hAnsi="Times New Roman" w:cs="Times New Roman"/>
          <w:sz w:val="24"/>
          <w:szCs w:val="24"/>
        </w:rPr>
        <w:t xml:space="preserve"> хорошие ролевые модели. Цели этих программ обычно определяются в понятиях противодействия преступности и социальной преадаптации. Некоторые примеры описаны ниже.</w:t>
      </w:r>
    </w:p>
    <w:p w:rsidR="00F50768" w:rsidRPr="00DF3487" w:rsidRDefault="00F50768" w:rsidP="00C900AC">
      <w:pPr>
        <w:pStyle w:val="Heading3"/>
        <w:spacing w:line="240" w:lineRule="auto"/>
        <w:jc w:val="both"/>
        <w:rPr>
          <w:rFonts w:ascii="Times New Roman" w:hAnsi="Times New Roman" w:cs="Times New Roman"/>
          <w:lang w:val="ru-RU"/>
        </w:rPr>
      </w:pPr>
      <w:bookmarkStart w:id="45" w:name="_Toc134389678"/>
      <w:r w:rsidRPr="00DF3487">
        <w:rPr>
          <w:rFonts w:ascii="Times New Roman" w:hAnsi="Times New Roman" w:cs="Times New Roman"/>
          <w:lang w:val="ru-RU"/>
        </w:rPr>
        <w:lastRenderedPageBreak/>
        <w:t>Когнитивно-поведенческие программы</w:t>
      </w:r>
      <w:bookmarkEnd w:id="45"/>
    </w:p>
    <w:p w:rsidR="00F50768" w:rsidRPr="00DF3487" w:rsidRDefault="00F50768" w:rsidP="00C900AC">
      <w:pPr>
        <w:spacing w:line="240" w:lineRule="auto"/>
        <w:jc w:val="both"/>
        <w:rPr>
          <w:rFonts w:ascii="Times New Roman" w:hAnsi="Times New Roman" w:cs="Times New Roman"/>
          <w:sz w:val="24"/>
          <w:szCs w:val="24"/>
        </w:rPr>
      </w:pPr>
      <w:r>
        <w:rPr>
          <w:rFonts w:ascii="Times New Roman" w:hAnsi="Times New Roman" w:cs="Times New Roman"/>
          <w:sz w:val="24"/>
          <w:szCs w:val="24"/>
        </w:rPr>
        <w:t>Для большинства</w:t>
      </w:r>
      <w:r w:rsidRPr="00DF3487">
        <w:rPr>
          <w:rFonts w:ascii="Times New Roman" w:hAnsi="Times New Roman" w:cs="Times New Roman"/>
          <w:sz w:val="24"/>
          <w:szCs w:val="24"/>
        </w:rPr>
        <w:t xml:space="preserve"> бывших заключенных </w:t>
      </w:r>
      <w:r>
        <w:rPr>
          <w:rFonts w:ascii="Times New Roman" w:hAnsi="Times New Roman" w:cs="Times New Roman"/>
          <w:sz w:val="24"/>
          <w:szCs w:val="24"/>
        </w:rPr>
        <w:t>характерно</w:t>
      </w:r>
      <w:r w:rsidRPr="00DF3487">
        <w:rPr>
          <w:rFonts w:ascii="Times New Roman" w:hAnsi="Times New Roman" w:cs="Times New Roman"/>
          <w:sz w:val="24"/>
          <w:szCs w:val="24"/>
        </w:rPr>
        <w:t xml:space="preserve"> искаженное познание (самооправдательное мышление, неправильная интерпретация социальных сигналов, вытеснение чувства вины, неполноценное моральное мышление, схемы доминирования и предоставления прав и т.д.). Когнитивно-поведенческая терапия может устранить эти когнитивные недостатки и искажения путем ознакомления бывших заключенных с пониманием мыслительных процессов и выбора, связанных с их преступным поведением. </w:t>
      </w:r>
      <w:r>
        <w:rPr>
          <w:rFonts w:ascii="Times New Roman" w:hAnsi="Times New Roman" w:cs="Times New Roman"/>
          <w:sz w:val="24"/>
          <w:szCs w:val="24"/>
        </w:rPr>
        <w:t>Они</w:t>
      </w:r>
      <w:r w:rsidRPr="00DF3487">
        <w:rPr>
          <w:rFonts w:ascii="Times New Roman" w:hAnsi="Times New Roman" w:cs="Times New Roman"/>
          <w:sz w:val="24"/>
          <w:szCs w:val="24"/>
        </w:rPr>
        <w:t xml:space="preserve"> могут научиться самостоятельно корректировать свои особенности мышления, выявлять и исправлять предвзятые, рискованные или дефицитные стереотипы мышления. Такие вмешательства часто включают обучение когнитивным навыкам, управлени</w:t>
      </w:r>
      <w:r>
        <w:rPr>
          <w:rFonts w:ascii="Times New Roman" w:hAnsi="Times New Roman" w:cs="Times New Roman"/>
          <w:sz w:val="24"/>
          <w:szCs w:val="24"/>
        </w:rPr>
        <w:t>ю</w:t>
      </w:r>
      <w:r w:rsidRPr="00DF3487">
        <w:rPr>
          <w:rFonts w:ascii="Times New Roman" w:hAnsi="Times New Roman" w:cs="Times New Roman"/>
          <w:sz w:val="24"/>
          <w:szCs w:val="24"/>
        </w:rPr>
        <w:t xml:space="preserve"> гневом (для устранения автоматических мыслей, которые приводят к агрессивным реакциям) и други</w:t>
      </w:r>
      <w:r>
        <w:rPr>
          <w:rFonts w:ascii="Times New Roman" w:hAnsi="Times New Roman" w:cs="Times New Roman"/>
          <w:sz w:val="24"/>
          <w:szCs w:val="24"/>
        </w:rPr>
        <w:t>м</w:t>
      </w:r>
      <w:r w:rsidRPr="00DF3487">
        <w:rPr>
          <w:rFonts w:ascii="Times New Roman" w:hAnsi="Times New Roman" w:cs="Times New Roman"/>
          <w:sz w:val="24"/>
          <w:szCs w:val="24"/>
        </w:rPr>
        <w:t xml:space="preserve"> метод</w:t>
      </w:r>
      <w:r>
        <w:rPr>
          <w:rFonts w:ascii="Times New Roman" w:hAnsi="Times New Roman" w:cs="Times New Roman"/>
          <w:sz w:val="24"/>
          <w:szCs w:val="24"/>
        </w:rPr>
        <w:t>ам</w:t>
      </w:r>
      <w:r w:rsidRPr="00DF3487">
        <w:rPr>
          <w:rFonts w:ascii="Times New Roman" w:hAnsi="Times New Roman" w:cs="Times New Roman"/>
          <w:sz w:val="24"/>
          <w:szCs w:val="24"/>
        </w:rPr>
        <w:t>, связанны</w:t>
      </w:r>
      <w:r>
        <w:rPr>
          <w:rFonts w:ascii="Times New Roman" w:hAnsi="Times New Roman" w:cs="Times New Roman"/>
          <w:sz w:val="24"/>
          <w:szCs w:val="24"/>
        </w:rPr>
        <w:t>м</w:t>
      </w:r>
      <w:r w:rsidRPr="00DF3487">
        <w:rPr>
          <w:rFonts w:ascii="Times New Roman" w:hAnsi="Times New Roman" w:cs="Times New Roman"/>
          <w:sz w:val="24"/>
          <w:szCs w:val="24"/>
        </w:rPr>
        <w:t xml:space="preserve"> с развитием социальных навыков и межличностной зрелости, моральным развитием и профилактикой рецидивов. Этот вид вмешательства может оказать значительное влияние на снижение </w:t>
      </w:r>
      <w:r>
        <w:rPr>
          <w:rFonts w:ascii="Times New Roman" w:hAnsi="Times New Roman" w:cs="Times New Roman"/>
          <w:sz w:val="24"/>
          <w:szCs w:val="24"/>
        </w:rPr>
        <w:t xml:space="preserve">риска </w:t>
      </w:r>
      <w:r w:rsidRPr="00DF3487">
        <w:rPr>
          <w:rFonts w:ascii="Times New Roman" w:hAnsi="Times New Roman" w:cs="Times New Roman"/>
          <w:sz w:val="24"/>
          <w:szCs w:val="24"/>
        </w:rPr>
        <w:t>рецидива.</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На уровне НПО хороший опыт в изменении криминального мышления, наставничестве и коучинге </w:t>
      </w:r>
      <w:r>
        <w:rPr>
          <w:rFonts w:ascii="Times New Roman" w:hAnsi="Times New Roman" w:cs="Times New Roman"/>
          <w:sz w:val="24"/>
          <w:szCs w:val="24"/>
        </w:rPr>
        <w:t>показала</w:t>
      </w:r>
      <w:r w:rsidRPr="00DF3487">
        <w:rPr>
          <w:rFonts w:ascii="Times New Roman" w:hAnsi="Times New Roman" w:cs="Times New Roman"/>
          <w:sz w:val="24"/>
          <w:szCs w:val="24"/>
        </w:rPr>
        <w:t xml:space="preserve"> НПО CRPC в рамках проекта SHARE. 12-модульная программа SHARE рассчитана на 3 месяца после освобождения и включает модуль по изменению криминального мышления. Семинары проводятся под руководством специалистов по обучению и развитию SHARE</w:t>
      </w:r>
      <w:r>
        <w:rPr>
          <w:rFonts w:ascii="Times New Roman" w:hAnsi="Times New Roman" w:cs="Times New Roman"/>
          <w:sz w:val="24"/>
          <w:szCs w:val="24"/>
        </w:rPr>
        <w:t>,</w:t>
      </w:r>
      <w:r w:rsidRPr="00DF3487">
        <w:rPr>
          <w:rFonts w:ascii="Times New Roman" w:hAnsi="Times New Roman" w:cs="Times New Roman"/>
          <w:sz w:val="24"/>
          <w:szCs w:val="24"/>
        </w:rPr>
        <w:t xml:space="preserve"> посвящены </w:t>
      </w:r>
      <w:r w:rsidRPr="00DF3487">
        <w:rPr>
          <w:rFonts w:ascii="Times New Roman" w:hAnsi="Times New Roman" w:cs="Times New Roman"/>
          <w:i/>
          <w:iCs/>
          <w:sz w:val="24"/>
          <w:szCs w:val="24"/>
        </w:rPr>
        <w:t>био-психо-социо-духовным</w:t>
      </w:r>
      <w:r w:rsidRPr="00DF3487">
        <w:rPr>
          <w:rFonts w:ascii="Times New Roman" w:hAnsi="Times New Roman" w:cs="Times New Roman"/>
          <w:sz w:val="24"/>
          <w:szCs w:val="24"/>
        </w:rPr>
        <w:t xml:space="preserve"> вопросам и включают такие темы, как:</w:t>
      </w:r>
    </w:p>
    <w:p w:rsidR="00F50768" w:rsidRPr="00DF3487" w:rsidRDefault="00F50768" w:rsidP="00C900AC">
      <w:pPr>
        <w:pStyle w:val="ListParagraph"/>
        <w:numPr>
          <w:ilvl w:val="0"/>
          <w:numId w:val="16"/>
        </w:numPr>
        <w:spacing w:after="160" w:line="240" w:lineRule="auto"/>
        <w:jc w:val="both"/>
        <w:rPr>
          <w:rFonts w:ascii="Times New Roman" w:hAnsi="Times New Roman" w:cs="Times New Roman"/>
          <w:sz w:val="24"/>
          <w:szCs w:val="24"/>
        </w:rPr>
      </w:pPr>
      <w:r w:rsidRPr="00DF3487">
        <w:rPr>
          <w:rFonts w:ascii="Times New Roman" w:hAnsi="Times New Roman" w:cs="Times New Roman"/>
          <w:sz w:val="24"/>
          <w:szCs w:val="24"/>
        </w:rPr>
        <w:t>ценности и постановка задач;</w:t>
      </w:r>
    </w:p>
    <w:p w:rsidR="00F50768" w:rsidRPr="00DF3487" w:rsidRDefault="00F50768" w:rsidP="00C900AC">
      <w:pPr>
        <w:pStyle w:val="ListParagraph"/>
        <w:numPr>
          <w:ilvl w:val="0"/>
          <w:numId w:val="16"/>
        </w:numPr>
        <w:spacing w:after="160" w:line="240" w:lineRule="auto"/>
        <w:jc w:val="both"/>
        <w:rPr>
          <w:rFonts w:ascii="Times New Roman" w:hAnsi="Times New Roman" w:cs="Times New Roman"/>
          <w:sz w:val="24"/>
          <w:szCs w:val="24"/>
        </w:rPr>
      </w:pPr>
      <w:r w:rsidRPr="00DF3487">
        <w:rPr>
          <w:rFonts w:ascii="Times New Roman" w:hAnsi="Times New Roman" w:cs="Times New Roman"/>
          <w:sz w:val="24"/>
          <w:szCs w:val="24"/>
        </w:rPr>
        <w:t>навыки трудоустройства, составление резюме, переговоры с работодателем;</w:t>
      </w:r>
    </w:p>
    <w:p w:rsidR="00F50768" w:rsidRPr="00DF3487" w:rsidRDefault="00F50768" w:rsidP="00C900AC">
      <w:pPr>
        <w:pStyle w:val="ListParagraph"/>
        <w:numPr>
          <w:ilvl w:val="0"/>
          <w:numId w:val="16"/>
        </w:numPr>
        <w:spacing w:after="160" w:line="240" w:lineRule="auto"/>
        <w:jc w:val="both"/>
        <w:rPr>
          <w:rFonts w:ascii="Times New Roman" w:hAnsi="Times New Roman" w:cs="Times New Roman"/>
          <w:sz w:val="24"/>
          <w:szCs w:val="24"/>
        </w:rPr>
      </w:pPr>
      <w:r w:rsidRPr="00DF3487">
        <w:rPr>
          <w:rFonts w:ascii="Times New Roman" w:hAnsi="Times New Roman" w:cs="Times New Roman"/>
          <w:sz w:val="24"/>
          <w:szCs w:val="24"/>
        </w:rPr>
        <w:t>финансовое образование;</w:t>
      </w:r>
    </w:p>
    <w:p w:rsidR="00F50768" w:rsidRPr="00DF3487" w:rsidRDefault="00F50768" w:rsidP="00C900AC">
      <w:pPr>
        <w:pStyle w:val="ListParagraph"/>
        <w:numPr>
          <w:ilvl w:val="0"/>
          <w:numId w:val="16"/>
        </w:numPr>
        <w:spacing w:after="160" w:line="240" w:lineRule="auto"/>
        <w:jc w:val="both"/>
        <w:rPr>
          <w:rFonts w:ascii="Times New Roman" w:hAnsi="Times New Roman" w:cs="Times New Roman"/>
          <w:sz w:val="24"/>
          <w:szCs w:val="24"/>
        </w:rPr>
      </w:pPr>
      <w:r w:rsidRPr="00DF3487">
        <w:rPr>
          <w:rFonts w:ascii="Times New Roman" w:hAnsi="Times New Roman" w:cs="Times New Roman"/>
          <w:sz w:val="24"/>
          <w:szCs w:val="24"/>
        </w:rPr>
        <w:t>тайм-менеджмент;</w:t>
      </w:r>
    </w:p>
    <w:p w:rsidR="00F50768" w:rsidRPr="00DF3487" w:rsidRDefault="00F50768" w:rsidP="00C900AC">
      <w:pPr>
        <w:pStyle w:val="ListParagraph"/>
        <w:numPr>
          <w:ilvl w:val="0"/>
          <w:numId w:val="16"/>
        </w:numPr>
        <w:spacing w:after="160"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жизненный баланс; </w:t>
      </w:r>
    </w:p>
    <w:p w:rsidR="00F50768" w:rsidRPr="00DF3487" w:rsidRDefault="00F50768" w:rsidP="00C900AC">
      <w:pPr>
        <w:pStyle w:val="ListParagraph"/>
        <w:numPr>
          <w:ilvl w:val="0"/>
          <w:numId w:val="16"/>
        </w:numPr>
        <w:spacing w:after="160" w:line="240" w:lineRule="auto"/>
        <w:jc w:val="both"/>
        <w:rPr>
          <w:rFonts w:ascii="Times New Roman" w:hAnsi="Times New Roman" w:cs="Times New Roman"/>
          <w:sz w:val="24"/>
          <w:szCs w:val="24"/>
        </w:rPr>
      </w:pPr>
      <w:r w:rsidRPr="00DF3487">
        <w:rPr>
          <w:rFonts w:ascii="Times New Roman" w:hAnsi="Times New Roman" w:cs="Times New Roman"/>
          <w:sz w:val="24"/>
          <w:szCs w:val="24"/>
        </w:rPr>
        <w:t>эмоциональный интеллект;</w:t>
      </w:r>
    </w:p>
    <w:p w:rsidR="00F50768" w:rsidRPr="00DF3487" w:rsidRDefault="00F50768" w:rsidP="00C900AC">
      <w:pPr>
        <w:pStyle w:val="ListParagraph"/>
        <w:numPr>
          <w:ilvl w:val="0"/>
          <w:numId w:val="16"/>
        </w:numPr>
        <w:spacing w:after="160" w:line="240" w:lineRule="auto"/>
        <w:jc w:val="both"/>
        <w:rPr>
          <w:rFonts w:ascii="Times New Roman" w:hAnsi="Times New Roman" w:cs="Times New Roman"/>
          <w:sz w:val="24"/>
          <w:szCs w:val="24"/>
        </w:rPr>
      </w:pPr>
      <w:r w:rsidRPr="00DF3487">
        <w:rPr>
          <w:rFonts w:ascii="Times New Roman" w:hAnsi="Times New Roman" w:cs="Times New Roman"/>
          <w:sz w:val="24"/>
          <w:szCs w:val="24"/>
        </w:rPr>
        <w:t>принципы построения личных и семейных отношений;</w:t>
      </w:r>
    </w:p>
    <w:p w:rsidR="00F50768" w:rsidRPr="00DF3487" w:rsidRDefault="00F50768" w:rsidP="00C900AC">
      <w:pPr>
        <w:pStyle w:val="ListParagraph"/>
        <w:numPr>
          <w:ilvl w:val="0"/>
          <w:numId w:val="16"/>
        </w:numPr>
        <w:spacing w:after="160" w:line="240" w:lineRule="auto"/>
        <w:jc w:val="both"/>
        <w:rPr>
          <w:rFonts w:ascii="Times New Roman" w:hAnsi="Times New Roman" w:cs="Times New Roman"/>
          <w:sz w:val="24"/>
          <w:szCs w:val="24"/>
        </w:rPr>
      </w:pPr>
      <w:r w:rsidRPr="00DF3487">
        <w:rPr>
          <w:rFonts w:ascii="Times New Roman" w:hAnsi="Times New Roman" w:cs="Times New Roman"/>
          <w:sz w:val="24"/>
          <w:szCs w:val="24"/>
        </w:rPr>
        <w:t>служебная этика и этикет, работа в команде;</w:t>
      </w:r>
    </w:p>
    <w:p w:rsidR="00F50768" w:rsidRPr="00DF3487" w:rsidRDefault="00F50768" w:rsidP="00C900AC">
      <w:pPr>
        <w:pStyle w:val="ListParagraph"/>
        <w:numPr>
          <w:ilvl w:val="0"/>
          <w:numId w:val="16"/>
        </w:numPr>
        <w:spacing w:after="160" w:line="240" w:lineRule="auto"/>
        <w:jc w:val="both"/>
        <w:rPr>
          <w:rFonts w:ascii="Times New Roman" w:hAnsi="Times New Roman" w:cs="Times New Roman"/>
          <w:sz w:val="24"/>
          <w:szCs w:val="24"/>
        </w:rPr>
      </w:pPr>
      <w:r w:rsidRPr="00DF3487">
        <w:rPr>
          <w:rFonts w:ascii="Times New Roman" w:hAnsi="Times New Roman" w:cs="Times New Roman"/>
          <w:sz w:val="24"/>
          <w:szCs w:val="24"/>
        </w:rPr>
        <w:t>ненасильственное разрешение конфликтов;</w:t>
      </w:r>
    </w:p>
    <w:p w:rsidR="00F50768" w:rsidRPr="00DF3487" w:rsidRDefault="00F50768" w:rsidP="00C900AC">
      <w:pPr>
        <w:pStyle w:val="ListParagraph"/>
        <w:numPr>
          <w:ilvl w:val="0"/>
          <w:numId w:val="16"/>
        </w:numPr>
        <w:spacing w:after="160" w:line="240" w:lineRule="auto"/>
        <w:jc w:val="both"/>
        <w:rPr>
          <w:rFonts w:ascii="Times New Roman" w:hAnsi="Times New Roman" w:cs="Times New Roman"/>
          <w:sz w:val="24"/>
          <w:szCs w:val="24"/>
        </w:rPr>
      </w:pPr>
      <w:r w:rsidRPr="00DF3487">
        <w:rPr>
          <w:rFonts w:ascii="Times New Roman" w:hAnsi="Times New Roman" w:cs="Times New Roman"/>
          <w:sz w:val="24"/>
          <w:szCs w:val="24"/>
        </w:rPr>
        <w:t>управление эмоциями;</w:t>
      </w:r>
    </w:p>
    <w:p w:rsidR="00F50768" w:rsidRPr="00DF3487" w:rsidRDefault="00F50768" w:rsidP="00C900AC">
      <w:pPr>
        <w:pStyle w:val="ListParagraph"/>
        <w:numPr>
          <w:ilvl w:val="0"/>
          <w:numId w:val="16"/>
        </w:numPr>
        <w:spacing w:after="160" w:line="240" w:lineRule="auto"/>
        <w:jc w:val="both"/>
        <w:rPr>
          <w:rFonts w:ascii="Times New Roman" w:hAnsi="Times New Roman" w:cs="Times New Roman"/>
          <w:sz w:val="24"/>
          <w:szCs w:val="24"/>
        </w:rPr>
      </w:pPr>
      <w:r w:rsidRPr="00DF3487">
        <w:rPr>
          <w:rFonts w:ascii="Times New Roman" w:hAnsi="Times New Roman" w:cs="Times New Roman"/>
          <w:sz w:val="24"/>
          <w:szCs w:val="24"/>
        </w:rPr>
        <w:t>навыки 21</w:t>
      </w:r>
      <w:r>
        <w:rPr>
          <w:rFonts w:ascii="Times New Roman" w:hAnsi="Times New Roman" w:cs="Times New Roman"/>
          <w:sz w:val="24"/>
          <w:szCs w:val="24"/>
        </w:rPr>
        <w:t>-го</w:t>
      </w:r>
      <w:r w:rsidRPr="00DF3487">
        <w:rPr>
          <w:rFonts w:ascii="Times New Roman" w:hAnsi="Times New Roman" w:cs="Times New Roman"/>
          <w:sz w:val="24"/>
          <w:szCs w:val="24"/>
        </w:rPr>
        <w:t xml:space="preserve"> века: критическое мышление, принятие решений, ненасильственное общение, экологическое мышление, самоанализ и саморефлексия, общение.</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Некоторые специалисты утверждают, что наиболее эффективные виды вмешательства для бывших заключенных основаны на когнитивно-поведенческих подходах и способах социального обучения, особенно если они учитывают личностные характеристики человека, такие как межличностная чувствительность, межличностная тревожность и вербальный интеллект. Когнитивно-поведенческая терапия, безусловно, относится к числу наиболее эффективных реабилитационных мероприятий для людей с криминальным прошлым. По сравнению с другими подходами, когнитивно-поведенческая терапия обычно занимает первое место по своему положительному влиянию на профилактику рецидивизма. Когнитивно-поведенческая терапия имеет хорошо разработанную теоретическую базу, которая направлена непосредственно на "криминальное мышление" как фактор, способствующий девиантному поведению, и может быть адаптирована к различным категориям людей.</w:t>
      </w:r>
    </w:p>
    <w:p w:rsidR="00F50768" w:rsidRPr="00DF3487" w:rsidRDefault="00F50768" w:rsidP="00C900AC">
      <w:pPr>
        <w:spacing w:line="240" w:lineRule="auto"/>
        <w:jc w:val="both"/>
        <w:rPr>
          <w:rFonts w:ascii="Times New Roman" w:hAnsi="Times New Roman" w:cs="Times New Roman"/>
          <w:i/>
          <w:sz w:val="24"/>
          <w:szCs w:val="24"/>
        </w:rPr>
      </w:pPr>
      <w:r w:rsidRPr="00DF3487">
        <w:rPr>
          <w:rFonts w:ascii="Times New Roman" w:hAnsi="Times New Roman" w:cs="Times New Roman"/>
          <w:i/>
          <w:sz w:val="24"/>
          <w:szCs w:val="24"/>
        </w:rPr>
        <w:lastRenderedPageBreak/>
        <w:t xml:space="preserve">Управление гневом </w:t>
      </w:r>
      <w:r w:rsidRPr="00DF3487">
        <w:rPr>
          <w:rFonts w:ascii="Times New Roman" w:hAnsi="Times New Roman" w:cs="Times New Roman"/>
          <w:iCs/>
          <w:sz w:val="24"/>
          <w:szCs w:val="24"/>
        </w:rPr>
        <w:t xml:space="preserve">используется для того, чтобы помочь бывшим заключенным, особенно склонным к насилию, контролировать свои реакции гнева. Люди, совершившие преступления из-за неконтролируемого гнева, могут стать объектом таких программ, которые состоят из специальных мероприятий и курсов и призваны научить людей распознавать симптомы гнева, понимать, что вызвало гнев, контролировать его, лучше контролировать свои эмоции, развивать позитивные отношения, выражать себя напористо, </w:t>
      </w:r>
      <w:r>
        <w:rPr>
          <w:rFonts w:ascii="Times New Roman" w:hAnsi="Times New Roman" w:cs="Times New Roman"/>
          <w:iCs/>
          <w:sz w:val="24"/>
          <w:szCs w:val="24"/>
        </w:rPr>
        <w:t>но</w:t>
      </w:r>
      <w:r w:rsidRPr="00DF3487">
        <w:rPr>
          <w:rFonts w:ascii="Times New Roman" w:hAnsi="Times New Roman" w:cs="Times New Roman"/>
          <w:iCs/>
          <w:sz w:val="24"/>
          <w:szCs w:val="24"/>
        </w:rPr>
        <w:t xml:space="preserve"> не гневно, и справляться с трудными людьми и ситуациями.</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Например, групповая программа под названием "Контроль и управление гневом" (CALM) используется Национальной службой пробации Великобритании для обучения бывших правонарушителей новым навыкам управления гневом и другими эмоциями. Суд может обязать подсудимого посещать эту программу в качестве части или условия приговора. CALM используется для обучения участников тому, как разговаривать с другими людьми, как выражать свои чувства и как решать проблемы, не становясь агрессивным. Участники должны посещать все занятия, приходить вовремя и оставаться до конца, активно участвовать и работать между занятиями, если их попросят</w:t>
      </w:r>
      <w:r>
        <w:rPr>
          <w:rFonts w:ascii="Times New Roman" w:hAnsi="Times New Roman" w:cs="Times New Roman"/>
          <w:sz w:val="24"/>
          <w:szCs w:val="24"/>
        </w:rPr>
        <w:t>;</w:t>
      </w:r>
      <w:r w:rsidRPr="00DF3487">
        <w:rPr>
          <w:rFonts w:ascii="Times New Roman" w:hAnsi="Times New Roman" w:cs="Times New Roman"/>
          <w:sz w:val="24"/>
          <w:szCs w:val="24"/>
        </w:rPr>
        <w:t xml:space="preserve"> приходить с ясной головой (не под воздействием наркотиков, алкоголя или растворителей) и относиться к наставникам и членам группы с уважением.</w:t>
      </w:r>
    </w:p>
    <w:p w:rsidR="00F50768" w:rsidRPr="00DF3487" w:rsidRDefault="00F50768" w:rsidP="00C900AC">
      <w:pPr>
        <w:pStyle w:val="Heading3"/>
        <w:spacing w:line="240" w:lineRule="auto"/>
        <w:jc w:val="both"/>
        <w:rPr>
          <w:rFonts w:ascii="Times New Roman" w:hAnsi="Times New Roman" w:cs="Times New Roman"/>
          <w:i/>
          <w:iCs/>
          <w:lang w:val="ru-RU"/>
        </w:rPr>
      </w:pPr>
      <w:bookmarkStart w:id="46" w:name="_Toc134389679"/>
      <w:r w:rsidRPr="00DF3487">
        <w:rPr>
          <w:rFonts w:ascii="Times New Roman" w:hAnsi="Times New Roman" w:cs="Times New Roman"/>
          <w:i/>
          <w:iCs/>
          <w:lang w:val="ru-RU"/>
        </w:rPr>
        <w:t>Базовые жизненные и межличностные навыки</w:t>
      </w:r>
      <w:bookmarkEnd w:id="46"/>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Во время содержания под стражей заключенные не имеют возможности контролировать повседневные аспекты своей жизни и обязаны подчиняться закрытой среде тюрьмы. После освобождения бывшим заключенным внезапно приходится самостоятельно организовывать свою жизнь вне замкнутой системы, которая раньше определяла их повседневную жизнь. У некоторых из них, </w:t>
      </w:r>
      <w:r>
        <w:rPr>
          <w:rFonts w:ascii="Times New Roman" w:hAnsi="Times New Roman" w:cs="Times New Roman"/>
          <w:sz w:val="24"/>
          <w:szCs w:val="24"/>
        </w:rPr>
        <w:t>особенно у</w:t>
      </w:r>
      <w:r w:rsidRPr="00DF3487">
        <w:rPr>
          <w:rFonts w:ascii="Times New Roman" w:hAnsi="Times New Roman" w:cs="Times New Roman"/>
          <w:sz w:val="24"/>
          <w:szCs w:val="24"/>
        </w:rPr>
        <w:t xml:space="preserve"> более молодых заключенных, возможно, никогда не было возможности приобрести базовые навыки, необходимые для управления повседневной жизнью. Другие имеют дефицит межличностной зрелости и навыков межличностного общения, и им может понадобиться помощь в развитии определенного спектра социально приемлемых реакций, навыков управления и разрешения конфликтов, а также способности более успешно участвовать в социальных взаимоотношениях. Им может понадобиться раскрыть некоторые модели социального взаимоотношения, которым они научились, находясь в тюрьме.</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Программы развития основных жизненных навыков и навыков взаимоотношений могут помочь бывшим правонарушителям приобрести навыки решения проблем, общения и разрешения конфликтов, а также получить инструкции по развитию терпения, контроля импульсов, управления гневом и конструктивной напористости</w:t>
      </w:r>
      <w:r>
        <w:rPr>
          <w:rFonts w:ascii="Times New Roman" w:hAnsi="Times New Roman" w:cs="Times New Roman"/>
          <w:sz w:val="24"/>
          <w:szCs w:val="24"/>
        </w:rPr>
        <w:t>. В</w:t>
      </w:r>
      <w:r w:rsidRPr="00DF3487">
        <w:rPr>
          <w:rFonts w:ascii="Times New Roman" w:hAnsi="Times New Roman" w:cs="Times New Roman"/>
          <w:sz w:val="24"/>
          <w:szCs w:val="24"/>
        </w:rPr>
        <w:t>се это может подготовить человека к более легкой адаптации к жизни в обществе.</w:t>
      </w:r>
    </w:p>
    <w:p w:rsidR="00F50768" w:rsidRPr="00DF3487" w:rsidRDefault="00F50768" w:rsidP="00C900AC">
      <w:pPr>
        <w:spacing w:line="240" w:lineRule="auto"/>
        <w:jc w:val="both"/>
        <w:rPr>
          <w:rFonts w:ascii="Times New Roman" w:eastAsiaTheme="majorEastAsia" w:hAnsi="Times New Roman" w:cs="Times New Roman"/>
          <w:color w:val="1F3763" w:themeColor="accent1" w:themeShade="7F"/>
        </w:rPr>
      </w:pPr>
      <w:r w:rsidRPr="00DF3487">
        <w:rPr>
          <w:rFonts w:ascii="Times New Roman" w:eastAsiaTheme="majorEastAsia" w:hAnsi="Times New Roman" w:cs="Times New Roman"/>
          <w:color w:val="1F3763" w:themeColor="accent1" w:themeShade="7F"/>
        </w:rPr>
        <w:t>Профилактика криминального рецидива и связанных с ним факторов риска</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Способствование реинтеграции бывших заключенных - сложная задача, и влияние конкретных мероприятий зачастую трудно измерить. Снижение уровня рецидива остается главным показателем успешности программ социальной реинтеграции. "Рецидив" означает, </w:t>
      </w:r>
      <w:r>
        <w:rPr>
          <w:rFonts w:ascii="Times New Roman" w:hAnsi="Times New Roman" w:cs="Times New Roman"/>
          <w:sz w:val="24"/>
          <w:szCs w:val="24"/>
        </w:rPr>
        <w:t xml:space="preserve">что </w:t>
      </w:r>
      <w:r w:rsidRPr="00DF3487">
        <w:rPr>
          <w:rFonts w:ascii="Times New Roman" w:hAnsi="Times New Roman" w:cs="Times New Roman"/>
          <w:sz w:val="24"/>
          <w:szCs w:val="24"/>
        </w:rPr>
        <w:t>лицо, подвергшееся вмешательству со стороны системы уголовного правосудия, впоследствии совершает повторное преступление.</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lastRenderedPageBreak/>
        <w:t xml:space="preserve">На индивидуальном уровне рецидив предотвращается, когда бывший преступник отказывается от преступного поведения. Под "сопротивлением" понимается процесс, в ходе которого бывшие заключенные, при внешнем вмешательстве или без него, прекращают заниматься преступным </w:t>
      </w:r>
      <w:r>
        <w:rPr>
          <w:rFonts w:ascii="Times New Roman" w:hAnsi="Times New Roman" w:cs="Times New Roman"/>
          <w:sz w:val="24"/>
          <w:szCs w:val="24"/>
        </w:rPr>
        <w:t>делами</w:t>
      </w:r>
      <w:r w:rsidRPr="00DF3487">
        <w:rPr>
          <w:rFonts w:ascii="Times New Roman" w:hAnsi="Times New Roman" w:cs="Times New Roman"/>
          <w:sz w:val="24"/>
          <w:szCs w:val="24"/>
        </w:rPr>
        <w:t xml:space="preserve"> и ведут жизнь, не связанную с преступностью. Отказ от преступно</w:t>
      </w:r>
      <w:r>
        <w:rPr>
          <w:rFonts w:ascii="Times New Roman" w:hAnsi="Times New Roman" w:cs="Times New Roman"/>
          <w:sz w:val="24"/>
          <w:szCs w:val="24"/>
        </w:rPr>
        <w:t>й деятельности</w:t>
      </w:r>
      <w:r w:rsidRPr="00DF3487">
        <w:rPr>
          <w:rFonts w:ascii="Times New Roman" w:hAnsi="Times New Roman" w:cs="Times New Roman"/>
          <w:sz w:val="24"/>
          <w:szCs w:val="24"/>
        </w:rPr>
        <w:t xml:space="preserve"> связан с рядом факторов, таких как приобретение новых навыков, трудоустройство или поиск спутника жизни. Изменения в семейных и рабочих обстоятельствах являются ключевыми факторами в предотвращении рецидива.</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Программы, основанные на теории сопротивления, делают акцент на долгосрочных изменениях, а не на краткосрочном контроле, признавая, что прогресс вряд ли будет постоянным. Основное внимание уделяется тому, чтобы помочь бывшим заключенным увидеть себя в новом, более позитивном свете, с надеждой на лучшее будущее. Подход предполагает, что успешная социальная реинтеграция бывших заключенных основана на сочетании мотивации, человеческого и социального капитала. Под "человеческим капиталом" понимается способность человека к изменениям и достижению результатов. "Социальный капитал" включает такие факторы, как занятость, семья и другие поддерживающие отношения.</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Многие бывшие заключенные обладают низкими навыками, которые затрудняют их интеграцию в сообщество: низкие навыки межличностного общения, низкий уровень формального образования, неграмотность, низкое когнитивное или эмоциональное функционирование или отсутствие навыков финансового планирования и управления. Институциональные и общественные программы могут устранить такие динамические факторы риска, уделяя особое внимание мотивации, образованию, развитию навыков, трудоустройству, жилью, межличностным отношениям, лечению наркомании и алкоголизма, психическому здоровью и когнитивно-поведенческим вмешательствам.</w:t>
      </w:r>
    </w:p>
    <w:p w:rsidR="00F50768" w:rsidRPr="00DF3487" w:rsidRDefault="00F50768" w:rsidP="00C900AC">
      <w:pPr>
        <w:spacing w:line="240" w:lineRule="auto"/>
        <w:jc w:val="both"/>
        <w:rPr>
          <w:rFonts w:ascii="Times New Roman" w:hAnsi="Times New Roman" w:cs="Times New Roman"/>
          <w:b/>
          <w:bCs/>
          <w:sz w:val="24"/>
          <w:szCs w:val="24"/>
        </w:rPr>
      </w:pPr>
      <w:r w:rsidRPr="00DF3487">
        <w:rPr>
          <w:rFonts w:ascii="Times New Roman" w:hAnsi="Times New Roman" w:cs="Times New Roman"/>
          <w:b/>
          <w:bCs/>
          <w:sz w:val="24"/>
          <w:szCs w:val="24"/>
        </w:rPr>
        <w:t>Рекомендации:</w:t>
      </w:r>
    </w:p>
    <w:p w:rsidR="00F50768" w:rsidRPr="00DF3487" w:rsidRDefault="00F50768" w:rsidP="00631EAC">
      <w:pPr>
        <w:pStyle w:val="ListParagraph"/>
        <w:numPr>
          <w:ilvl w:val="0"/>
          <w:numId w:val="17"/>
        </w:numPr>
        <w:spacing w:after="160" w:line="240" w:lineRule="auto"/>
        <w:ind w:left="284"/>
        <w:jc w:val="both"/>
        <w:rPr>
          <w:rFonts w:ascii="Times New Roman" w:hAnsi="Times New Roman" w:cs="Times New Roman"/>
          <w:sz w:val="24"/>
          <w:szCs w:val="24"/>
        </w:rPr>
      </w:pPr>
      <w:r w:rsidRPr="00DF3487">
        <w:rPr>
          <w:rFonts w:ascii="Times New Roman" w:hAnsi="Times New Roman" w:cs="Times New Roman"/>
          <w:b/>
          <w:bCs/>
          <w:sz w:val="24"/>
          <w:szCs w:val="24"/>
        </w:rPr>
        <w:t>НПУ, НИП и НПО</w:t>
      </w:r>
      <w:r w:rsidRPr="00DF3487">
        <w:rPr>
          <w:rFonts w:ascii="Times New Roman" w:hAnsi="Times New Roman" w:cs="Times New Roman"/>
          <w:sz w:val="24"/>
          <w:szCs w:val="24"/>
        </w:rPr>
        <w:t xml:space="preserve"> </w:t>
      </w:r>
      <w:r>
        <w:rPr>
          <w:rFonts w:ascii="Times New Roman" w:hAnsi="Times New Roman" w:cs="Times New Roman"/>
          <w:sz w:val="24"/>
          <w:szCs w:val="24"/>
        </w:rPr>
        <w:t xml:space="preserve">необходимо </w:t>
      </w:r>
      <w:r w:rsidRPr="00DF3487">
        <w:rPr>
          <w:rFonts w:ascii="Times New Roman" w:hAnsi="Times New Roman" w:cs="Times New Roman"/>
          <w:sz w:val="24"/>
          <w:szCs w:val="24"/>
        </w:rPr>
        <w:t xml:space="preserve">разработать и внедрить когнитивно-поведенческие программы, направленные на предотвращение криминального рецидива, обращаясь к каждому заключенному, готовому к освобождению, и бывшему заключенному индивидуально. </w:t>
      </w:r>
    </w:p>
    <w:p w:rsidR="00F50768" w:rsidRPr="00DF3487" w:rsidRDefault="00F50768" w:rsidP="00631EAC">
      <w:pPr>
        <w:pStyle w:val="ListParagraph"/>
        <w:numPr>
          <w:ilvl w:val="0"/>
          <w:numId w:val="17"/>
        </w:numPr>
        <w:spacing w:after="160" w:line="240" w:lineRule="auto"/>
        <w:ind w:left="284"/>
        <w:jc w:val="both"/>
        <w:rPr>
          <w:rFonts w:ascii="Times New Roman" w:hAnsi="Times New Roman" w:cs="Times New Roman"/>
          <w:sz w:val="24"/>
          <w:szCs w:val="24"/>
        </w:rPr>
      </w:pPr>
      <w:r w:rsidRPr="00DF3487">
        <w:rPr>
          <w:rFonts w:ascii="Times New Roman" w:hAnsi="Times New Roman" w:cs="Times New Roman"/>
          <w:b/>
          <w:bCs/>
          <w:sz w:val="24"/>
          <w:szCs w:val="24"/>
        </w:rPr>
        <w:t xml:space="preserve">МЮ и </w:t>
      </w:r>
      <w:bookmarkStart w:id="47" w:name="_Hlk135659330"/>
      <w:r w:rsidRPr="00DF3487">
        <w:rPr>
          <w:rFonts w:ascii="Times New Roman" w:hAnsi="Times New Roman" w:cs="Times New Roman"/>
          <w:b/>
          <w:bCs/>
          <w:sz w:val="24"/>
          <w:szCs w:val="24"/>
        </w:rPr>
        <w:t>ВСМ</w:t>
      </w:r>
      <w:bookmarkEnd w:id="47"/>
      <w:r>
        <w:rPr>
          <w:rFonts w:ascii="Times New Roman" w:hAnsi="Times New Roman" w:cs="Times New Roman"/>
          <w:b/>
          <w:bCs/>
          <w:sz w:val="24"/>
          <w:szCs w:val="24"/>
        </w:rPr>
        <w:t xml:space="preserve"> </w:t>
      </w:r>
      <w:r w:rsidRPr="00FF674F">
        <w:rPr>
          <w:rFonts w:ascii="Times New Roman" w:hAnsi="Times New Roman" w:cs="Times New Roman"/>
          <w:sz w:val="24"/>
          <w:szCs w:val="24"/>
        </w:rPr>
        <w:t>необходимо</w:t>
      </w:r>
      <w:r w:rsidRPr="00DF3487">
        <w:rPr>
          <w:rFonts w:ascii="Times New Roman" w:hAnsi="Times New Roman" w:cs="Times New Roman"/>
          <w:sz w:val="24"/>
          <w:szCs w:val="24"/>
        </w:rPr>
        <w:t xml:space="preserve"> внести поправки в законодательство, чтобы включить программу "Управление гневом" и " Контроль гнева" как часть приговора. НПУ</w:t>
      </w:r>
      <w:r>
        <w:rPr>
          <w:rFonts w:ascii="Times New Roman" w:hAnsi="Times New Roman" w:cs="Times New Roman"/>
          <w:sz w:val="24"/>
          <w:szCs w:val="24"/>
        </w:rPr>
        <w:t xml:space="preserve">следует </w:t>
      </w:r>
      <w:r w:rsidRPr="00DF3487">
        <w:rPr>
          <w:rFonts w:ascii="Times New Roman" w:hAnsi="Times New Roman" w:cs="Times New Roman"/>
          <w:sz w:val="24"/>
          <w:szCs w:val="24"/>
        </w:rPr>
        <w:t xml:space="preserve">разработать программу "Управление гневом" и " Контроль гнева". </w:t>
      </w:r>
    </w:p>
    <w:p w:rsidR="00F50768" w:rsidRPr="00DF3487" w:rsidRDefault="00F50768" w:rsidP="00631EAC">
      <w:pPr>
        <w:pStyle w:val="ListParagraph"/>
        <w:numPr>
          <w:ilvl w:val="0"/>
          <w:numId w:val="17"/>
        </w:numPr>
        <w:spacing w:after="160" w:line="240" w:lineRule="auto"/>
        <w:ind w:left="284"/>
        <w:jc w:val="both"/>
        <w:rPr>
          <w:rFonts w:ascii="Times New Roman" w:hAnsi="Times New Roman" w:cs="Times New Roman"/>
          <w:sz w:val="24"/>
          <w:szCs w:val="24"/>
        </w:rPr>
      </w:pPr>
      <w:r w:rsidRPr="00DF3487">
        <w:rPr>
          <w:rFonts w:ascii="Times New Roman" w:hAnsi="Times New Roman" w:cs="Times New Roman"/>
          <w:b/>
          <w:bCs/>
          <w:sz w:val="24"/>
          <w:szCs w:val="24"/>
        </w:rPr>
        <w:t>МЮ и НИП</w:t>
      </w:r>
      <w:r>
        <w:rPr>
          <w:rFonts w:ascii="Times New Roman" w:hAnsi="Times New Roman" w:cs="Times New Roman"/>
          <w:b/>
          <w:bCs/>
          <w:sz w:val="24"/>
          <w:szCs w:val="24"/>
        </w:rPr>
        <w:t xml:space="preserve"> </w:t>
      </w:r>
      <w:r w:rsidRPr="00FF674F">
        <w:rPr>
          <w:rFonts w:ascii="Times New Roman" w:hAnsi="Times New Roman" w:cs="Times New Roman"/>
          <w:sz w:val="24"/>
          <w:szCs w:val="24"/>
        </w:rPr>
        <w:t>необходимо</w:t>
      </w:r>
      <w:r w:rsidRPr="00DF3487">
        <w:rPr>
          <w:rFonts w:ascii="Times New Roman" w:hAnsi="Times New Roman" w:cs="Times New Roman"/>
          <w:sz w:val="24"/>
          <w:szCs w:val="24"/>
        </w:rPr>
        <w:t xml:space="preserve"> заключить субподряд с SHARE и другими НПО, имеющими опыт в проведении когнитивно-поведенческих программ, направленных на изменение преступного мышления. </w:t>
      </w:r>
    </w:p>
    <w:p w:rsidR="00F50768" w:rsidRPr="00DF3487" w:rsidRDefault="00F50768" w:rsidP="00631EAC">
      <w:pPr>
        <w:pStyle w:val="ListParagraph"/>
        <w:numPr>
          <w:ilvl w:val="0"/>
          <w:numId w:val="17"/>
        </w:numPr>
        <w:spacing w:after="160" w:line="240" w:lineRule="auto"/>
        <w:ind w:left="284"/>
        <w:jc w:val="both"/>
        <w:rPr>
          <w:rFonts w:ascii="Times New Roman" w:hAnsi="Times New Roman" w:cs="Times New Roman"/>
          <w:sz w:val="24"/>
          <w:szCs w:val="24"/>
        </w:rPr>
      </w:pPr>
      <w:r w:rsidRPr="00DF3487">
        <w:rPr>
          <w:rFonts w:ascii="Times New Roman" w:hAnsi="Times New Roman" w:cs="Times New Roman"/>
          <w:b/>
          <w:bCs/>
          <w:sz w:val="24"/>
          <w:szCs w:val="24"/>
        </w:rPr>
        <w:t>НПУ с НПО</w:t>
      </w:r>
      <w:r>
        <w:rPr>
          <w:rFonts w:ascii="Times New Roman" w:hAnsi="Times New Roman" w:cs="Times New Roman"/>
          <w:b/>
          <w:bCs/>
          <w:sz w:val="24"/>
          <w:szCs w:val="24"/>
        </w:rPr>
        <w:t xml:space="preserve"> </w:t>
      </w:r>
      <w:r w:rsidRPr="00FF674F">
        <w:rPr>
          <w:rFonts w:ascii="Times New Roman" w:hAnsi="Times New Roman" w:cs="Times New Roman"/>
          <w:sz w:val="24"/>
          <w:szCs w:val="24"/>
        </w:rPr>
        <w:t>необходимо</w:t>
      </w:r>
      <w:r w:rsidRPr="00346850">
        <w:rPr>
          <w:rFonts w:ascii="Times New Roman" w:hAnsi="Times New Roman" w:cs="Times New Roman"/>
          <w:sz w:val="24"/>
          <w:szCs w:val="24"/>
        </w:rPr>
        <w:t xml:space="preserve"> </w:t>
      </w:r>
      <w:r w:rsidRPr="00DF3487">
        <w:rPr>
          <w:rFonts w:ascii="Times New Roman" w:hAnsi="Times New Roman" w:cs="Times New Roman"/>
          <w:sz w:val="24"/>
          <w:szCs w:val="24"/>
        </w:rPr>
        <w:t>разработать и внедрить модуль "Жизненные навыки после освобождения" с учетом потребностей и понимания заключенных.</w:t>
      </w:r>
    </w:p>
    <w:p w:rsidR="00F50768" w:rsidRPr="00DF3487" w:rsidRDefault="00F50768" w:rsidP="00631EAC">
      <w:pPr>
        <w:pStyle w:val="ListParagraph"/>
        <w:numPr>
          <w:ilvl w:val="0"/>
          <w:numId w:val="17"/>
        </w:numPr>
        <w:spacing w:after="160" w:line="240" w:lineRule="auto"/>
        <w:ind w:left="284"/>
        <w:jc w:val="both"/>
        <w:rPr>
          <w:rFonts w:ascii="Times New Roman" w:hAnsi="Times New Roman" w:cs="Times New Roman"/>
          <w:sz w:val="24"/>
          <w:szCs w:val="24"/>
        </w:rPr>
      </w:pPr>
      <w:r w:rsidRPr="00DF3487">
        <w:rPr>
          <w:rFonts w:ascii="Times New Roman" w:hAnsi="Times New Roman" w:cs="Times New Roman"/>
          <w:b/>
          <w:bCs/>
          <w:sz w:val="24"/>
          <w:szCs w:val="24"/>
        </w:rPr>
        <w:t>НПО</w:t>
      </w:r>
      <w:r>
        <w:rPr>
          <w:rFonts w:ascii="Times New Roman" w:hAnsi="Times New Roman" w:cs="Times New Roman"/>
          <w:b/>
          <w:bCs/>
          <w:sz w:val="24"/>
          <w:szCs w:val="24"/>
        </w:rPr>
        <w:t xml:space="preserve"> </w:t>
      </w:r>
      <w:r w:rsidRPr="00FF674F">
        <w:rPr>
          <w:rFonts w:ascii="Times New Roman" w:hAnsi="Times New Roman" w:cs="Times New Roman"/>
          <w:sz w:val="24"/>
          <w:szCs w:val="24"/>
        </w:rPr>
        <w:t>следует</w:t>
      </w:r>
      <w:r w:rsidRPr="00DF3487">
        <w:rPr>
          <w:rFonts w:ascii="Times New Roman" w:hAnsi="Times New Roman" w:cs="Times New Roman"/>
          <w:sz w:val="24"/>
          <w:szCs w:val="24"/>
        </w:rPr>
        <w:t xml:space="preserve"> более широко внедрять био-психо-социо-духовные программы, разработанные </w:t>
      </w:r>
      <w:bookmarkStart w:id="48" w:name="_Hlk135659398"/>
      <w:r w:rsidRPr="00DF3487">
        <w:rPr>
          <w:rFonts w:ascii="Times New Roman" w:hAnsi="Times New Roman" w:cs="Times New Roman"/>
          <w:sz w:val="24"/>
          <w:szCs w:val="24"/>
        </w:rPr>
        <w:t>SHARE/CRPC.</w:t>
      </w:r>
    </w:p>
    <w:p w:rsidR="00F50768" w:rsidRPr="00DF3487" w:rsidRDefault="00F50768" w:rsidP="00C900AC">
      <w:pPr>
        <w:pStyle w:val="Heading1"/>
        <w:spacing w:line="240" w:lineRule="auto"/>
        <w:jc w:val="both"/>
        <w:rPr>
          <w:rFonts w:ascii="Times New Roman" w:hAnsi="Times New Roman" w:cs="Times New Roman"/>
          <w:sz w:val="24"/>
          <w:szCs w:val="24"/>
          <w:lang w:val="ru-RU"/>
        </w:rPr>
      </w:pPr>
      <w:bookmarkStart w:id="49" w:name="_Toc134389680"/>
      <w:bookmarkEnd w:id="48"/>
      <w:r w:rsidRPr="00DF3487">
        <w:rPr>
          <w:rFonts w:ascii="Times New Roman" w:hAnsi="Times New Roman" w:cs="Times New Roman"/>
          <w:sz w:val="24"/>
          <w:szCs w:val="24"/>
          <w:lang w:val="ru-RU"/>
        </w:rPr>
        <w:t>5. Помощь в поиске работы и возвращении на биржу труда</w:t>
      </w:r>
      <w:bookmarkEnd w:id="49"/>
    </w:p>
    <w:p w:rsidR="00F50768" w:rsidRPr="00DF3487" w:rsidRDefault="00F50768" w:rsidP="00C900AC">
      <w:pPr>
        <w:spacing w:line="240" w:lineRule="auto"/>
        <w:jc w:val="both"/>
        <w:rPr>
          <w:rFonts w:ascii="Times New Roman" w:eastAsia="Arial" w:hAnsi="Times New Roman" w:cs="Times New Roman"/>
          <w:color w:val="222222"/>
          <w:kern w:val="2"/>
          <w:sz w:val="24"/>
          <w:szCs w:val="24"/>
          <w:lang w:eastAsia="zh-CN" w:bidi="hi-IN"/>
        </w:rPr>
      </w:pPr>
      <w:r w:rsidRPr="00DF3487">
        <w:rPr>
          <w:rFonts w:ascii="Times New Roman" w:eastAsia="Arial" w:hAnsi="Times New Roman" w:cs="Times New Roman"/>
          <w:color w:val="222222"/>
          <w:kern w:val="2"/>
          <w:sz w:val="24"/>
          <w:szCs w:val="24"/>
          <w:lang w:eastAsia="zh-CN" w:bidi="hi-IN"/>
        </w:rPr>
        <w:t xml:space="preserve">Финансовые последствия содержания под стражей для заключенных и их семей нельзя игнорировать при рассмотрении плана их социальной реинтеграции. Потеря средств к существованию - обычное явление для людей с судимостью. Это воздействие все еще </w:t>
      </w:r>
      <w:r w:rsidRPr="00DF3487">
        <w:rPr>
          <w:rFonts w:ascii="Times New Roman" w:eastAsia="Arial" w:hAnsi="Times New Roman" w:cs="Times New Roman"/>
          <w:color w:val="222222"/>
          <w:kern w:val="2"/>
          <w:sz w:val="24"/>
          <w:szCs w:val="24"/>
          <w:lang w:eastAsia="zh-CN" w:bidi="hi-IN"/>
        </w:rPr>
        <w:lastRenderedPageBreak/>
        <w:t>ощущается членами семьи и часто членами расширенной семьи. Лишение свободы может привести к большому личному долгу. Если причиной стал такой долг, то после освобождения ситуация, скорее всего, ухудшится, особенно если процентные ставки (формальные или неформальные) высоки. Администрация исправительных учреждений редко предлагает заключенным услуги по управлению своими финансами и, как правило, не предоставляет особых возможностей для заработка или сбережения доходов. Финансовая изоляция, вызванная тюремным заключением, является серьезным препятствием для социальной реинтеграции заключенных после освобождения.</w:t>
      </w:r>
    </w:p>
    <w:p w:rsidR="00F50768" w:rsidRPr="00DF3487" w:rsidRDefault="00F50768" w:rsidP="00C900AC">
      <w:pPr>
        <w:spacing w:line="240" w:lineRule="auto"/>
        <w:jc w:val="both"/>
        <w:rPr>
          <w:rFonts w:ascii="Times New Roman" w:eastAsia="Arial" w:hAnsi="Times New Roman" w:cs="Times New Roman"/>
          <w:color w:val="222222"/>
          <w:kern w:val="2"/>
          <w:sz w:val="24"/>
          <w:szCs w:val="24"/>
          <w:lang w:eastAsia="zh-CN" w:bidi="hi-IN"/>
        </w:rPr>
      </w:pPr>
      <w:r w:rsidRPr="00DF3487">
        <w:rPr>
          <w:rFonts w:ascii="Times New Roman" w:eastAsia="Arial" w:hAnsi="Times New Roman" w:cs="Times New Roman"/>
          <w:color w:val="222222"/>
          <w:kern w:val="2"/>
          <w:sz w:val="24"/>
          <w:szCs w:val="24"/>
          <w:lang w:eastAsia="zh-CN" w:bidi="hi-IN"/>
        </w:rPr>
        <w:t>Возможности трудоустройства для людей без опыта работы немногочисленны и являются проблемой для многих бывших заключенных. В то же время возможность трудоустройства заключенных считается одним из ключевых факторов, снижающих вероятность рецидива преступлений и возвращения в тюрьму. Занятость имеет решающее значение для способности людей обеспечить себе жилье, иметь финансовую стабильность, поддерживать членов семьи, обрести уверенность в себе, завести друзей и, в конечном итоге, отказаться от преступного поведения.</w:t>
      </w:r>
    </w:p>
    <w:p w:rsidR="00F50768" w:rsidRPr="00DF3487" w:rsidRDefault="00F50768" w:rsidP="00C900AC">
      <w:pPr>
        <w:spacing w:line="240" w:lineRule="auto"/>
        <w:jc w:val="both"/>
        <w:rPr>
          <w:rFonts w:ascii="Times New Roman" w:eastAsia="Arial" w:hAnsi="Times New Roman" w:cs="Times New Roman"/>
          <w:color w:val="222222"/>
          <w:kern w:val="2"/>
          <w:sz w:val="24"/>
          <w:szCs w:val="24"/>
          <w:lang w:eastAsia="zh-CN" w:bidi="hi-IN"/>
        </w:rPr>
      </w:pPr>
      <w:r w:rsidRPr="00DF3487">
        <w:rPr>
          <w:rFonts w:ascii="Times New Roman" w:eastAsia="Arial" w:hAnsi="Times New Roman" w:cs="Times New Roman"/>
          <w:color w:val="222222"/>
          <w:kern w:val="2"/>
          <w:sz w:val="24"/>
          <w:szCs w:val="24"/>
          <w:lang w:eastAsia="zh-CN" w:bidi="hi-IN"/>
        </w:rPr>
        <w:t xml:space="preserve">Информация о финансовом положении задержанных должна быть включена в их личные дела и </w:t>
      </w:r>
      <w:r>
        <w:rPr>
          <w:rFonts w:ascii="Times New Roman" w:eastAsia="Arial" w:hAnsi="Times New Roman" w:cs="Times New Roman"/>
          <w:color w:val="222222"/>
          <w:kern w:val="2"/>
          <w:sz w:val="24"/>
          <w:szCs w:val="24"/>
          <w:lang w:eastAsia="zh-CN" w:bidi="hi-IN"/>
        </w:rPr>
        <w:t xml:space="preserve">должна </w:t>
      </w:r>
      <w:r w:rsidRPr="00DF3487">
        <w:rPr>
          <w:rFonts w:ascii="Times New Roman" w:eastAsia="Arial" w:hAnsi="Times New Roman" w:cs="Times New Roman"/>
          <w:color w:val="222222"/>
          <w:kern w:val="2"/>
          <w:sz w:val="24"/>
          <w:szCs w:val="24"/>
          <w:lang w:eastAsia="zh-CN" w:bidi="hi-IN"/>
        </w:rPr>
        <w:t xml:space="preserve">тщательно учитываться при составлении плана их освобождения. НПУ и НИП </w:t>
      </w:r>
      <w:r>
        <w:rPr>
          <w:rFonts w:ascii="Times New Roman" w:eastAsia="Arial" w:hAnsi="Times New Roman" w:cs="Times New Roman"/>
          <w:color w:val="222222"/>
          <w:kern w:val="2"/>
          <w:sz w:val="24"/>
          <w:szCs w:val="24"/>
          <w:lang w:eastAsia="zh-CN" w:bidi="hi-IN"/>
        </w:rPr>
        <w:t>необходимо</w:t>
      </w:r>
      <w:r w:rsidRPr="00DF3487">
        <w:rPr>
          <w:rFonts w:ascii="Times New Roman" w:eastAsia="Arial" w:hAnsi="Times New Roman" w:cs="Times New Roman"/>
          <w:color w:val="222222"/>
          <w:kern w:val="2"/>
          <w:sz w:val="24"/>
          <w:szCs w:val="24"/>
          <w:lang w:eastAsia="zh-CN" w:bidi="hi-IN"/>
        </w:rPr>
        <w:t xml:space="preserve"> работать в партнерстве с </w:t>
      </w:r>
      <w:r>
        <w:rPr>
          <w:rFonts w:ascii="Times New Roman" w:eastAsia="Arial" w:hAnsi="Times New Roman" w:cs="Times New Roman"/>
          <w:color w:val="222222"/>
          <w:kern w:val="2"/>
          <w:sz w:val="24"/>
          <w:szCs w:val="24"/>
          <w:lang w:eastAsia="zh-CN" w:bidi="hi-IN"/>
        </w:rPr>
        <w:t>НПО</w:t>
      </w:r>
      <w:r w:rsidRPr="00DF3487">
        <w:rPr>
          <w:rFonts w:ascii="Times New Roman" w:eastAsia="Arial" w:hAnsi="Times New Roman" w:cs="Times New Roman"/>
          <w:color w:val="222222"/>
          <w:kern w:val="2"/>
          <w:sz w:val="24"/>
          <w:szCs w:val="24"/>
          <w:lang w:eastAsia="zh-CN" w:bidi="hi-IN"/>
        </w:rPr>
        <w:t>, чтобы помочь заключенным в консультировании и подаче заявлений в социальные службы на получение жилья, грантов, помощи и социальных пособий. После освобождения заключенные имеют право на получение финансовой помощи и гранта при освобождении.</w:t>
      </w:r>
    </w:p>
    <w:p w:rsidR="00F50768" w:rsidRPr="00DF3487" w:rsidRDefault="00F50768" w:rsidP="00C900AC">
      <w:pPr>
        <w:spacing w:line="240" w:lineRule="auto"/>
        <w:jc w:val="both"/>
        <w:rPr>
          <w:rFonts w:ascii="Times New Roman" w:eastAsia="Arial" w:hAnsi="Times New Roman" w:cs="Times New Roman"/>
          <w:color w:val="222222"/>
          <w:kern w:val="2"/>
          <w:sz w:val="24"/>
          <w:szCs w:val="24"/>
          <w:lang w:eastAsia="zh-CN" w:bidi="hi-IN"/>
        </w:rPr>
      </w:pPr>
      <w:r w:rsidRPr="00DF3487">
        <w:rPr>
          <w:rFonts w:ascii="Times New Roman" w:eastAsia="Arial" w:hAnsi="Times New Roman" w:cs="Times New Roman"/>
          <w:color w:val="222222"/>
          <w:kern w:val="2"/>
          <w:sz w:val="24"/>
          <w:szCs w:val="24"/>
          <w:lang w:eastAsia="zh-CN" w:bidi="hi-IN"/>
        </w:rPr>
        <w:t xml:space="preserve">Трудоустройство может существенно снизить риск рецидива. К сожалению, большинство заключенных не получают поддержки в трудоустройстве после освобождения или она </w:t>
      </w:r>
      <w:r w:rsidRPr="00FF674F">
        <w:rPr>
          <w:rFonts w:ascii="Times New Roman" w:eastAsia="Arial" w:hAnsi="Times New Roman" w:cs="Times New Roman"/>
          <w:color w:val="222222"/>
          <w:kern w:val="2"/>
          <w:sz w:val="24"/>
          <w:szCs w:val="24"/>
          <w:lang w:eastAsia="zh-CN" w:bidi="hi-IN"/>
        </w:rPr>
        <w:t xml:space="preserve">предлагается им </w:t>
      </w:r>
      <w:r>
        <w:rPr>
          <w:rFonts w:ascii="Times New Roman" w:eastAsia="Arial" w:hAnsi="Times New Roman" w:cs="Times New Roman"/>
          <w:color w:val="222222"/>
          <w:kern w:val="2"/>
          <w:sz w:val="24"/>
          <w:szCs w:val="24"/>
          <w:lang w:eastAsia="zh-CN" w:bidi="hi-IN"/>
        </w:rPr>
        <w:t>слишком поздно</w:t>
      </w:r>
      <w:r w:rsidRPr="00DF3487">
        <w:rPr>
          <w:rFonts w:ascii="Times New Roman" w:eastAsia="Arial" w:hAnsi="Times New Roman" w:cs="Times New Roman"/>
          <w:color w:val="222222"/>
          <w:kern w:val="2"/>
          <w:sz w:val="24"/>
          <w:szCs w:val="24"/>
          <w:lang w:eastAsia="zh-CN" w:bidi="hi-IN"/>
        </w:rPr>
        <w:t>, чтобы оказать существенное влияние.</w:t>
      </w:r>
    </w:p>
    <w:p w:rsidR="00F50768" w:rsidRPr="00DF3487" w:rsidRDefault="00F50768" w:rsidP="00C900AC">
      <w:pPr>
        <w:spacing w:line="240" w:lineRule="auto"/>
        <w:jc w:val="both"/>
        <w:rPr>
          <w:rFonts w:ascii="Times New Roman" w:eastAsia="Arial" w:hAnsi="Times New Roman" w:cs="Times New Roman"/>
          <w:color w:val="222222"/>
          <w:kern w:val="2"/>
          <w:sz w:val="24"/>
          <w:szCs w:val="24"/>
          <w:lang w:eastAsia="zh-CN" w:bidi="hi-IN"/>
        </w:rPr>
      </w:pPr>
      <w:r w:rsidRPr="00DF3487">
        <w:rPr>
          <w:rFonts w:ascii="Times New Roman" w:eastAsia="Arial" w:hAnsi="Times New Roman" w:cs="Times New Roman"/>
          <w:color w:val="222222"/>
          <w:kern w:val="2"/>
          <w:sz w:val="24"/>
          <w:szCs w:val="24"/>
          <w:lang w:eastAsia="zh-CN" w:bidi="hi-IN"/>
        </w:rPr>
        <w:t xml:space="preserve">В дополнение к программам профессиональной подготовки и обучения, в рамках программы до освобождения может быть предложен ряд мероприятий по подготовке заключенных к реинтеграции на биржу труда. Они могут включать услуги, помогающие заключенным развить </w:t>
      </w:r>
      <w:r>
        <w:rPr>
          <w:rFonts w:ascii="Times New Roman" w:eastAsia="Arial" w:hAnsi="Times New Roman" w:cs="Times New Roman"/>
          <w:color w:val="222222"/>
          <w:kern w:val="2"/>
          <w:sz w:val="24"/>
          <w:szCs w:val="24"/>
          <w:lang w:eastAsia="zh-CN" w:bidi="hi-IN"/>
        </w:rPr>
        <w:t>такие</w:t>
      </w:r>
      <w:r w:rsidRPr="00DF3487">
        <w:rPr>
          <w:rFonts w:ascii="Times New Roman" w:eastAsia="Arial" w:hAnsi="Times New Roman" w:cs="Times New Roman"/>
          <w:color w:val="222222"/>
          <w:kern w:val="2"/>
          <w:sz w:val="24"/>
          <w:szCs w:val="24"/>
          <w:lang w:eastAsia="zh-CN" w:bidi="hi-IN"/>
        </w:rPr>
        <w:t xml:space="preserve"> </w:t>
      </w:r>
      <w:r w:rsidRPr="00DF3487">
        <w:rPr>
          <w:rFonts w:ascii="Times New Roman" w:eastAsia="Arial" w:hAnsi="Times New Roman" w:cs="Times New Roman"/>
          <w:i/>
          <w:iCs/>
          <w:color w:val="222222"/>
          <w:kern w:val="2"/>
          <w:sz w:val="24"/>
          <w:szCs w:val="24"/>
          <w:lang w:eastAsia="zh-CN" w:bidi="hi-IN"/>
        </w:rPr>
        <w:t>навыки</w:t>
      </w:r>
      <w:r>
        <w:rPr>
          <w:rFonts w:ascii="Times New Roman" w:eastAsia="Arial" w:hAnsi="Times New Roman" w:cs="Times New Roman"/>
          <w:i/>
          <w:iCs/>
          <w:color w:val="222222"/>
          <w:kern w:val="2"/>
          <w:sz w:val="24"/>
          <w:szCs w:val="24"/>
          <w:lang w:eastAsia="zh-CN" w:bidi="hi-IN"/>
        </w:rPr>
        <w:t xml:space="preserve"> </w:t>
      </w:r>
      <w:r w:rsidRPr="00C943D7">
        <w:rPr>
          <w:rFonts w:ascii="Times New Roman" w:eastAsia="Arial" w:hAnsi="Times New Roman" w:cs="Times New Roman"/>
          <w:color w:val="222222"/>
          <w:kern w:val="2"/>
          <w:sz w:val="24"/>
          <w:szCs w:val="24"/>
          <w:lang w:eastAsia="zh-CN" w:bidi="hi-IN"/>
        </w:rPr>
        <w:t>как</w:t>
      </w:r>
      <w:r w:rsidRPr="00DF3487">
        <w:rPr>
          <w:rFonts w:ascii="Times New Roman" w:eastAsia="Arial" w:hAnsi="Times New Roman" w:cs="Times New Roman"/>
          <w:color w:val="222222"/>
          <w:kern w:val="2"/>
          <w:sz w:val="24"/>
          <w:szCs w:val="24"/>
          <w:lang w:eastAsia="zh-CN" w:bidi="hi-IN"/>
        </w:rPr>
        <w:t>:</w:t>
      </w:r>
    </w:p>
    <w:p w:rsidR="00F50768" w:rsidRPr="00DF3487" w:rsidRDefault="00F50768" w:rsidP="00C900AC">
      <w:pPr>
        <w:pStyle w:val="ListParagraph"/>
        <w:numPr>
          <w:ilvl w:val="0"/>
          <w:numId w:val="18"/>
        </w:numPr>
        <w:spacing w:after="160" w:line="240" w:lineRule="auto"/>
        <w:jc w:val="both"/>
        <w:rPr>
          <w:rFonts w:ascii="Times New Roman" w:eastAsia="Arial" w:hAnsi="Times New Roman" w:cs="Times New Roman"/>
          <w:i/>
          <w:color w:val="222222"/>
          <w:kern w:val="2"/>
          <w:sz w:val="24"/>
          <w:szCs w:val="24"/>
          <w:lang w:eastAsia="zh-CN" w:bidi="hi-IN"/>
        </w:rPr>
      </w:pPr>
      <w:r w:rsidRPr="00DF3487">
        <w:rPr>
          <w:rFonts w:ascii="Times New Roman" w:eastAsia="Arial" w:hAnsi="Times New Roman" w:cs="Times New Roman"/>
          <w:i/>
          <w:color w:val="222222"/>
          <w:kern w:val="2"/>
          <w:sz w:val="24"/>
          <w:szCs w:val="24"/>
          <w:lang w:eastAsia="zh-CN" w:bidi="hi-IN"/>
        </w:rPr>
        <w:t>поиск работы, презентация и собеседование;</w:t>
      </w:r>
    </w:p>
    <w:p w:rsidR="00F50768" w:rsidRPr="00DF3487" w:rsidRDefault="00F50768" w:rsidP="00C900AC">
      <w:pPr>
        <w:pStyle w:val="ListParagraph"/>
        <w:numPr>
          <w:ilvl w:val="0"/>
          <w:numId w:val="18"/>
        </w:numPr>
        <w:spacing w:after="160" w:line="240" w:lineRule="auto"/>
        <w:jc w:val="both"/>
        <w:rPr>
          <w:rFonts w:ascii="Times New Roman" w:eastAsia="Arial" w:hAnsi="Times New Roman" w:cs="Times New Roman"/>
          <w:iCs/>
          <w:color w:val="222222"/>
          <w:kern w:val="2"/>
          <w:sz w:val="24"/>
          <w:szCs w:val="24"/>
          <w:lang w:eastAsia="zh-CN" w:bidi="hi-IN"/>
        </w:rPr>
      </w:pPr>
      <w:r w:rsidRPr="00DF3487">
        <w:rPr>
          <w:rFonts w:ascii="Times New Roman" w:eastAsia="Arial" w:hAnsi="Times New Roman" w:cs="Times New Roman"/>
          <w:iCs/>
          <w:color w:val="222222"/>
          <w:kern w:val="2"/>
          <w:sz w:val="24"/>
          <w:szCs w:val="24"/>
          <w:lang w:eastAsia="zh-CN" w:bidi="hi-IN"/>
        </w:rPr>
        <w:t xml:space="preserve">обсуждение ожиданий, устранение тревоги, связанной с процессом поиска работы; </w:t>
      </w:r>
    </w:p>
    <w:p w:rsidR="00F50768" w:rsidRPr="00DF3487" w:rsidRDefault="00F50768" w:rsidP="00C900AC">
      <w:pPr>
        <w:pStyle w:val="ListParagraph"/>
        <w:numPr>
          <w:ilvl w:val="0"/>
          <w:numId w:val="18"/>
        </w:numPr>
        <w:spacing w:after="160" w:line="240" w:lineRule="auto"/>
        <w:jc w:val="both"/>
        <w:rPr>
          <w:rFonts w:ascii="Times New Roman" w:eastAsia="Arial" w:hAnsi="Times New Roman" w:cs="Times New Roman"/>
          <w:i/>
          <w:color w:val="222222"/>
          <w:kern w:val="2"/>
          <w:sz w:val="24"/>
          <w:szCs w:val="24"/>
          <w:lang w:eastAsia="zh-CN" w:bidi="hi-IN"/>
        </w:rPr>
      </w:pPr>
      <w:r w:rsidRPr="00DF3487">
        <w:rPr>
          <w:rFonts w:ascii="Times New Roman" w:eastAsia="Arial" w:hAnsi="Times New Roman" w:cs="Times New Roman"/>
          <w:i/>
          <w:color w:val="222222"/>
          <w:kern w:val="2"/>
          <w:sz w:val="24"/>
          <w:szCs w:val="24"/>
          <w:lang w:eastAsia="zh-CN" w:bidi="hi-IN"/>
        </w:rPr>
        <w:t xml:space="preserve">предоставление информации о рынке труда; </w:t>
      </w:r>
    </w:p>
    <w:p w:rsidR="00F50768" w:rsidRPr="00DF3487" w:rsidRDefault="00F50768" w:rsidP="00C900AC">
      <w:pPr>
        <w:pStyle w:val="ListParagraph"/>
        <w:numPr>
          <w:ilvl w:val="0"/>
          <w:numId w:val="18"/>
        </w:numPr>
        <w:spacing w:after="160" w:line="240" w:lineRule="auto"/>
        <w:jc w:val="both"/>
        <w:rPr>
          <w:rFonts w:ascii="Times New Roman" w:eastAsia="Arial" w:hAnsi="Times New Roman" w:cs="Times New Roman"/>
          <w:iCs/>
          <w:color w:val="222222"/>
          <w:kern w:val="2"/>
          <w:sz w:val="24"/>
          <w:szCs w:val="24"/>
          <w:lang w:eastAsia="zh-CN" w:bidi="hi-IN"/>
        </w:rPr>
      </w:pPr>
      <w:r w:rsidRPr="00DF3487">
        <w:rPr>
          <w:rFonts w:ascii="Times New Roman" w:eastAsia="Arial" w:hAnsi="Times New Roman" w:cs="Times New Roman"/>
          <w:iCs/>
          <w:color w:val="222222"/>
          <w:kern w:val="2"/>
          <w:sz w:val="24"/>
          <w:szCs w:val="24"/>
          <w:lang w:eastAsia="zh-CN" w:bidi="hi-IN"/>
        </w:rPr>
        <w:t xml:space="preserve">подготовка резюме (CV) и заявки; </w:t>
      </w:r>
    </w:p>
    <w:p w:rsidR="00F50768" w:rsidRPr="00DF3487" w:rsidRDefault="00F50768" w:rsidP="00C900AC">
      <w:pPr>
        <w:pStyle w:val="ListParagraph"/>
        <w:numPr>
          <w:ilvl w:val="0"/>
          <w:numId w:val="18"/>
        </w:numPr>
        <w:spacing w:after="160" w:line="240" w:lineRule="auto"/>
        <w:jc w:val="both"/>
        <w:rPr>
          <w:rFonts w:ascii="Times New Roman" w:eastAsia="Arial" w:hAnsi="Times New Roman" w:cs="Times New Roman"/>
          <w:iCs/>
          <w:color w:val="222222"/>
          <w:kern w:val="2"/>
          <w:sz w:val="24"/>
          <w:szCs w:val="24"/>
          <w:lang w:eastAsia="zh-CN" w:bidi="hi-IN"/>
        </w:rPr>
      </w:pPr>
      <w:r w:rsidRPr="00DF3487">
        <w:rPr>
          <w:rFonts w:ascii="Times New Roman" w:eastAsia="Arial" w:hAnsi="Times New Roman" w:cs="Times New Roman"/>
          <w:iCs/>
          <w:color w:val="222222"/>
          <w:kern w:val="2"/>
          <w:sz w:val="24"/>
          <w:szCs w:val="24"/>
          <w:lang w:eastAsia="zh-CN" w:bidi="hi-IN"/>
        </w:rPr>
        <w:t>общение с работодателем.</w:t>
      </w:r>
    </w:p>
    <w:p w:rsidR="00F50768" w:rsidRDefault="00F50768" w:rsidP="00C900AC">
      <w:pPr>
        <w:spacing w:line="240" w:lineRule="auto"/>
        <w:jc w:val="both"/>
        <w:rPr>
          <w:rFonts w:ascii="Times New Roman" w:eastAsia="Arial" w:hAnsi="Times New Roman" w:cs="Times New Roman"/>
          <w:color w:val="222222"/>
          <w:kern w:val="2"/>
          <w:sz w:val="24"/>
          <w:szCs w:val="24"/>
          <w:lang w:eastAsia="zh-CN" w:bidi="hi-IN"/>
        </w:rPr>
      </w:pPr>
      <w:r w:rsidRPr="00DF3487">
        <w:rPr>
          <w:rFonts w:ascii="Times New Roman" w:eastAsia="Arial" w:hAnsi="Times New Roman" w:cs="Times New Roman"/>
          <w:color w:val="222222"/>
          <w:kern w:val="2"/>
          <w:sz w:val="24"/>
          <w:szCs w:val="24"/>
          <w:lang w:eastAsia="zh-CN" w:bidi="hi-IN"/>
        </w:rPr>
        <w:t xml:space="preserve">Помощь может также включать конкретные советы заключенным об их правах и обязанностях при раскрытии судимостей с криминальным прошлым, чтобы повысить их шансы на получение работы. НПУ может организовать </w:t>
      </w:r>
      <w:r w:rsidRPr="00DF3487">
        <w:rPr>
          <w:rFonts w:ascii="Times New Roman" w:eastAsia="Arial" w:hAnsi="Times New Roman" w:cs="Times New Roman"/>
          <w:i/>
          <w:iCs/>
          <w:color w:val="222222"/>
          <w:kern w:val="2"/>
          <w:sz w:val="24"/>
          <w:szCs w:val="24"/>
          <w:lang w:eastAsia="zh-CN" w:bidi="hi-IN"/>
        </w:rPr>
        <w:t>клубы по трудоустройству</w:t>
      </w:r>
      <w:r w:rsidRPr="00DF3487">
        <w:rPr>
          <w:rFonts w:ascii="Times New Roman" w:eastAsia="Arial" w:hAnsi="Times New Roman" w:cs="Times New Roman"/>
          <w:color w:val="222222"/>
          <w:kern w:val="2"/>
          <w:sz w:val="24"/>
          <w:szCs w:val="24"/>
          <w:lang w:eastAsia="zh-CN" w:bidi="hi-IN"/>
        </w:rPr>
        <w:t xml:space="preserve">, где заключенным дают советы и рекомендации по поиску </w:t>
      </w:r>
      <w:r>
        <w:rPr>
          <w:rFonts w:ascii="Times New Roman" w:eastAsia="Arial" w:hAnsi="Times New Roman" w:cs="Times New Roman"/>
          <w:color w:val="222222"/>
          <w:kern w:val="2"/>
          <w:sz w:val="24"/>
          <w:szCs w:val="24"/>
          <w:lang w:eastAsia="zh-CN" w:bidi="hi-IN"/>
        </w:rPr>
        <w:t xml:space="preserve">работы </w:t>
      </w:r>
      <w:r w:rsidRPr="00DF3487">
        <w:rPr>
          <w:rFonts w:ascii="Times New Roman" w:eastAsia="Arial" w:hAnsi="Times New Roman" w:cs="Times New Roman"/>
          <w:color w:val="222222"/>
          <w:kern w:val="2"/>
          <w:sz w:val="24"/>
          <w:szCs w:val="24"/>
          <w:lang w:eastAsia="zh-CN" w:bidi="hi-IN"/>
        </w:rPr>
        <w:t xml:space="preserve">и подаче </w:t>
      </w:r>
      <w:r>
        <w:rPr>
          <w:rFonts w:ascii="Times New Roman" w:eastAsia="Arial" w:hAnsi="Times New Roman" w:cs="Times New Roman"/>
          <w:color w:val="222222"/>
          <w:kern w:val="2"/>
          <w:sz w:val="24"/>
          <w:szCs w:val="24"/>
          <w:lang w:eastAsia="zh-CN" w:bidi="hi-IN"/>
        </w:rPr>
        <w:t>документов</w:t>
      </w:r>
      <w:r w:rsidRPr="00DF3487">
        <w:rPr>
          <w:rFonts w:ascii="Times New Roman" w:eastAsia="Arial" w:hAnsi="Times New Roman" w:cs="Times New Roman"/>
          <w:color w:val="222222"/>
          <w:kern w:val="2"/>
          <w:sz w:val="24"/>
          <w:szCs w:val="24"/>
          <w:lang w:eastAsia="zh-CN" w:bidi="hi-IN"/>
        </w:rPr>
        <w:t xml:space="preserve"> о приеме на работу, включая составление резюме и подготовку к собеседованию.</w:t>
      </w:r>
    </w:p>
    <w:p w:rsidR="00806627" w:rsidRPr="00DF3487" w:rsidRDefault="00806627" w:rsidP="00C900AC">
      <w:pPr>
        <w:spacing w:line="240" w:lineRule="auto"/>
        <w:jc w:val="both"/>
        <w:rPr>
          <w:rFonts w:ascii="Times New Roman" w:eastAsia="Arial" w:hAnsi="Times New Roman" w:cs="Times New Roman"/>
          <w:color w:val="222222"/>
          <w:kern w:val="2"/>
          <w:sz w:val="24"/>
          <w:szCs w:val="24"/>
          <w:lang w:eastAsia="zh-CN" w:bidi="hi-IN"/>
        </w:rPr>
      </w:pPr>
    </w:p>
    <w:p w:rsidR="00F50768" w:rsidRPr="00DF3487" w:rsidRDefault="00F50768" w:rsidP="00C900AC">
      <w:pPr>
        <w:pBdr>
          <w:top w:val="single" w:sz="4" w:space="1" w:color="auto"/>
          <w:left w:val="single" w:sz="4" w:space="4" w:color="auto"/>
          <w:bottom w:val="single" w:sz="4" w:space="1" w:color="auto"/>
          <w:right w:val="single" w:sz="4" w:space="4" w:color="auto"/>
        </w:pBdr>
        <w:shd w:val="clear" w:color="auto" w:fill="EDEDED" w:themeFill="accent3" w:themeFillTint="33"/>
        <w:spacing w:after="0" w:line="240" w:lineRule="auto"/>
        <w:jc w:val="both"/>
        <w:rPr>
          <w:rFonts w:ascii="Times New Roman" w:hAnsi="Times New Roman" w:cs="Times New Roman"/>
          <w:sz w:val="24"/>
          <w:szCs w:val="24"/>
        </w:rPr>
      </w:pPr>
      <w:r w:rsidRPr="00DF3487">
        <w:rPr>
          <w:rFonts w:ascii="Times New Roman" w:hAnsi="Times New Roman" w:cs="Times New Roman"/>
          <w:sz w:val="24"/>
          <w:szCs w:val="24"/>
        </w:rPr>
        <w:lastRenderedPageBreak/>
        <w:t>Источник: J. Graffam и другие, "Переменные, воздействующие на реинтеграцию в восприятии правонарушителей и профессионалов", Journal of Offender Rehabilitation, vol. 40.</w:t>
      </w:r>
    </w:p>
    <w:p w:rsidR="00F50768" w:rsidRPr="00DF3487" w:rsidRDefault="00F50768" w:rsidP="00C900AC">
      <w:pPr>
        <w:pBdr>
          <w:top w:val="single" w:sz="4" w:space="1" w:color="auto"/>
          <w:left w:val="single" w:sz="4" w:space="4" w:color="auto"/>
          <w:bottom w:val="single" w:sz="4" w:space="1" w:color="auto"/>
          <w:right w:val="single" w:sz="4" w:space="4" w:color="auto"/>
        </w:pBdr>
        <w:shd w:val="clear" w:color="auto" w:fill="EDEDED" w:themeFill="accent3" w:themeFillTint="33"/>
        <w:spacing w:after="0" w:line="240" w:lineRule="auto"/>
        <w:jc w:val="both"/>
        <w:rPr>
          <w:rFonts w:ascii="Times New Roman" w:hAnsi="Times New Roman" w:cs="Times New Roman"/>
          <w:sz w:val="24"/>
          <w:szCs w:val="24"/>
        </w:rPr>
      </w:pPr>
    </w:p>
    <w:p w:rsidR="00F50768" w:rsidRPr="00DF3487" w:rsidRDefault="00F50768" w:rsidP="00C900AC">
      <w:pPr>
        <w:pBdr>
          <w:top w:val="single" w:sz="4" w:space="1" w:color="auto"/>
          <w:left w:val="single" w:sz="4" w:space="4" w:color="auto"/>
          <w:bottom w:val="single" w:sz="4" w:space="1" w:color="auto"/>
          <w:right w:val="single" w:sz="4" w:space="4" w:color="auto"/>
        </w:pBdr>
        <w:shd w:val="clear" w:color="auto" w:fill="EDEDED" w:themeFill="accent3" w:themeFillTint="33"/>
        <w:spacing w:after="0" w:line="240" w:lineRule="auto"/>
        <w:jc w:val="both"/>
        <w:rPr>
          <w:rFonts w:ascii="Times New Roman" w:hAnsi="Times New Roman" w:cs="Times New Roman"/>
          <w:sz w:val="24"/>
          <w:szCs w:val="24"/>
        </w:rPr>
      </w:pPr>
      <w:r w:rsidRPr="00DF3487">
        <w:rPr>
          <w:rFonts w:ascii="Times New Roman" w:hAnsi="Times New Roman" w:cs="Times New Roman"/>
          <w:sz w:val="24"/>
          <w:szCs w:val="24"/>
        </w:rPr>
        <w:t>Работа обеспечивает больше, чем доход, необходимый для поддержания адекватных материальных условий... она обеспечивает структуру и рутину, заполняя свободное время. Это дает возможность расширить социальную сеть, включив в нее других продуктивных членов общества. Помимо всего этого, занятость может способствовать повышению самооценки и другого психологического здоровья.</w:t>
      </w:r>
    </w:p>
    <w:p w:rsidR="00F50768" w:rsidRPr="00DF3487" w:rsidRDefault="00F50768" w:rsidP="00C900AC">
      <w:pPr>
        <w:spacing w:line="240" w:lineRule="auto"/>
        <w:jc w:val="both"/>
        <w:rPr>
          <w:rFonts w:ascii="Times New Roman" w:eastAsia="Arial" w:hAnsi="Times New Roman" w:cs="Times New Roman"/>
          <w:color w:val="222222"/>
          <w:kern w:val="2"/>
          <w:lang w:eastAsia="zh-CN" w:bidi="hi-IN"/>
        </w:rPr>
      </w:pPr>
    </w:p>
    <w:p w:rsidR="00F50768" w:rsidRPr="00DF3487" w:rsidRDefault="00F50768" w:rsidP="00C900AC">
      <w:pPr>
        <w:spacing w:line="240" w:lineRule="auto"/>
        <w:jc w:val="both"/>
        <w:rPr>
          <w:rFonts w:ascii="Times New Roman" w:eastAsia="Arial" w:hAnsi="Times New Roman" w:cs="Times New Roman"/>
          <w:sz w:val="24"/>
          <w:szCs w:val="24"/>
          <w:lang w:eastAsia="zh-CN" w:bidi="hi-IN"/>
        </w:rPr>
      </w:pPr>
      <w:r w:rsidRPr="00DF3487">
        <w:rPr>
          <w:rFonts w:ascii="Times New Roman" w:eastAsia="Arial" w:hAnsi="Times New Roman" w:cs="Times New Roman"/>
          <w:color w:val="222222"/>
          <w:kern w:val="2"/>
          <w:sz w:val="24"/>
          <w:szCs w:val="24"/>
          <w:lang w:eastAsia="zh-CN" w:bidi="hi-IN"/>
        </w:rPr>
        <w:t xml:space="preserve">Экономисты по вопросам труда отмечают, что нехватка рабочих мест в непропорционально большой степени затрагивает наиболее обездоленные слои населения в процессе поиска работы и что бывшие заключенные практически исключены из списка предпочтений работодателей. Работодатели зачастую неохотно принимают на работу бывших заключенных, лишь немногие из которых обладают необходимыми навыками, знаниями или опытом. Зачастую бывшие заключенные возвращаются в общину с небольшими деньгами, и тот факт, что они располагают ограниченными финансовыми средствами, может негативно сказаться на </w:t>
      </w:r>
      <w:r>
        <w:rPr>
          <w:rFonts w:ascii="Times New Roman" w:eastAsia="Arial" w:hAnsi="Times New Roman" w:cs="Times New Roman"/>
          <w:color w:val="222222"/>
          <w:kern w:val="2"/>
          <w:sz w:val="24"/>
          <w:szCs w:val="24"/>
          <w:lang w:eastAsia="zh-CN" w:bidi="hi-IN"/>
        </w:rPr>
        <w:t>участии в интервью, связанных с трудоустройством,</w:t>
      </w:r>
      <w:r w:rsidRPr="00DF3487">
        <w:rPr>
          <w:rFonts w:ascii="Times New Roman" w:eastAsia="Arial" w:hAnsi="Times New Roman" w:cs="Times New Roman"/>
          <w:color w:val="222222"/>
          <w:kern w:val="2"/>
          <w:sz w:val="24"/>
          <w:szCs w:val="24"/>
          <w:lang w:eastAsia="zh-CN" w:bidi="hi-IN"/>
        </w:rPr>
        <w:t xml:space="preserve"> возможности ходить на работу, покупать одежду и предметы гигиены.</w:t>
      </w:r>
    </w:p>
    <w:p w:rsidR="00F50768" w:rsidRPr="00DF3487" w:rsidRDefault="00F50768" w:rsidP="00C900AC">
      <w:pPr>
        <w:pStyle w:val="Heading2"/>
        <w:spacing w:line="240" w:lineRule="auto"/>
        <w:jc w:val="both"/>
        <w:rPr>
          <w:rFonts w:ascii="Times New Roman" w:eastAsia="Arial" w:hAnsi="Times New Roman" w:cs="Times New Roman"/>
          <w:color w:val="1F3763" w:themeColor="accent1" w:themeShade="7F"/>
          <w:sz w:val="24"/>
          <w:szCs w:val="24"/>
          <w:lang w:val="ru-RU" w:eastAsia="zh-CN" w:bidi="hi-IN"/>
        </w:rPr>
      </w:pPr>
      <w:bookmarkStart w:id="50" w:name="_Toc134389681"/>
      <w:r w:rsidRPr="00DF3487">
        <w:rPr>
          <w:rFonts w:ascii="Times New Roman" w:eastAsia="Arial" w:hAnsi="Times New Roman" w:cs="Times New Roman"/>
          <w:color w:val="1F3763" w:themeColor="accent1" w:themeShade="7F"/>
          <w:sz w:val="24"/>
          <w:szCs w:val="24"/>
          <w:lang w:val="ru-RU" w:eastAsia="zh-CN" w:bidi="hi-IN"/>
        </w:rPr>
        <w:t>5.1 Образование и профессиональная подготовка</w:t>
      </w:r>
      <w:bookmarkEnd w:id="50"/>
    </w:p>
    <w:p w:rsidR="00F50768" w:rsidRPr="00DF3487" w:rsidRDefault="00F50768" w:rsidP="00C900AC">
      <w:pPr>
        <w:spacing w:line="240" w:lineRule="auto"/>
        <w:jc w:val="both"/>
        <w:rPr>
          <w:rFonts w:ascii="Times New Roman" w:eastAsia="Arial" w:hAnsi="Times New Roman" w:cs="Times New Roman"/>
          <w:color w:val="222222"/>
          <w:kern w:val="2"/>
          <w:sz w:val="24"/>
          <w:szCs w:val="24"/>
          <w:lang w:eastAsia="zh-CN" w:bidi="hi-IN"/>
        </w:rPr>
      </w:pPr>
      <w:r w:rsidRPr="00DF3487">
        <w:rPr>
          <w:rFonts w:ascii="Times New Roman" w:eastAsia="Arial" w:hAnsi="Times New Roman" w:cs="Times New Roman"/>
          <w:color w:val="222222"/>
          <w:kern w:val="2"/>
          <w:sz w:val="24"/>
          <w:szCs w:val="24"/>
          <w:lang w:eastAsia="zh-CN" w:bidi="hi-IN"/>
        </w:rPr>
        <w:t xml:space="preserve">Для заключенных с низким уровнем квалификации и образования социальная реинтеграция является более сложной. Например, в Европейском докладе об образовании и подготовке в пенитенциарных учреждениях в Европе показано, как обучение и подготовка в тюрьмах помогают сократить социальные издержки преступности и способствуют реабилитации заключенных и их реинтеграции в общество. Для решения практических и очень важных проблем Правила Нельсона Манделы рекомендуют включить обучение заключенных в систему образования страны, с тем чтобы заключенные могли продолжать свое образование без каких-либо трудностей после освобождения. </w:t>
      </w:r>
      <w:r>
        <w:rPr>
          <w:rFonts w:ascii="Times New Roman" w:eastAsia="Arial" w:hAnsi="Times New Roman" w:cs="Times New Roman"/>
          <w:color w:val="222222"/>
          <w:kern w:val="2"/>
          <w:sz w:val="24"/>
          <w:szCs w:val="24"/>
          <w:lang w:eastAsia="zh-CN" w:bidi="hi-IN"/>
        </w:rPr>
        <w:t xml:space="preserve">В отчетах о </w:t>
      </w:r>
      <w:r w:rsidRPr="00C10F5D">
        <w:rPr>
          <w:rFonts w:ascii="Times New Roman" w:eastAsia="Arial" w:hAnsi="Times New Roman" w:cs="Times New Roman"/>
          <w:color w:val="222222"/>
          <w:kern w:val="2"/>
          <w:sz w:val="24"/>
          <w:szCs w:val="24"/>
          <w:lang w:eastAsia="zh-CN" w:bidi="hi-IN"/>
        </w:rPr>
        <w:t>фокус-групп</w:t>
      </w:r>
      <w:r>
        <w:rPr>
          <w:rFonts w:ascii="Times New Roman" w:eastAsia="Arial" w:hAnsi="Times New Roman" w:cs="Times New Roman"/>
          <w:color w:val="222222"/>
          <w:kern w:val="2"/>
          <w:sz w:val="24"/>
          <w:szCs w:val="24"/>
          <w:lang w:eastAsia="zh-CN" w:bidi="hi-IN"/>
        </w:rPr>
        <w:t>ах</w:t>
      </w:r>
      <w:r w:rsidRPr="00C10F5D">
        <w:rPr>
          <w:rFonts w:ascii="Times New Roman" w:eastAsia="Arial" w:hAnsi="Times New Roman" w:cs="Times New Roman"/>
          <w:color w:val="222222"/>
          <w:kern w:val="2"/>
          <w:sz w:val="24"/>
          <w:szCs w:val="24"/>
          <w:lang w:eastAsia="zh-CN" w:bidi="hi-IN"/>
        </w:rPr>
        <w:t>, проведенных с бывшими заключенными в рамках оценки, организованной Офисом постоянного координатора ООН и УНП ООН в 2021 г</w:t>
      </w:r>
      <w:r>
        <w:rPr>
          <w:rFonts w:ascii="Times New Roman" w:eastAsia="Arial" w:hAnsi="Times New Roman" w:cs="Times New Roman"/>
          <w:color w:val="222222"/>
          <w:kern w:val="2"/>
          <w:sz w:val="24"/>
          <w:szCs w:val="24"/>
          <w:lang w:eastAsia="zh-CN" w:bidi="hi-IN"/>
        </w:rPr>
        <w:t>.</w:t>
      </w:r>
      <w:r w:rsidRPr="00C10F5D">
        <w:rPr>
          <w:rFonts w:ascii="Times New Roman" w:eastAsia="Arial" w:hAnsi="Times New Roman" w:cs="Times New Roman"/>
          <w:color w:val="222222"/>
          <w:kern w:val="2"/>
          <w:sz w:val="24"/>
          <w:szCs w:val="24"/>
          <w:lang w:eastAsia="zh-CN" w:bidi="hi-IN"/>
        </w:rPr>
        <w:t>, было отмечено, что курсы и тренинги, предлага</w:t>
      </w:r>
      <w:r>
        <w:rPr>
          <w:rFonts w:ascii="Times New Roman" w:eastAsia="Arial" w:hAnsi="Times New Roman" w:cs="Times New Roman"/>
          <w:color w:val="222222"/>
          <w:kern w:val="2"/>
          <w:sz w:val="24"/>
          <w:szCs w:val="24"/>
          <w:lang w:eastAsia="zh-CN" w:bidi="hi-IN"/>
        </w:rPr>
        <w:t>вшиеся</w:t>
      </w:r>
      <w:r w:rsidRPr="00C10F5D">
        <w:rPr>
          <w:rFonts w:ascii="Times New Roman" w:eastAsia="Arial" w:hAnsi="Times New Roman" w:cs="Times New Roman"/>
          <w:color w:val="222222"/>
          <w:kern w:val="2"/>
          <w:sz w:val="24"/>
          <w:szCs w:val="24"/>
          <w:lang w:eastAsia="zh-CN" w:bidi="hi-IN"/>
        </w:rPr>
        <w:t xml:space="preserve"> в пенитенциарной системе, не были интересными, полезными и</w:t>
      </w:r>
      <w:r>
        <w:rPr>
          <w:rFonts w:ascii="Times New Roman" w:eastAsia="Arial" w:hAnsi="Times New Roman" w:cs="Times New Roman"/>
          <w:color w:val="222222"/>
          <w:kern w:val="2"/>
          <w:sz w:val="24"/>
          <w:szCs w:val="24"/>
          <w:lang w:eastAsia="zh-CN" w:bidi="hi-IN"/>
        </w:rPr>
        <w:t xml:space="preserve"> не</w:t>
      </w:r>
      <w:r w:rsidRPr="00C10F5D">
        <w:rPr>
          <w:rFonts w:ascii="Times New Roman" w:eastAsia="Arial" w:hAnsi="Times New Roman" w:cs="Times New Roman"/>
          <w:color w:val="222222"/>
          <w:kern w:val="2"/>
          <w:sz w:val="24"/>
          <w:szCs w:val="24"/>
          <w:lang w:eastAsia="zh-CN" w:bidi="hi-IN"/>
        </w:rPr>
        <w:t xml:space="preserve"> соответствовали потребностям рынка труда, пожеланиям и интересам заключенных. </w:t>
      </w:r>
      <w:r>
        <w:rPr>
          <w:rFonts w:ascii="Times New Roman" w:eastAsia="Arial" w:hAnsi="Times New Roman" w:cs="Times New Roman"/>
          <w:color w:val="222222"/>
          <w:kern w:val="2"/>
          <w:sz w:val="24"/>
          <w:szCs w:val="24"/>
          <w:lang w:eastAsia="zh-CN" w:bidi="hi-IN"/>
        </w:rPr>
        <w:t xml:space="preserve"> Необходимы</w:t>
      </w:r>
      <w:r w:rsidRPr="00DF3487">
        <w:rPr>
          <w:rFonts w:ascii="Times New Roman" w:eastAsia="Arial" w:hAnsi="Times New Roman" w:cs="Times New Roman"/>
          <w:color w:val="222222"/>
          <w:kern w:val="2"/>
          <w:sz w:val="24"/>
          <w:szCs w:val="24"/>
          <w:lang w:eastAsia="zh-CN" w:bidi="hi-IN"/>
        </w:rPr>
        <w:t xml:space="preserve"> курсы и тренинги по информационным технологиям, строительным технологиям, курс</w:t>
      </w:r>
      <w:r>
        <w:rPr>
          <w:rFonts w:ascii="Times New Roman" w:eastAsia="Arial" w:hAnsi="Times New Roman" w:cs="Times New Roman"/>
          <w:color w:val="222222"/>
          <w:kern w:val="2"/>
          <w:sz w:val="24"/>
          <w:szCs w:val="24"/>
          <w:lang w:eastAsia="zh-CN" w:bidi="hi-IN"/>
        </w:rPr>
        <w:t>ы</w:t>
      </w:r>
      <w:r w:rsidRPr="00DF3487">
        <w:rPr>
          <w:rFonts w:ascii="Times New Roman" w:eastAsia="Arial" w:hAnsi="Times New Roman" w:cs="Times New Roman"/>
          <w:color w:val="222222"/>
          <w:kern w:val="2"/>
          <w:sz w:val="24"/>
          <w:szCs w:val="24"/>
          <w:lang w:eastAsia="zh-CN" w:bidi="hi-IN"/>
        </w:rPr>
        <w:t xml:space="preserve"> с сертификатом ISO/международного признания и други</w:t>
      </w:r>
      <w:r>
        <w:rPr>
          <w:rFonts w:ascii="Times New Roman" w:eastAsia="Arial" w:hAnsi="Times New Roman" w:cs="Times New Roman"/>
          <w:color w:val="222222"/>
          <w:kern w:val="2"/>
          <w:sz w:val="24"/>
          <w:szCs w:val="24"/>
          <w:lang w:eastAsia="zh-CN" w:bidi="hi-IN"/>
        </w:rPr>
        <w:t>е</w:t>
      </w:r>
      <w:r w:rsidRPr="00DF3487">
        <w:rPr>
          <w:rFonts w:ascii="Times New Roman" w:eastAsia="Arial" w:hAnsi="Times New Roman" w:cs="Times New Roman"/>
          <w:color w:val="222222"/>
          <w:kern w:val="2"/>
          <w:sz w:val="24"/>
          <w:szCs w:val="24"/>
          <w:lang w:eastAsia="zh-CN" w:bidi="hi-IN"/>
        </w:rPr>
        <w:t xml:space="preserve"> курс</w:t>
      </w:r>
      <w:r>
        <w:rPr>
          <w:rFonts w:ascii="Times New Roman" w:eastAsia="Arial" w:hAnsi="Times New Roman" w:cs="Times New Roman"/>
          <w:color w:val="222222"/>
          <w:kern w:val="2"/>
          <w:sz w:val="24"/>
          <w:szCs w:val="24"/>
          <w:lang w:eastAsia="zh-CN" w:bidi="hi-IN"/>
        </w:rPr>
        <w:t>ы</w:t>
      </w:r>
      <w:r w:rsidRPr="00DF3487">
        <w:rPr>
          <w:rFonts w:ascii="Times New Roman" w:eastAsia="Arial" w:hAnsi="Times New Roman" w:cs="Times New Roman"/>
          <w:color w:val="222222"/>
          <w:kern w:val="2"/>
          <w:sz w:val="24"/>
          <w:szCs w:val="24"/>
          <w:lang w:eastAsia="zh-CN" w:bidi="hi-IN"/>
        </w:rPr>
        <w:t>, которые вытекают из текущих потребностей рынка труда.</w:t>
      </w:r>
    </w:p>
    <w:p w:rsidR="00F50768" w:rsidRPr="00DF3487" w:rsidRDefault="00F50768" w:rsidP="00C900AC">
      <w:pPr>
        <w:pStyle w:val="Heading2"/>
        <w:spacing w:line="240" w:lineRule="auto"/>
        <w:jc w:val="both"/>
        <w:rPr>
          <w:rFonts w:ascii="Times New Roman" w:hAnsi="Times New Roman" w:cs="Times New Roman"/>
          <w:lang w:val="ru-RU" w:eastAsia="zh-CN" w:bidi="hi-IN"/>
        </w:rPr>
      </w:pPr>
      <w:bookmarkStart w:id="51" w:name="_Toc134389682"/>
      <w:r w:rsidRPr="00DF3487">
        <w:rPr>
          <w:rFonts w:ascii="Times New Roman" w:eastAsia="Arial" w:hAnsi="Times New Roman" w:cs="Times New Roman"/>
          <w:color w:val="1F3763" w:themeColor="accent1" w:themeShade="7F"/>
          <w:sz w:val="24"/>
          <w:szCs w:val="24"/>
          <w:lang w:val="ru-RU" w:eastAsia="zh-CN" w:bidi="hi-IN"/>
        </w:rPr>
        <w:t>5.2 Профессиональная подготовка и работа</w:t>
      </w:r>
      <w:bookmarkEnd w:id="51"/>
    </w:p>
    <w:p w:rsidR="00F50768" w:rsidRPr="00DF3487" w:rsidRDefault="00F50768" w:rsidP="00C900AC">
      <w:pPr>
        <w:spacing w:line="240" w:lineRule="auto"/>
        <w:jc w:val="both"/>
        <w:rPr>
          <w:rFonts w:ascii="Times New Roman" w:eastAsia="Arial" w:hAnsi="Times New Roman" w:cs="Times New Roman"/>
          <w:color w:val="222222"/>
          <w:kern w:val="2"/>
          <w:sz w:val="24"/>
          <w:szCs w:val="24"/>
          <w:lang w:eastAsia="zh-CN" w:bidi="hi-IN"/>
        </w:rPr>
      </w:pPr>
      <w:r w:rsidRPr="00DF3487">
        <w:rPr>
          <w:rFonts w:ascii="Times New Roman" w:eastAsia="Arial" w:hAnsi="Times New Roman" w:cs="Times New Roman"/>
          <w:color w:val="222222"/>
          <w:kern w:val="2"/>
          <w:sz w:val="24"/>
          <w:szCs w:val="24"/>
          <w:lang w:eastAsia="zh-CN" w:bidi="hi-IN"/>
        </w:rPr>
        <w:t xml:space="preserve">Тот факт, что возможности трудоустройства для лиц, не имеющих опыта работы, ограничены или отсутствуют, является проблемой для многих бывших заключенных. В то же время возможность трудоустройства заключенных считается одним из ключевых факторов, снижающих вероятность рецидива. Занятость имеет важное значение для обеспечения заключенных жильем, </w:t>
      </w:r>
      <w:r>
        <w:rPr>
          <w:rFonts w:ascii="Times New Roman" w:eastAsia="Arial" w:hAnsi="Times New Roman" w:cs="Times New Roman"/>
          <w:color w:val="222222"/>
          <w:kern w:val="2"/>
          <w:sz w:val="24"/>
          <w:szCs w:val="24"/>
          <w:lang w:eastAsia="zh-CN" w:bidi="hi-IN"/>
        </w:rPr>
        <w:t xml:space="preserve">обретения </w:t>
      </w:r>
      <w:r w:rsidRPr="00DF3487">
        <w:rPr>
          <w:rFonts w:ascii="Times New Roman" w:eastAsia="Arial" w:hAnsi="Times New Roman" w:cs="Times New Roman"/>
          <w:color w:val="222222"/>
          <w:kern w:val="2"/>
          <w:sz w:val="24"/>
          <w:szCs w:val="24"/>
          <w:lang w:eastAsia="zh-CN" w:bidi="hi-IN"/>
        </w:rPr>
        <w:t>финансовой стабильности, поддержки членов семьи, уверенности в себе, друзей и, в конечном счете, отказа от преступности.</w:t>
      </w:r>
    </w:p>
    <w:p w:rsidR="00F50768" w:rsidRPr="00DF3487" w:rsidRDefault="00F50768" w:rsidP="00C900AC">
      <w:pPr>
        <w:spacing w:line="240" w:lineRule="auto"/>
        <w:jc w:val="both"/>
        <w:rPr>
          <w:rFonts w:ascii="Times New Roman" w:eastAsia="Arial" w:hAnsi="Times New Roman" w:cs="Times New Roman"/>
          <w:color w:val="222222"/>
          <w:kern w:val="2"/>
          <w:sz w:val="24"/>
          <w:szCs w:val="24"/>
          <w:lang w:eastAsia="zh-CN" w:bidi="hi-IN"/>
        </w:rPr>
      </w:pPr>
      <w:r w:rsidRPr="00DF3487">
        <w:rPr>
          <w:rFonts w:ascii="Times New Roman" w:eastAsia="Arial" w:hAnsi="Times New Roman" w:cs="Times New Roman"/>
          <w:color w:val="222222"/>
          <w:kern w:val="2"/>
          <w:sz w:val="24"/>
          <w:szCs w:val="24"/>
          <w:lang w:eastAsia="zh-CN" w:bidi="hi-IN"/>
        </w:rPr>
        <w:lastRenderedPageBreak/>
        <w:t>Следовательно, тюремные власти должны уделять большое внимание профессиональной подготовке и трудоустройству в период оплачиваемого содержания под стражей, обеспечивая возможность продолжения этой работы после освобождения. Без таких навыков социальная реинтеграция заключенных остается проблематичной.</w:t>
      </w:r>
    </w:p>
    <w:p w:rsidR="00F50768" w:rsidRPr="00DF3487" w:rsidRDefault="00F50768" w:rsidP="00C900AC">
      <w:pPr>
        <w:spacing w:line="240" w:lineRule="auto"/>
        <w:jc w:val="both"/>
        <w:rPr>
          <w:rFonts w:ascii="Times New Roman" w:eastAsia="Arial" w:hAnsi="Times New Roman" w:cs="Times New Roman"/>
          <w:color w:val="222222"/>
          <w:kern w:val="2"/>
          <w:sz w:val="24"/>
          <w:szCs w:val="24"/>
          <w:lang w:eastAsia="zh-CN" w:bidi="hi-IN"/>
        </w:rPr>
      </w:pPr>
      <w:r w:rsidRPr="00DF3487">
        <w:rPr>
          <w:rFonts w:ascii="Times New Roman" w:eastAsia="Arial" w:hAnsi="Times New Roman" w:cs="Times New Roman"/>
          <w:color w:val="222222"/>
          <w:kern w:val="2"/>
          <w:sz w:val="24"/>
          <w:szCs w:val="24"/>
          <w:lang w:eastAsia="zh-CN" w:bidi="hi-IN"/>
        </w:rPr>
        <w:t xml:space="preserve">Воздействие программ профессиональной подготовки и работы в тюрьмах будет большим, </w:t>
      </w:r>
      <w:r>
        <w:rPr>
          <w:rFonts w:ascii="Times New Roman" w:eastAsia="Arial" w:hAnsi="Times New Roman" w:cs="Times New Roman"/>
          <w:color w:val="222222"/>
          <w:kern w:val="2"/>
          <w:sz w:val="24"/>
          <w:szCs w:val="24"/>
          <w:lang w:eastAsia="zh-CN" w:bidi="hi-IN"/>
        </w:rPr>
        <w:t xml:space="preserve">если </w:t>
      </w:r>
      <w:r w:rsidRPr="00DF3487">
        <w:rPr>
          <w:rFonts w:ascii="Times New Roman" w:eastAsia="Arial" w:hAnsi="Times New Roman" w:cs="Times New Roman"/>
          <w:color w:val="222222"/>
          <w:kern w:val="2"/>
          <w:sz w:val="24"/>
          <w:szCs w:val="24"/>
          <w:lang w:eastAsia="zh-CN" w:bidi="hi-IN"/>
        </w:rPr>
        <w:t xml:space="preserve">такие программы будут основаны на реальном спросе на </w:t>
      </w:r>
      <w:r>
        <w:rPr>
          <w:rFonts w:ascii="Times New Roman" w:eastAsia="Arial" w:hAnsi="Times New Roman" w:cs="Times New Roman"/>
          <w:color w:val="222222"/>
          <w:kern w:val="2"/>
          <w:sz w:val="24"/>
          <w:szCs w:val="24"/>
          <w:lang w:eastAsia="zh-CN" w:bidi="hi-IN"/>
        </w:rPr>
        <w:t>рынке</w:t>
      </w:r>
      <w:r w:rsidRPr="00DF3487">
        <w:rPr>
          <w:rFonts w:ascii="Times New Roman" w:eastAsia="Arial" w:hAnsi="Times New Roman" w:cs="Times New Roman"/>
          <w:color w:val="222222"/>
          <w:kern w:val="2"/>
          <w:sz w:val="24"/>
          <w:szCs w:val="24"/>
          <w:lang w:eastAsia="zh-CN" w:bidi="hi-IN"/>
        </w:rPr>
        <w:t xml:space="preserve"> труда. Даже несмотря на то, что заключенные не обязательно пользуются профессиональными навыками или подготовкой, которые они получили в тюрьме после освобождения, они могут приобрести навыки, необходимые для трудоустройства (надежность, уверенность или способность работать по собственной инициативе)</w:t>
      </w:r>
      <w:r>
        <w:rPr>
          <w:rFonts w:ascii="Times New Roman" w:eastAsia="Arial" w:hAnsi="Times New Roman" w:cs="Times New Roman"/>
          <w:color w:val="222222"/>
          <w:kern w:val="2"/>
          <w:sz w:val="24"/>
          <w:szCs w:val="24"/>
          <w:lang w:eastAsia="zh-CN" w:bidi="hi-IN"/>
        </w:rPr>
        <w:t>, что</w:t>
      </w:r>
      <w:r w:rsidRPr="00DF3487">
        <w:rPr>
          <w:rFonts w:ascii="Times New Roman" w:eastAsia="Arial" w:hAnsi="Times New Roman" w:cs="Times New Roman"/>
          <w:color w:val="222222"/>
          <w:kern w:val="2"/>
          <w:sz w:val="24"/>
          <w:szCs w:val="24"/>
          <w:lang w:eastAsia="zh-CN" w:bidi="hi-IN"/>
        </w:rPr>
        <w:t xml:space="preserve"> часто оказыва</w:t>
      </w:r>
      <w:r>
        <w:rPr>
          <w:rFonts w:ascii="Times New Roman" w:eastAsia="Arial" w:hAnsi="Times New Roman" w:cs="Times New Roman"/>
          <w:color w:val="222222"/>
          <w:kern w:val="2"/>
          <w:sz w:val="24"/>
          <w:szCs w:val="24"/>
          <w:lang w:eastAsia="zh-CN" w:bidi="hi-IN"/>
        </w:rPr>
        <w:t>е</w:t>
      </w:r>
      <w:r w:rsidRPr="00DF3487">
        <w:rPr>
          <w:rFonts w:ascii="Times New Roman" w:eastAsia="Arial" w:hAnsi="Times New Roman" w:cs="Times New Roman"/>
          <w:color w:val="222222"/>
          <w:kern w:val="2"/>
          <w:sz w:val="24"/>
          <w:szCs w:val="24"/>
          <w:lang w:eastAsia="zh-CN" w:bidi="hi-IN"/>
        </w:rPr>
        <w:t>тся важным для их будущих перспектив занятости. Еще одним важным фактором, способствующим социальной интеграции, является вознаграждение, которое заключенные должны получать за свою работу в тюрьме</w:t>
      </w:r>
      <w:r>
        <w:rPr>
          <w:rFonts w:ascii="Times New Roman" w:eastAsia="Arial" w:hAnsi="Times New Roman" w:cs="Times New Roman"/>
          <w:color w:val="222222"/>
          <w:kern w:val="2"/>
          <w:sz w:val="24"/>
          <w:szCs w:val="24"/>
          <w:lang w:eastAsia="zh-CN" w:bidi="hi-IN"/>
        </w:rPr>
        <w:t>. Ч</w:t>
      </w:r>
      <w:r w:rsidRPr="00DF3487">
        <w:rPr>
          <w:rFonts w:ascii="Times New Roman" w:eastAsia="Arial" w:hAnsi="Times New Roman" w:cs="Times New Roman"/>
          <w:color w:val="222222"/>
          <w:kern w:val="2"/>
          <w:sz w:val="24"/>
          <w:szCs w:val="24"/>
          <w:lang w:eastAsia="zh-CN" w:bidi="hi-IN"/>
        </w:rPr>
        <w:t xml:space="preserve">асть </w:t>
      </w:r>
      <w:r>
        <w:rPr>
          <w:rFonts w:ascii="Times New Roman" w:eastAsia="Arial" w:hAnsi="Times New Roman" w:cs="Times New Roman"/>
          <w:color w:val="222222"/>
          <w:kern w:val="2"/>
          <w:sz w:val="24"/>
          <w:szCs w:val="24"/>
          <w:lang w:eastAsia="zh-CN" w:bidi="hi-IN"/>
        </w:rPr>
        <w:t>его</w:t>
      </w:r>
      <w:r w:rsidRPr="00DF3487">
        <w:rPr>
          <w:rFonts w:ascii="Times New Roman" w:eastAsia="Arial" w:hAnsi="Times New Roman" w:cs="Times New Roman"/>
          <w:color w:val="222222"/>
          <w:kern w:val="2"/>
          <w:sz w:val="24"/>
          <w:szCs w:val="24"/>
          <w:lang w:eastAsia="zh-CN" w:bidi="hi-IN"/>
        </w:rPr>
        <w:t xml:space="preserve"> должна быть зарезервирована в качестве сберегательного фонда, подлежащего передаче заключенным в момент их освобождения.</w:t>
      </w:r>
    </w:p>
    <w:p w:rsidR="00F50768" w:rsidRPr="00DF3487" w:rsidRDefault="00F50768" w:rsidP="00C900AC">
      <w:pPr>
        <w:pStyle w:val="Heading2"/>
        <w:spacing w:line="240" w:lineRule="auto"/>
        <w:jc w:val="both"/>
        <w:rPr>
          <w:rFonts w:ascii="Times New Roman" w:hAnsi="Times New Roman" w:cs="Times New Roman"/>
          <w:lang w:val="ru-RU" w:eastAsia="zh-CN" w:bidi="hi-IN"/>
        </w:rPr>
      </w:pPr>
      <w:bookmarkStart w:id="52" w:name="_Toc134389683"/>
      <w:r w:rsidRPr="00DF3487">
        <w:rPr>
          <w:rFonts w:ascii="Times New Roman" w:eastAsia="Arial" w:hAnsi="Times New Roman" w:cs="Times New Roman"/>
          <w:color w:val="1F3763" w:themeColor="accent1" w:themeShade="7F"/>
          <w:sz w:val="24"/>
          <w:szCs w:val="24"/>
          <w:lang w:val="ru-RU" w:eastAsia="zh-CN" w:bidi="hi-IN"/>
        </w:rPr>
        <w:t>5.3 НАЗН</w:t>
      </w:r>
      <w:bookmarkEnd w:id="52"/>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Бывшие заключенные часто избегают упоминания о бывшем статусе заключенного при трудоустройстве, чтобы избежать стигматизации, дискриминации и отказа в трудоустройстве. В целях </w:t>
      </w:r>
      <w:r w:rsidRPr="00C10F5D">
        <w:rPr>
          <w:rFonts w:ascii="Times New Roman" w:hAnsi="Times New Roman" w:cs="Times New Roman"/>
          <w:sz w:val="24"/>
          <w:szCs w:val="24"/>
        </w:rPr>
        <w:t>стимулирования бирж</w:t>
      </w:r>
      <w:r w:rsidRPr="00C943D7">
        <w:rPr>
          <w:rFonts w:ascii="Times New Roman" w:hAnsi="Times New Roman" w:cs="Times New Roman"/>
          <w:sz w:val="24"/>
          <w:szCs w:val="24"/>
        </w:rPr>
        <w:t>и</w:t>
      </w:r>
      <w:r w:rsidRPr="00C10F5D">
        <w:rPr>
          <w:rFonts w:ascii="Times New Roman" w:hAnsi="Times New Roman" w:cs="Times New Roman"/>
          <w:sz w:val="24"/>
          <w:szCs w:val="24"/>
        </w:rPr>
        <w:t xml:space="preserve"> труда</w:t>
      </w:r>
      <w:r w:rsidRPr="00DF3487">
        <w:rPr>
          <w:rFonts w:ascii="Times New Roman" w:hAnsi="Times New Roman" w:cs="Times New Roman"/>
          <w:sz w:val="24"/>
          <w:szCs w:val="24"/>
        </w:rPr>
        <w:t xml:space="preserve"> и, в частности, </w:t>
      </w:r>
      <w:r>
        <w:rPr>
          <w:rFonts w:ascii="Times New Roman" w:hAnsi="Times New Roman" w:cs="Times New Roman"/>
          <w:sz w:val="24"/>
          <w:szCs w:val="24"/>
        </w:rPr>
        <w:t xml:space="preserve">поощрения </w:t>
      </w:r>
      <w:r w:rsidRPr="00DF3487">
        <w:rPr>
          <w:rFonts w:ascii="Times New Roman" w:hAnsi="Times New Roman" w:cs="Times New Roman"/>
          <w:sz w:val="24"/>
          <w:szCs w:val="24"/>
        </w:rPr>
        <w:t xml:space="preserve">работодателей к найму лиц </w:t>
      </w:r>
      <w:r w:rsidRPr="00346850">
        <w:rPr>
          <w:rFonts w:ascii="Times New Roman" w:hAnsi="Times New Roman" w:cs="Times New Roman"/>
          <w:sz w:val="24"/>
          <w:szCs w:val="24"/>
        </w:rPr>
        <w:t>из числа бывших заключенных</w:t>
      </w:r>
      <w:r w:rsidRPr="00DF3487">
        <w:rPr>
          <w:rFonts w:ascii="Times New Roman" w:hAnsi="Times New Roman" w:cs="Times New Roman"/>
          <w:sz w:val="24"/>
          <w:szCs w:val="24"/>
        </w:rPr>
        <w:t xml:space="preserve"> НАЗН предоставляет субсидии на трудоустройство.</w:t>
      </w:r>
    </w:p>
    <w:p w:rsidR="00F50768" w:rsidRPr="00DF3487" w:rsidRDefault="00F50768" w:rsidP="00631EAC">
      <w:pPr>
        <w:pStyle w:val="ListParagraph"/>
        <w:numPr>
          <w:ilvl w:val="0"/>
          <w:numId w:val="19"/>
        </w:numPr>
        <w:spacing w:after="160" w:line="240" w:lineRule="auto"/>
        <w:ind w:left="426" w:hanging="349"/>
        <w:jc w:val="both"/>
        <w:rPr>
          <w:rFonts w:ascii="Times New Roman" w:hAnsi="Times New Roman" w:cs="Times New Roman"/>
          <w:sz w:val="24"/>
          <w:szCs w:val="24"/>
        </w:rPr>
      </w:pPr>
      <w:r w:rsidRPr="00DF3487">
        <w:rPr>
          <w:rFonts w:ascii="Times New Roman" w:hAnsi="Times New Roman" w:cs="Times New Roman"/>
          <w:sz w:val="24"/>
          <w:szCs w:val="24"/>
        </w:rPr>
        <w:t xml:space="preserve">Работодатели могут получать ежемесячную субсидию в размере 80% от заработной платы работника (но не более 50% от средней месячной заработной платы </w:t>
      </w:r>
      <w:r w:rsidRPr="00D54B74">
        <w:rPr>
          <w:rFonts w:ascii="Times New Roman" w:hAnsi="Times New Roman" w:cs="Times New Roman"/>
          <w:sz w:val="24"/>
          <w:szCs w:val="24"/>
        </w:rPr>
        <w:t>по</w:t>
      </w:r>
      <w:r w:rsidRPr="00DF3487">
        <w:rPr>
          <w:rFonts w:ascii="Times New Roman" w:hAnsi="Times New Roman" w:cs="Times New Roman"/>
          <w:sz w:val="24"/>
          <w:szCs w:val="24"/>
        </w:rPr>
        <w:t xml:space="preserve"> экономике /4557,95 лей) для частичной компенсации заработной платы работника в течение </w:t>
      </w:r>
      <w:r>
        <w:rPr>
          <w:rFonts w:ascii="Times New Roman" w:hAnsi="Times New Roman" w:cs="Times New Roman"/>
          <w:sz w:val="24"/>
          <w:szCs w:val="24"/>
        </w:rPr>
        <w:t>6</w:t>
      </w:r>
      <w:r w:rsidRPr="00DF3487">
        <w:rPr>
          <w:rFonts w:ascii="Times New Roman" w:hAnsi="Times New Roman" w:cs="Times New Roman"/>
          <w:sz w:val="24"/>
          <w:szCs w:val="24"/>
        </w:rPr>
        <w:t xml:space="preserve"> месяцев.</w:t>
      </w:r>
    </w:p>
    <w:p w:rsidR="00F50768" w:rsidRPr="00DF3487" w:rsidRDefault="00F50768" w:rsidP="00631EAC">
      <w:pPr>
        <w:pStyle w:val="ListParagraph"/>
        <w:numPr>
          <w:ilvl w:val="0"/>
          <w:numId w:val="19"/>
        </w:numPr>
        <w:spacing w:after="160" w:line="240" w:lineRule="auto"/>
        <w:ind w:left="426"/>
        <w:jc w:val="both"/>
        <w:rPr>
          <w:rFonts w:ascii="Times New Roman" w:hAnsi="Times New Roman" w:cs="Times New Roman"/>
          <w:sz w:val="24"/>
          <w:szCs w:val="24"/>
        </w:rPr>
      </w:pPr>
      <w:r w:rsidRPr="00DF3487">
        <w:rPr>
          <w:rFonts w:ascii="Times New Roman" w:hAnsi="Times New Roman" w:cs="Times New Roman"/>
          <w:sz w:val="24"/>
          <w:szCs w:val="24"/>
        </w:rPr>
        <w:t xml:space="preserve">После трудоустройства работодатель обязан поддерживать трудовые отношения с работником в течение не менее 12 месяцев. Этот механизм субсидирования предназначен для трудоустройства безработных, которые нуждаются в дополнительной поддержке на </w:t>
      </w:r>
      <w:r>
        <w:rPr>
          <w:rFonts w:ascii="Times New Roman" w:hAnsi="Times New Roman" w:cs="Times New Roman"/>
          <w:sz w:val="24"/>
          <w:szCs w:val="24"/>
        </w:rPr>
        <w:t>рынке</w:t>
      </w:r>
      <w:r w:rsidRPr="00DF3487">
        <w:rPr>
          <w:rFonts w:ascii="Times New Roman" w:hAnsi="Times New Roman" w:cs="Times New Roman"/>
          <w:sz w:val="24"/>
          <w:szCs w:val="24"/>
        </w:rPr>
        <w:t xml:space="preserve"> труда, включая тех, кто освобожден из-под стражи, и тех, кто употребляет наркотические или психотропные вещества.</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В настоящее время существует несколько возможностей поддержки со стороны НАЗН для создания или адаптации рабочих мест к потребностям работника:</w:t>
      </w:r>
    </w:p>
    <w:p w:rsidR="00F50768" w:rsidRPr="00D54B74" w:rsidRDefault="00F50768" w:rsidP="00806627">
      <w:pPr>
        <w:pStyle w:val="ListParagraph"/>
        <w:numPr>
          <w:ilvl w:val="1"/>
          <w:numId w:val="17"/>
        </w:numPr>
        <w:spacing w:after="160" w:line="240" w:lineRule="auto"/>
        <w:ind w:left="426"/>
        <w:jc w:val="both"/>
        <w:rPr>
          <w:rFonts w:ascii="Times New Roman" w:hAnsi="Times New Roman" w:cs="Times New Roman"/>
          <w:iCs/>
          <w:sz w:val="24"/>
          <w:szCs w:val="24"/>
        </w:rPr>
      </w:pPr>
      <w:r w:rsidRPr="00DF3487">
        <w:rPr>
          <w:rFonts w:ascii="Times New Roman" w:hAnsi="Times New Roman" w:cs="Times New Roman"/>
          <w:i/>
          <w:sz w:val="24"/>
          <w:szCs w:val="24"/>
        </w:rPr>
        <w:t>Субсидии, предоставляемые для создания или адаптации рабочих мест для инвалидов:</w:t>
      </w:r>
      <w:r w:rsidRPr="00DF3487">
        <w:rPr>
          <w:rFonts w:ascii="Times New Roman" w:hAnsi="Times New Roman" w:cs="Times New Roman"/>
          <w:iCs/>
          <w:sz w:val="24"/>
          <w:szCs w:val="24"/>
        </w:rPr>
        <w:t xml:space="preserve"> работодатели, создающие/адаптирующие рабочие места для инвалидов, могут получать такие субсидии, </w:t>
      </w:r>
      <w:r>
        <w:rPr>
          <w:rFonts w:ascii="Times New Roman" w:hAnsi="Times New Roman" w:cs="Times New Roman"/>
          <w:iCs/>
          <w:sz w:val="24"/>
          <w:szCs w:val="24"/>
        </w:rPr>
        <w:t>для</w:t>
      </w:r>
      <w:r w:rsidRPr="00DF3487">
        <w:rPr>
          <w:rFonts w:ascii="Times New Roman" w:hAnsi="Times New Roman" w:cs="Times New Roman"/>
          <w:iCs/>
          <w:sz w:val="24"/>
          <w:szCs w:val="24"/>
        </w:rPr>
        <w:t xml:space="preserve"> того чтобы частично компенсировать расходы на создание/адаптацию рабочих мест для инвалидов. Единовременное пособие: компенсация расходов, оплаченных работодателем: 50% (</w:t>
      </w:r>
      <w:r>
        <w:rPr>
          <w:rFonts w:ascii="Times New Roman" w:hAnsi="Times New Roman" w:cs="Times New Roman"/>
          <w:iCs/>
          <w:sz w:val="24"/>
          <w:szCs w:val="24"/>
        </w:rPr>
        <w:t>люди</w:t>
      </w:r>
      <w:r w:rsidRPr="00DF3487">
        <w:rPr>
          <w:rFonts w:ascii="Times New Roman" w:hAnsi="Times New Roman" w:cs="Times New Roman"/>
          <w:iCs/>
          <w:sz w:val="24"/>
          <w:szCs w:val="24"/>
        </w:rPr>
        <w:t xml:space="preserve"> со средней инвалидностью); 75% (</w:t>
      </w:r>
      <w:r>
        <w:rPr>
          <w:rFonts w:ascii="Times New Roman" w:hAnsi="Times New Roman" w:cs="Times New Roman"/>
          <w:iCs/>
          <w:sz w:val="24"/>
          <w:szCs w:val="24"/>
        </w:rPr>
        <w:t>люди</w:t>
      </w:r>
      <w:r w:rsidRPr="00DF3487">
        <w:rPr>
          <w:rFonts w:ascii="Times New Roman" w:hAnsi="Times New Roman" w:cs="Times New Roman"/>
          <w:iCs/>
          <w:sz w:val="24"/>
          <w:szCs w:val="24"/>
        </w:rPr>
        <w:t xml:space="preserve"> с явно выраженными и тяжелыми формами инвалидности, макс</w:t>
      </w:r>
      <w:r>
        <w:rPr>
          <w:rFonts w:ascii="Times New Roman" w:hAnsi="Times New Roman" w:cs="Times New Roman"/>
          <w:iCs/>
          <w:sz w:val="24"/>
          <w:szCs w:val="24"/>
        </w:rPr>
        <w:t>имально</w:t>
      </w:r>
      <w:r w:rsidRPr="00DF3487">
        <w:rPr>
          <w:rFonts w:ascii="Times New Roman" w:hAnsi="Times New Roman" w:cs="Times New Roman"/>
          <w:iCs/>
          <w:sz w:val="24"/>
          <w:szCs w:val="24"/>
        </w:rPr>
        <w:t xml:space="preserve"> 10 среднемесячных </w:t>
      </w:r>
      <w:r w:rsidRPr="00D54B74">
        <w:rPr>
          <w:rFonts w:ascii="Times New Roman" w:hAnsi="Times New Roman" w:cs="Times New Roman"/>
          <w:iCs/>
          <w:sz w:val="24"/>
          <w:szCs w:val="24"/>
        </w:rPr>
        <w:t xml:space="preserve">зарплат </w:t>
      </w:r>
      <w:r w:rsidRPr="00C943D7">
        <w:rPr>
          <w:rFonts w:ascii="Times New Roman" w:hAnsi="Times New Roman" w:cs="Times New Roman"/>
          <w:iCs/>
          <w:sz w:val="24"/>
          <w:szCs w:val="24"/>
        </w:rPr>
        <w:t>по</w:t>
      </w:r>
      <w:r w:rsidRPr="00D54B74">
        <w:rPr>
          <w:rFonts w:ascii="Times New Roman" w:hAnsi="Times New Roman" w:cs="Times New Roman"/>
          <w:iCs/>
          <w:sz w:val="24"/>
          <w:szCs w:val="24"/>
        </w:rPr>
        <w:t xml:space="preserve"> экономике (максимально 91 159 лей). </w:t>
      </w:r>
      <w:r w:rsidRPr="00C943D7">
        <w:rPr>
          <w:rFonts w:ascii="Times New Roman" w:hAnsi="Times New Roman" w:cs="Times New Roman"/>
          <w:iCs/>
          <w:sz w:val="24"/>
          <w:szCs w:val="24"/>
        </w:rPr>
        <w:t>Р</w:t>
      </w:r>
      <w:r w:rsidRPr="00D54B74">
        <w:rPr>
          <w:rFonts w:ascii="Times New Roman" w:hAnsi="Times New Roman" w:cs="Times New Roman"/>
          <w:iCs/>
          <w:sz w:val="24"/>
          <w:szCs w:val="24"/>
        </w:rPr>
        <w:t>аботодатель обязан сохранять созданные / адаптированные рабочие места в течение не менее 18 месяцев</w:t>
      </w:r>
      <w:r w:rsidRPr="00C943D7">
        <w:rPr>
          <w:rFonts w:ascii="Times New Roman" w:hAnsi="Times New Roman" w:cs="Times New Roman"/>
          <w:iCs/>
          <w:sz w:val="24"/>
          <w:szCs w:val="24"/>
        </w:rPr>
        <w:t>.</w:t>
      </w:r>
    </w:p>
    <w:p w:rsidR="00F50768" w:rsidRPr="003F0B11" w:rsidRDefault="00F50768" w:rsidP="00806627">
      <w:pPr>
        <w:pStyle w:val="ListParagraph"/>
        <w:numPr>
          <w:ilvl w:val="1"/>
          <w:numId w:val="17"/>
        </w:numPr>
        <w:spacing w:after="160" w:line="240" w:lineRule="auto"/>
        <w:ind w:left="426"/>
        <w:jc w:val="both"/>
        <w:rPr>
          <w:rFonts w:ascii="Times New Roman" w:hAnsi="Times New Roman" w:cs="Times New Roman"/>
          <w:iCs/>
          <w:sz w:val="24"/>
          <w:szCs w:val="24"/>
        </w:rPr>
      </w:pPr>
      <w:r w:rsidRPr="00DF3487">
        <w:rPr>
          <w:rFonts w:ascii="Times New Roman" w:hAnsi="Times New Roman" w:cs="Times New Roman"/>
          <w:i/>
          <w:sz w:val="24"/>
          <w:szCs w:val="24"/>
        </w:rPr>
        <w:t>Консультирование, помощь и поддержка в открытии бизнеса:</w:t>
      </w:r>
      <w:r>
        <w:rPr>
          <w:rFonts w:ascii="Times New Roman" w:hAnsi="Times New Roman" w:cs="Times New Roman"/>
          <w:i/>
          <w:sz w:val="24"/>
          <w:szCs w:val="24"/>
        </w:rPr>
        <w:t xml:space="preserve"> </w:t>
      </w:r>
      <w:r w:rsidRPr="00DF3487">
        <w:rPr>
          <w:rFonts w:ascii="Times New Roman" w:hAnsi="Times New Roman" w:cs="Times New Roman"/>
          <w:iCs/>
          <w:sz w:val="24"/>
          <w:szCs w:val="24"/>
        </w:rPr>
        <w:t>мо</w:t>
      </w:r>
      <w:r>
        <w:rPr>
          <w:rFonts w:ascii="Times New Roman" w:hAnsi="Times New Roman" w:cs="Times New Roman"/>
          <w:iCs/>
          <w:sz w:val="24"/>
          <w:szCs w:val="24"/>
        </w:rPr>
        <w:t>гу</w:t>
      </w:r>
      <w:r w:rsidRPr="00DF3487">
        <w:rPr>
          <w:rFonts w:ascii="Times New Roman" w:hAnsi="Times New Roman" w:cs="Times New Roman"/>
          <w:iCs/>
          <w:sz w:val="24"/>
          <w:szCs w:val="24"/>
        </w:rPr>
        <w:t xml:space="preserve">т принести пользу безработным, которые хотят начать предпринимательскую деятельность. </w:t>
      </w:r>
      <w:r w:rsidRPr="00C92085">
        <w:rPr>
          <w:rFonts w:ascii="Times New Roman" w:hAnsi="Times New Roman" w:cs="Times New Roman"/>
          <w:iCs/>
          <w:sz w:val="24"/>
          <w:szCs w:val="24"/>
        </w:rPr>
        <w:t>Цель гранта</w:t>
      </w:r>
      <w:r>
        <w:rPr>
          <w:rFonts w:ascii="Times New Roman" w:hAnsi="Times New Roman" w:cs="Times New Roman"/>
          <w:i/>
          <w:sz w:val="24"/>
          <w:szCs w:val="24"/>
        </w:rPr>
        <w:t xml:space="preserve"> - </w:t>
      </w:r>
      <w:r w:rsidRPr="00C943D7">
        <w:rPr>
          <w:rFonts w:ascii="Times New Roman" w:hAnsi="Times New Roman" w:cs="Times New Roman"/>
          <w:iCs/>
          <w:sz w:val="24"/>
          <w:szCs w:val="24"/>
        </w:rPr>
        <w:t>ч</w:t>
      </w:r>
      <w:r w:rsidRPr="00DF3487">
        <w:rPr>
          <w:rFonts w:ascii="Times New Roman" w:hAnsi="Times New Roman" w:cs="Times New Roman"/>
          <w:iCs/>
          <w:sz w:val="24"/>
          <w:szCs w:val="24"/>
        </w:rPr>
        <w:t xml:space="preserve">астичная компенсация расходов на приобретение </w:t>
      </w:r>
      <w:r w:rsidRPr="00DF3487">
        <w:rPr>
          <w:rFonts w:ascii="Times New Roman" w:hAnsi="Times New Roman" w:cs="Times New Roman"/>
          <w:iCs/>
          <w:sz w:val="24"/>
          <w:szCs w:val="24"/>
        </w:rPr>
        <w:lastRenderedPageBreak/>
        <w:t>оборудования/машин/установок/компьютер</w:t>
      </w:r>
      <w:r>
        <w:rPr>
          <w:rFonts w:ascii="Times New Roman" w:hAnsi="Times New Roman" w:cs="Times New Roman"/>
          <w:iCs/>
          <w:sz w:val="24"/>
          <w:szCs w:val="24"/>
        </w:rPr>
        <w:t>ов,</w:t>
      </w:r>
      <w:r w:rsidRPr="00DF3487">
        <w:rPr>
          <w:rFonts w:ascii="Times New Roman" w:hAnsi="Times New Roman" w:cs="Times New Roman"/>
          <w:iCs/>
          <w:sz w:val="24"/>
          <w:szCs w:val="24"/>
        </w:rPr>
        <w:t xml:space="preserve"> мебели и т.д. </w:t>
      </w:r>
      <w:r w:rsidRPr="003F0B11">
        <w:rPr>
          <w:rFonts w:ascii="Times New Roman" w:hAnsi="Times New Roman" w:cs="Times New Roman"/>
          <w:iCs/>
          <w:sz w:val="24"/>
          <w:szCs w:val="24"/>
        </w:rPr>
        <w:t>Единовременное пособие: компенсация 50% понесенных расходов, максимально 10 среднемесячных зарплат по экономике (максимально 91 159 лей). Бенефициар обязан сохранять созданное рабочее место в течение не менее 18 месяцев.</w:t>
      </w:r>
    </w:p>
    <w:p w:rsidR="00F50768" w:rsidRPr="00DF3487" w:rsidRDefault="00F50768" w:rsidP="00806627">
      <w:pPr>
        <w:pStyle w:val="ListParagraph"/>
        <w:numPr>
          <w:ilvl w:val="1"/>
          <w:numId w:val="17"/>
        </w:numPr>
        <w:spacing w:after="160" w:line="240" w:lineRule="auto"/>
        <w:ind w:left="426"/>
        <w:jc w:val="both"/>
        <w:rPr>
          <w:rFonts w:ascii="Times New Roman" w:hAnsi="Times New Roman" w:cs="Times New Roman"/>
          <w:iCs/>
          <w:sz w:val="24"/>
          <w:szCs w:val="24"/>
        </w:rPr>
      </w:pPr>
      <w:r w:rsidRPr="00DF3487">
        <w:rPr>
          <w:rFonts w:ascii="Times New Roman" w:hAnsi="Times New Roman" w:cs="Times New Roman"/>
          <w:i/>
          <w:sz w:val="24"/>
          <w:szCs w:val="24"/>
        </w:rPr>
        <w:t xml:space="preserve">Поддержка местных инициативных проектов: бенефициарами могут быть работодатели, создающие рабочие места в сельских районах и нанимающие безработных в этих местах. </w:t>
      </w:r>
      <w:r w:rsidRPr="00FF674F">
        <w:rPr>
          <w:rFonts w:ascii="Times New Roman" w:hAnsi="Times New Roman" w:cs="Times New Roman"/>
          <w:iCs/>
          <w:sz w:val="24"/>
          <w:szCs w:val="24"/>
        </w:rPr>
        <w:t>Цель гранта</w:t>
      </w:r>
      <w:r>
        <w:rPr>
          <w:rFonts w:ascii="Times New Roman" w:hAnsi="Times New Roman" w:cs="Times New Roman"/>
          <w:i/>
          <w:sz w:val="24"/>
          <w:szCs w:val="24"/>
        </w:rPr>
        <w:t xml:space="preserve"> - </w:t>
      </w:r>
      <w:r w:rsidRPr="00C943D7">
        <w:rPr>
          <w:rFonts w:ascii="Times New Roman" w:hAnsi="Times New Roman" w:cs="Times New Roman"/>
          <w:iCs/>
          <w:sz w:val="24"/>
          <w:szCs w:val="24"/>
        </w:rPr>
        <w:t>ч</w:t>
      </w:r>
      <w:r w:rsidRPr="00DF3487">
        <w:rPr>
          <w:rFonts w:ascii="Times New Roman" w:hAnsi="Times New Roman" w:cs="Times New Roman"/>
          <w:iCs/>
          <w:sz w:val="24"/>
          <w:szCs w:val="24"/>
        </w:rPr>
        <w:t>астичная компенсация расходов на приобретение оборудования/машин/установок/компьютер</w:t>
      </w:r>
      <w:r>
        <w:rPr>
          <w:rFonts w:ascii="Times New Roman" w:hAnsi="Times New Roman" w:cs="Times New Roman"/>
          <w:iCs/>
          <w:sz w:val="24"/>
          <w:szCs w:val="24"/>
        </w:rPr>
        <w:t>ов,</w:t>
      </w:r>
      <w:r w:rsidRPr="00DF3487">
        <w:rPr>
          <w:rFonts w:ascii="Times New Roman" w:hAnsi="Times New Roman" w:cs="Times New Roman"/>
          <w:iCs/>
          <w:sz w:val="24"/>
          <w:szCs w:val="24"/>
        </w:rPr>
        <w:t xml:space="preserve"> мебели и т.д. Единовременное пособие: </w:t>
      </w:r>
      <w:r>
        <w:rPr>
          <w:rFonts w:ascii="Times New Roman" w:hAnsi="Times New Roman" w:cs="Times New Roman"/>
          <w:iCs/>
          <w:sz w:val="24"/>
          <w:szCs w:val="24"/>
        </w:rPr>
        <w:t>к</w:t>
      </w:r>
      <w:r w:rsidRPr="00DF3487">
        <w:rPr>
          <w:rFonts w:ascii="Times New Roman" w:hAnsi="Times New Roman" w:cs="Times New Roman"/>
          <w:iCs/>
          <w:sz w:val="24"/>
          <w:szCs w:val="24"/>
        </w:rPr>
        <w:t>омпенсация 65% понесенных расходов, макс</w:t>
      </w:r>
      <w:r>
        <w:rPr>
          <w:rFonts w:ascii="Times New Roman" w:hAnsi="Times New Roman" w:cs="Times New Roman"/>
          <w:iCs/>
          <w:sz w:val="24"/>
          <w:szCs w:val="24"/>
        </w:rPr>
        <w:t>имально</w:t>
      </w:r>
      <w:r w:rsidRPr="00DF3487">
        <w:rPr>
          <w:rFonts w:ascii="Times New Roman" w:hAnsi="Times New Roman" w:cs="Times New Roman"/>
          <w:iCs/>
          <w:sz w:val="24"/>
          <w:szCs w:val="24"/>
        </w:rPr>
        <w:t xml:space="preserve"> 10 среднемесячных зарплат </w:t>
      </w:r>
      <w:r w:rsidRPr="00C943D7">
        <w:rPr>
          <w:rFonts w:ascii="Times New Roman" w:hAnsi="Times New Roman" w:cs="Times New Roman"/>
          <w:iCs/>
          <w:sz w:val="24"/>
          <w:szCs w:val="24"/>
        </w:rPr>
        <w:t>по</w:t>
      </w:r>
      <w:r w:rsidRPr="00D54B74">
        <w:rPr>
          <w:rFonts w:ascii="Times New Roman" w:hAnsi="Times New Roman" w:cs="Times New Roman"/>
          <w:iCs/>
          <w:sz w:val="24"/>
          <w:szCs w:val="24"/>
        </w:rPr>
        <w:t xml:space="preserve"> экономике (максимально 91 159 лей). Работодатель обязан</w:t>
      </w:r>
      <w:r w:rsidRPr="00DF3487">
        <w:rPr>
          <w:rFonts w:ascii="Times New Roman" w:hAnsi="Times New Roman" w:cs="Times New Roman"/>
          <w:iCs/>
          <w:sz w:val="24"/>
          <w:szCs w:val="24"/>
        </w:rPr>
        <w:t xml:space="preserve"> сохранять рабочее место в течение не менее 12 месяцев.</w:t>
      </w:r>
    </w:p>
    <w:p w:rsidR="00F50768" w:rsidRPr="00DF3487" w:rsidRDefault="00F50768" w:rsidP="00806627">
      <w:pPr>
        <w:spacing w:after="0" w:line="240" w:lineRule="auto"/>
        <w:jc w:val="both"/>
        <w:rPr>
          <w:rFonts w:ascii="Times New Roman" w:hAnsi="Times New Roman" w:cs="Times New Roman"/>
          <w:sz w:val="24"/>
          <w:szCs w:val="24"/>
        </w:rPr>
      </w:pPr>
      <w:r w:rsidRPr="00DF3487">
        <w:rPr>
          <w:rFonts w:ascii="Times New Roman" w:hAnsi="Times New Roman" w:cs="Times New Roman"/>
          <w:sz w:val="24"/>
          <w:szCs w:val="24"/>
        </w:rPr>
        <w:t>Стимулирование трудовой мобильности осуществляется НАЗН:</w:t>
      </w:r>
    </w:p>
    <w:p w:rsidR="00F50768" w:rsidRPr="001D0675" w:rsidRDefault="00F50768" w:rsidP="00806627">
      <w:pPr>
        <w:pStyle w:val="NoSpacing"/>
        <w:numPr>
          <w:ilvl w:val="0"/>
          <w:numId w:val="20"/>
        </w:numPr>
        <w:jc w:val="both"/>
        <w:rPr>
          <w:rFonts w:ascii="Times New Roman" w:eastAsiaTheme="minorHAnsi" w:hAnsi="Times New Roman" w:cs="Times New Roman"/>
          <w:sz w:val="24"/>
          <w:szCs w:val="24"/>
          <w:lang w:eastAsia="en-US"/>
        </w:rPr>
      </w:pPr>
      <w:r w:rsidRPr="001D0675">
        <w:rPr>
          <w:rFonts w:ascii="Times New Roman" w:eastAsiaTheme="minorHAnsi" w:hAnsi="Times New Roman" w:cs="Times New Roman"/>
          <w:sz w:val="24"/>
          <w:szCs w:val="24"/>
          <w:lang w:eastAsia="en-US"/>
        </w:rPr>
        <w:t xml:space="preserve">Безработные, нанятые по индивидуальному трудовому договору на работу в местности, не являющейся местностью их фактического проживания, отобранные </w:t>
      </w:r>
      <w:bookmarkStart w:id="53" w:name="_Hlk135661015"/>
      <w:r w:rsidRPr="001D0675">
        <w:rPr>
          <w:rFonts w:ascii="Times New Roman" w:eastAsiaTheme="minorHAnsi" w:hAnsi="Times New Roman" w:cs="Times New Roman"/>
          <w:sz w:val="24"/>
          <w:szCs w:val="24"/>
          <w:lang w:eastAsia="en-US"/>
        </w:rPr>
        <w:t>СТОФМ</w:t>
      </w:r>
      <w:bookmarkEnd w:id="53"/>
      <w:r w:rsidRPr="001D0675">
        <w:rPr>
          <w:rFonts w:ascii="Times New Roman" w:eastAsiaTheme="minorHAnsi" w:hAnsi="Times New Roman" w:cs="Times New Roman"/>
          <w:sz w:val="24"/>
          <w:szCs w:val="24"/>
          <w:lang w:eastAsia="en-US"/>
        </w:rPr>
        <w:t xml:space="preserve"> (территориальная служба НЗН) получают единовременное пособие по безработице = 1 среднемесячной заработной плате по экономике страны за предыдущий год </w:t>
      </w:r>
    </w:p>
    <w:p w:rsidR="00F50768" w:rsidRPr="00DF3487" w:rsidRDefault="00F50768" w:rsidP="00C900AC">
      <w:pPr>
        <w:pStyle w:val="NoSpacing"/>
        <w:ind w:left="720"/>
        <w:jc w:val="both"/>
        <w:rPr>
          <w:rFonts w:ascii="Times New Roman" w:eastAsiaTheme="minorHAnsi" w:hAnsi="Times New Roman" w:cs="Times New Roman"/>
          <w:sz w:val="24"/>
          <w:szCs w:val="24"/>
          <w:lang w:eastAsia="en-US"/>
        </w:rPr>
      </w:pPr>
      <w:r w:rsidRPr="001D0675">
        <w:rPr>
          <w:rFonts w:ascii="Times New Roman" w:eastAsiaTheme="minorHAnsi" w:hAnsi="Times New Roman" w:cs="Times New Roman"/>
          <w:sz w:val="24"/>
          <w:szCs w:val="24"/>
          <w:lang w:eastAsia="en-US"/>
        </w:rPr>
        <w:t>(9115,9 в 2022 г.).</w:t>
      </w:r>
    </w:p>
    <w:p w:rsidR="00F50768" w:rsidRPr="00DF3487" w:rsidRDefault="00F50768" w:rsidP="00C900AC">
      <w:pPr>
        <w:pStyle w:val="NoSpacing"/>
        <w:numPr>
          <w:ilvl w:val="0"/>
          <w:numId w:val="20"/>
        </w:numPr>
        <w:jc w:val="both"/>
        <w:rPr>
          <w:rFonts w:ascii="Times New Roman" w:eastAsiaTheme="minorHAnsi" w:hAnsi="Times New Roman" w:cs="Times New Roman"/>
          <w:sz w:val="24"/>
          <w:szCs w:val="24"/>
          <w:lang w:eastAsia="en-US"/>
        </w:rPr>
      </w:pPr>
      <w:r w:rsidRPr="00DF3487">
        <w:rPr>
          <w:rFonts w:ascii="Times New Roman" w:eastAsiaTheme="minorHAnsi" w:hAnsi="Times New Roman" w:cs="Times New Roman"/>
          <w:sz w:val="24"/>
          <w:szCs w:val="24"/>
          <w:lang w:eastAsia="en-US"/>
        </w:rPr>
        <w:t>Лица с выр</w:t>
      </w:r>
      <w:r>
        <w:rPr>
          <w:rFonts w:ascii="Times New Roman" w:eastAsiaTheme="minorHAnsi" w:hAnsi="Times New Roman" w:cs="Times New Roman"/>
          <w:sz w:val="24"/>
          <w:szCs w:val="24"/>
          <w:lang w:eastAsia="en-US"/>
        </w:rPr>
        <w:t>а</w:t>
      </w:r>
      <w:r w:rsidRPr="00DF3487">
        <w:rPr>
          <w:rFonts w:ascii="Times New Roman" w:eastAsiaTheme="minorHAnsi" w:hAnsi="Times New Roman" w:cs="Times New Roman"/>
          <w:sz w:val="24"/>
          <w:szCs w:val="24"/>
          <w:lang w:eastAsia="en-US"/>
        </w:rPr>
        <w:t xml:space="preserve">женными или особо тяжелыми формами инвалидности, которые в течение неопределенного или определенного периода времени работают не </w:t>
      </w:r>
      <w:r>
        <w:rPr>
          <w:rFonts w:ascii="Times New Roman" w:eastAsiaTheme="minorHAnsi" w:hAnsi="Times New Roman" w:cs="Times New Roman"/>
          <w:sz w:val="24"/>
          <w:szCs w:val="24"/>
          <w:lang w:eastAsia="en-US"/>
        </w:rPr>
        <w:t>там</w:t>
      </w:r>
      <w:r w:rsidRPr="00DF3487">
        <w:rPr>
          <w:rFonts w:ascii="Times New Roman" w:eastAsiaTheme="minorHAnsi" w:hAnsi="Times New Roman" w:cs="Times New Roman"/>
          <w:sz w:val="24"/>
          <w:szCs w:val="24"/>
          <w:lang w:eastAsia="en-US"/>
        </w:rPr>
        <w:t>, где они фактически проживают, а в другом месте</w:t>
      </w:r>
      <w:r>
        <w:rPr>
          <w:rFonts w:ascii="Times New Roman" w:eastAsiaTheme="minorHAnsi" w:hAnsi="Times New Roman" w:cs="Times New Roman"/>
          <w:sz w:val="24"/>
          <w:szCs w:val="24"/>
          <w:lang w:eastAsia="en-US"/>
        </w:rPr>
        <w:t>,</w:t>
      </w:r>
      <w:r w:rsidRPr="00DF3487">
        <w:rPr>
          <w:rFonts w:ascii="Times New Roman" w:eastAsiaTheme="minorHAnsi" w:hAnsi="Times New Roman" w:cs="Times New Roman"/>
          <w:sz w:val="24"/>
          <w:szCs w:val="24"/>
          <w:lang w:eastAsia="en-US"/>
        </w:rPr>
        <w:t xml:space="preserve"> в целях содействия их интеграции в состав рабочей силы, </w:t>
      </w:r>
      <w:r>
        <w:rPr>
          <w:rFonts w:ascii="Times New Roman" w:eastAsiaTheme="minorHAnsi" w:hAnsi="Times New Roman" w:cs="Times New Roman"/>
          <w:sz w:val="24"/>
          <w:szCs w:val="24"/>
          <w:lang w:eastAsia="en-US"/>
        </w:rPr>
        <w:t xml:space="preserve">получают </w:t>
      </w:r>
      <w:r w:rsidRPr="00DF3487">
        <w:rPr>
          <w:rFonts w:ascii="Times New Roman" w:eastAsiaTheme="minorHAnsi" w:hAnsi="Times New Roman" w:cs="Times New Roman"/>
          <w:sz w:val="24"/>
          <w:szCs w:val="24"/>
          <w:lang w:eastAsia="en-US"/>
        </w:rPr>
        <w:t>пособие в течение всего периода использования ежемесячной субсидии, предназначенной для покрытия транспортных расходов.</w:t>
      </w:r>
    </w:p>
    <w:p w:rsidR="00F50768" w:rsidRDefault="00F50768" w:rsidP="00C900AC">
      <w:pPr>
        <w:pStyle w:val="NoSpacing"/>
        <w:jc w:val="both"/>
        <w:rPr>
          <w:rFonts w:ascii="Times New Roman" w:hAnsi="Times New Roman" w:cs="Times New Roman"/>
          <w:sz w:val="24"/>
          <w:szCs w:val="24"/>
        </w:rPr>
      </w:pPr>
    </w:p>
    <w:p w:rsidR="00F50768" w:rsidRPr="00DF3487" w:rsidRDefault="00F50768" w:rsidP="00C900AC">
      <w:pPr>
        <w:pStyle w:val="NoSpacing"/>
        <w:jc w:val="both"/>
        <w:rPr>
          <w:rFonts w:ascii="Times New Roman" w:eastAsia="Times New Roman" w:hAnsi="Times New Roman" w:cs="Times New Roman"/>
          <w:sz w:val="24"/>
          <w:szCs w:val="24"/>
        </w:rPr>
      </w:pPr>
      <w:r w:rsidRPr="00DF3487">
        <w:rPr>
          <w:rFonts w:ascii="Times New Roman" w:hAnsi="Times New Roman" w:cs="Times New Roman"/>
          <w:sz w:val="24"/>
          <w:szCs w:val="24"/>
        </w:rPr>
        <w:t>Несмотря на широкий спектр услуг и мер, доступных в настоящее время для рабочей силы, доступ бывших заключенных к НАЗН является низким. Так, в 2021 г</w:t>
      </w:r>
      <w:r>
        <w:rPr>
          <w:rFonts w:ascii="Times New Roman" w:hAnsi="Times New Roman" w:cs="Times New Roman"/>
          <w:sz w:val="24"/>
          <w:szCs w:val="24"/>
        </w:rPr>
        <w:t>.</w:t>
      </w:r>
      <w:r w:rsidRPr="00DF3487">
        <w:rPr>
          <w:rFonts w:ascii="Times New Roman" w:hAnsi="Times New Roman" w:cs="Times New Roman"/>
          <w:sz w:val="24"/>
          <w:szCs w:val="24"/>
        </w:rPr>
        <w:t xml:space="preserve"> из числа лиц, освобожденных из мест лишения свободы, был зарегистрирован </w:t>
      </w:r>
      <w:r w:rsidRPr="00DF3487">
        <w:rPr>
          <w:rFonts w:ascii="Times New Roman" w:hAnsi="Times New Roman" w:cs="Times New Roman"/>
          <w:b/>
          <w:bCs/>
          <w:sz w:val="24"/>
          <w:szCs w:val="24"/>
        </w:rPr>
        <w:t>231</w:t>
      </w:r>
      <w:r w:rsidRPr="00DF3487">
        <w:rPr>
          <w:rFonts w:ascii="Times New Roman" w:hAnsi="Times New Roman" w:cs="Times New Roman"/>
          <w:sz w:val="24"/>
          <w:szCs w:val="24"/>
        </w:rPr>
        <w:t xml:space="preserve"> безработный, из которых </w:t>
      </w:r>
      <w:r w:rsidRPr="00DF3487">
        <w:rPr>
          <w:rFonts w:ascii="Times New Roman" w:hAnsi="Times New Roman" w:cs="Times New Roman"/>
          <w:b/>
          <w:bCs/>
          <w:sz w:val="24"/>
          <w:szCs w:val="24"/>
        </w:rPr>
        <w:t>29</w:t>
      </w:r>
      <w:r w:rsidRPr="00DF3487">
        <w:rPr>
          <w:rFonts w:ascii="Times New Roman" w:hAnsi="Times New Roman" w:cs="Times New Roman"/>
          <w:sz w:val="24"/>
          <w:szCs w:val="24"/>
        </w:rPr>
        <w:t xml:space="preserve"> человек были трудоустроены (12,5%), </w:t>
      </w:r>
      <w:r w:rsidRPr="00DF3487">
        <w:rPr>
          <w:rFonts w:ascii="Times New Roman" w:hAnsi="Times New Roman" w:cs="Times New Roman"/>
          <w:b/>
          <w:bCs/>
          <w:sz w:val="24"/>
          <w:szCs w:val="24"/>
        </w:rPr>
        <w:t>2</w:t>
      </w:r>
      <w:r w:rsidRPr="00DF3487">
        <w:rPr>
          <w:rFonts w:ascii="Times New Roman" w:hAnsi="Times New Roman" w:cs="Times New Roman"/>
          <w:sz w:val="24"/>
          <w:szCs w:val="24"/>
        </w:rPr>
        <w:t xml:space="preserve"> человека прошли курсы профессиональной подготовки; </w:t>
      </w:r>
      <w:r w:rsidRPr="00DF3487">
        <w:rPr>
          <w:rFonts w:ascii="Times New Roman" w:hAnsi="Times New Roman" w:cs="Times New Roman"/>
          <w:b/>
          <w:bCs/>
          <w:sz w:val="24"/>
          <w:szCs w:val="24"/>
        </w:rPr>
        <w:t>3</w:t>
      </w:r>
      <w:r w:rsidRPr="00DF3487">
        <w:rPr>
          <w:rFonts w:ascii="Times New Roman" w:hAnsi="Times New Roman" w:cs="Times New Roman"/>
          <w:sz w:val="24"/>
          <w:szCs w:val="24"/>
        </w:rPr>
        <w:t xml:space="preserve"> получили субсидируемую работу, а </w:t>
      </w:r>
      <w:r w:rsidRPr="00DF3487">
        <w:rPr>
          <w:rFonts w:ascii="Times New Roman" w:hAnsi="Times New Roman" w:cs="Times New Roman"/>
          <w:b/>
          <w:bCs/>
          <w:sz w:val="24"/>
          <w:szCs w:val="24"/>
        </w:rPr>
        <w:t>5</w:t>
      </w:r>
      <w:r w:rsidRPr="00DF3487">
        <w:rPr>
          <w:rFonts w:ascii="Times New Roman" w:hAnsi="Times New Roman" w:cs="Times New Roman"/>
          <w:sz w:val="24"/>
          <w:szCs w:val="24"/>
        </w:rPr>
        <w:t xml:space="preserve"> - пособия по безработице. Аналогичная тенденция сохраня</w:t>
      </w:r>
      <w:r>
        <w:rPr>
          <w:rFonts w:ascii="Times New Roman" w:hAnsi="Times New Roman" w:cs="Times New Roman"/>
          <w:sz w:val="24"/>
          <w:szCs w:val="24"/>
        </w:rPr>
        <w:t>лась</w:t>
      </w:r>
      <w:r w:rsidRPr="00DF3487">
        <w:rPr>
          <w:rFonts w:ascii="Times New Roman" w:hAnsi="Times New Roman" w:cs="Times New Roman"/>
          <w:sz w:val="24"/>
          <w:szCs w:val="24"/>
        </w:rPr>
        <w:t xml:space="preserve"> и в течение 6 месяцев 2022 г</w:t>
      </w:r>
      <w:r>
        <w:rPr>
          <w:rFonts w:ascii="Times New Roman" w:hAnsi="Times New Roman" w:cs="Times New Roman"/>
          <w:sz w:val="24"/>
          <w:szCs w:val="24"/>
        </w:rPr>
        <w:t>.</w:t>
      </w:r>
      <w:r w:rsidRPr="00DF3487">
        <w:rPr>
          <w:rFonts w:ascii="Times New Roman" w:hAnsi="Times New Roman" w:cs="Times New Roman"/>
          <w:sz w:val="24"/>
          <w:szCs w:val="24"/>
        </w:rPr>
        <w:t xml:space="preserve">, когда было зарегистрировано </w:t>
      </w:r>
      <w:r w:rsidRPr="00DF3487">
        <w:rPr>
          <w:rFonts w:ascii="Times New Roman" w:hAnsi="Times New Roman" w:cs="Times New Roman"/>
          <w:b/>
          <w:bCs/>
          <w:sz w:val="24"/>
          <w:szCs w:val="24"/>
        </w:rPr>
        <w:t>73</w:t>
      </w:r>
      <w:r w:rsidRPr="00DF3487">
        <w:rPr>
          <w:rFonts w:ascii="Times New Roman" w:hAnsi="Times New Roman" w:cs="Times New Roman"/>
          <w:sz w:val="24"/>
          <w:szCs w:val="24"/>
        </w:rPr>
        <w:t xml:space="preserve"> безработных из числа освобожденных из-под стражи лиц, из которых </w:t>
      </w:r>
      <w:r w:rsidRPr="00DF3487">
        <w:rPr>
          <w:rFonts w:ascii="Times New Roman" w:hAnsi="Times New Roman" w:cs="Times New Roman"/>
          <w:b/>
          <w:bCs/>
          <w:sz w:val="24"/>
          <w:szCs w:val="24"/>
        </w:rPr>
        <w:t>17</w:t>
      </w:r>
      <w:r w:rsidRPr="00DF3487">
        <w:rPr>
          <w:rFonts w:ascii="Times New Roman" w:hAnsi="Times New Roman" w:cs="Times New Roman"/>
          <w:sz w:val="24"/>
          <w:szCs w:val="24"/>
        </w:rPr>
        <w:t xml:space="preserve"> были трудоустроены (23,3 </w:t>
      </w:r>
      <w:r>
        <w:rPr>
          <w:rFonts w:ascii="Times New Roman" w:hAnsi="Times New Roman" w:cs="Times New Roman"/>
          <w:sz w:val="24"/>
          <w:szCs w:val="24"/>
        </w:rPr>
        <w:t>%</w:t>
      </w:r>
      <w:r w:rsidRPr="00DF3487">
        <w:rPr>
          <w:rFonts w:ascii="Times New Roman" w:hAnsi="Times New Roman" w:cs="Times New Roman"/>
          <w:sz w:val="24"/>
          <w:szCs w:val="24"/>
        </w:rPr>
        <w:t xml:space="preserve">), </w:t>
      </w:r>
      <w:r w:rsidRPr="00DF3487">
        <w:rPr>
          <w:rFonts w:ascii="Times New Roman" w:hAnsi="Times New Roman" w:cs="Times New Roman"/>
          <w:b/>
          <w:bCs/>
          <w:sz w:val="24"/>
          <w:szCs w:val="24"/>
        </w:rPr>
        <w:t>2</w:t>
      </w:r>
      <w:r w:rsidRPr="00DF3487">
        <w:rPr>
          <w:rFonts w:ascii="Times New Roman" w:hAnsi="Times New Roman" w:cs="Times New Roman"/>
          <w:sz w:val="24"/>
          <w:szCs w:val="24"/>
        </w:rPr>
        <w:t xml:space="preserve"> человека прошли курсы профессиональной подготовки; </w:t>
      </w:r>
      <w:r w:rsidRPr="00DF3487">
        <w:rPr>
          <w:rFonts w:ascii="Times New Roman" w:hAnsi="Times New Roman" w:cs="Times New Roman"/>
          <w:b/>
          <w:bCs/>
          <w:sz w:val="24"/>
          <w:szCs w:val="24"/>
        </w:rPr>
        <w:t>3</w:t>
      </w:r>
      <w:r w:rsidRPr="00DF3487">
        <w:rPr>
          <w:rFonts w:ascii="Times New Roman" w:hAnsi="Times New Roman" w:cs="Times New Roman"/>
          <w:sz w:val="24"/>
          <w:szCs w:val="24"/>
        </w:rPr>
        <w:t xml:space="preserve"> получили субсидируемую работу, а </w:t>
      </w:r>
      <w:r w:rsidRPr="00DF3487">
        <w:rPr>
          <w:rFonts w:ascii="Times New Roman" w:hAnsi="Times New Roman" w:cs="Times New Roman"/>
          <w:b/>
          <w:bCs/>
          <w:sz w:val="24"/>
          <w:szCs w:val="24"/>
        </w:rPr>
        <w:t>3</w:t>
      </w:r>
      <w:r w:rsidRPr="00DF3487">
        <w:rPr>
          <w:rFonts w:ascii="Times New Roman" w:hAnsi="Times New Roman" w:cs="Times New Roman"/>
          <w:sz w:val="24"/>
          <w:szCs w:val="24"/>
        </w:rPr>
        <w:t xml:space="preserve"> - пособия по безработице.</w:t>
      </w:r>
    </w:p>
    <w:p w:rsidR="00F50768" w:rsidRPr="00DF3487" w:rsidRDefault="00F50768" w:rsidP="00C900AC">
      <w:pPr>
        <w:pStyle w:val="NoSpacing"/>
        <w:jc w:val="both"/>
        <w:rPr>
          <w:rFonts w:ascii="Times New Roman" w:eastAsia="Times New Roman" w:hAnsi="Times New Roman" w:cs="Times New Roman"/>
          <w:sz w:val="24"/>
          <w:szCs w:val="24"/>
        </w:rPr>
      </w:pP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Препятствия для трудоустройства лиц, освобожденных из-под стражи, упомянутые НАЗН:</w:t>
      </w:r>
    </w:p>
    <w:p w:rsidR="00F50768" w:rsidRPr="00DF3487" w:rsidRDefault="00F50768" w:rsidP="00C900AC">
      <w:pPr>
        <w:pStyle w:val="ListParagraph"/>
        <w:numPr>
          <w:ilvl w:val="0"/>
          <w:numId w:val="21"/>
        </w:numPr>
        <w:spacing w:after="160" w:line="240" w:lineRule="auto"/>
        <w:jc w:val="both"/>
        <w:rPr>
          <w:rFonts w:ascii="Times New Roman" w:hAnsi="Times New Roman" w:cs="Times New Roman"/>
          <w:sz w:val="24"/>
          <w:szCs w:val="24"/>
        </w:rPr>
      </w:pPr>
      <w:r w:rsidRPr="00DF3487">
        <w:rPr>
          <w:rFonts w:ascii="Times New Roman" w:hAnsi="Times New Roman" w:cs="Times New Roman"/>
          <w:sz w:val="24"/>
          <w:szCs w:val="24"/>
        </w:rPr>
        <w:t>минимальный уровень оконченного образования;</w:t>
      </w:r>
    </w:p>
    <w:p w:rsidR="00F50768" w:rsidRPr="00DF3487" w:rsidRDefault="00F50768" w:rsidP="00C900AC">
      <w:pPr>
        <w:pStyle w:val="ListParagraph"/>
        <w:numPr>
          <w:ilvl w:val="0"/>
          <w:numId w:val="21"/>
        </w:numPr>
        <w:spacing w:after="160" w:line="240" w:lineRule="auto"/>
        <w:jc w:val="both"/>
        <w:rPr>
          <w:rFonts w:ascii="Times New Roman" w:hAnsi="Times New Roman" w:cs="Times New Roman"/>
          <w:sz w:val="24"/>
          <w:szCs w:val="24"/>
        </w:rPr>
      </w:pPr>
      <w:r w:rsidRPr="00DF3487">
        <w:rPr>
          <w:rFonts w:ascii="Times New Roman" w:hAnsi="Times New Roman" w:cs="Times New Roman"/>
          <w:sz w:val="24"/>
          <w:szCs w:val="24"/>
        </w:rPr>
        <w:t>отсутствие работы или квалификации;</w:t>
      </w:r>
    </w:p>
    <w:p w:rsidR="00F50768" w:rsidRPr="00DF3487" w:rsidRDefault="00F50768" w:rsidP="00C900AC">
      <w:pPr>
        <w:pStyle w:val="ListParagraph"/>
        <w:numPr>
          <w:ilvl w:val="0"/>
          <w:numId w:val="21"/>
        </w:numPr>
        <w:spacing w:after="160" w:line="240" w:lineRule="auto"/>
        <w:jc w:val="both"/>
        <w:rPr>
          <w:rFonts w:ascii="Times New Roman" w:hAnsi="Times New Roman" w:cs="Times New Roman"/>
          <w:sz w:val="24"/>
          <w:szCs w:val="24"/>
        </w:rPr>
      </w:pPr>
      <w:r w:rsidRPr="00DF3487">
        <w:rPr>
          <w:rFonts w:ascii="Times New Roman" w:hAnsi="Times New Roman" w:cs="Times New Roman"/>
          <w:sz w:val="24"/>
          <w:szCs w:val="24"/>
        </w:rPr>
        <w:t>отсутствие практических трудовых навыков;</w:t>
      </w:r>
    </w:p>
    <w:p w:rsidR="00F50768" w:rsidRPr="00DF3487" w:rsidRDefault="00F50768" w:rsidP="00C900AC">
      <w:pPr>
        <w:pStyle w:val="ListParagraph"/>
        <w:numPr>
          <w:ilvl w:val="0"/>
          <w:numId w:val="21"/>
        </w:numPr>
        <w:spacing w:after="160" w:line="240" w:lineRule="auto"/>
        <w:jc w:val="both"/>
        <w:rPr>
          <w:rFonts w:ascii="Times New Roman" w:hAnsi="Times New Roman" w:cs="Times New Roman"/>
          <w:sz w:val="24"/>
          <w:szCs w:val="24"/>
        </w:rPr>
      </w:pPr>
      <w:r w:rsidRPr="00DF3487">
        <w:rPr>
          <w:rFonts w:ascii="Times New Roman" w:hAnsi="Times New Roman" w:cs="Times New Roman"/>
          <w:sz w:val="24"/>
          <w:szCs w:val="24"/>
        </w:rPr>
        <w:t>отсутствие опыта работы;</w:t>
      </w:r>
    </w:p>
    <w:p w:rsidR="00F50768" w:rsidRPr="00DF3487" w:rsidRDefault="00F50768" w:rsidP="00C900AC">
      <w:pPr>
        <w:pStyle w:val="ListParagraph"/>
        <w:numPr>
          <w:ilvl w:val="0"/>
          <w:numId w:val="21"/>
        </w:numPr>
        <w:spacing w:after="160" w:line="240" w:lineRule="auto"/>
        <w:jc w:val="both"/>
        <w:rPr>
          <w:rFonts w:ascii="Times New Roman" w:hAnsi="Times New Roman" w:cs="Times New Roman"/>
          <w:sz w:val="24"/>
          <w:szCs w:val="24"/>
        </w:rPr>
      </w:pPr>
      <w:r w:rsidRPr="00DF3487">
        <w:rPr>
          <w:rFonts w:ascii="Times New Roman" w:hAnsi="Times New Roman" w:cs="Times New Roman"/>
          <w:sz w:val="24"/>
          <w:szCs w:val="24"/>
        </w:rPr>
        <w:t>незнание техники презентации на собеседовании;</w:t>
      </w:r>
    </w:p>
    <w:p w:rsidR="00F50768" w:rsidRPr="00DF3487" w:rsidRDefault="00F50768" w:rsidP="00C900AC">
      <w:pPr>
        <w:pStyle w:val="ListParagraph"/>
        <w:numPr>
          <w:ilvl w:val="0"/>
          <w:numId w:val="21"/>
        </w:numPr>
        <w:spacing w:after="160" w:line="240" w:lineRule="auto"/>
        <w:jc w:val="both"/>
        <w:rPr>
          <w:rFonts w:ascii="Times New Roman" w:hAnsi="Times New Roman" w:cs="Times New Roman"/>
          <w:sz w:val="24"/>
          <w:szCs w:val="24"/>
        </w:rPr>
      </w:pPr>
      <w:r w:rsidRPr="00DF3487">
        <w:rPr>
          <w:rFonts w:ascii="Times New Roman" w:hAnsi="Times New Roman" w:cs="Times New Roman"/>
          <w:sz w:val="24"/>
          <w:szCs w:val="24"/>
        </w:rPr>
        <w:t>отсутствие мотивации к поиску работы</w:t>
      </w:r>
      <w:r>
        <w:rPr>
          <w:rFonts w:ascii="Times New Roman" w:hAnsi="Times New Roman" w:cs="Times New Roman"/>
          <w:sz w:val="24"/>
          <w:szCs w:val="24"/>
        </w:rPr>
        <w:t>;</w:t>
      </w:r>
    </w:p>
    <w:p w:rsidR="00F50768" w:rsidRPr="00DF3487" w:rsidRDefault="00F50768" w:rsidP="00C900AC">
      <w:pPr>
        <w:pStyle w:val="ListParagraph"/>
        <w:numPr>
          <w:ilvl w:val="0"/>
          <w:numId w:val="21"/>
        </w:numPr>
        <w:spacing w:after="160" w:line="240" w:lineRule="auto"/>
        <w:jc w:val="both"/>
        <w:rPr>
          <w:rFonts w:ascii="Times New Roman" w:hAnsi="Times New Roman" w:cs="Times New Roman"/>
          <w:sz w:val="24"/>
          <w:szCs w:val="24"/>
        </w:rPr>
      </w:pPr>
      <w:r w:rsidRPr="00DF3487">
        <w:rPr>
          <w:rFonts w:ascii="Times New Roman" w:hAnsi="Times New Roman" w:cs="Times New Roman"/>
          <w:sz w:val="24"/>
          <w:szCs w:val="24"/>
        </w:rPr>
        <w:t>нежелание работодателей принимать на работу лицо, освобожденное из-под стражи;</w:t>
      </w:r>
    </w:p>
    <w:p w:rsidR="00F50768" w:rsidRPr="00DF3487" w:rsidRDefault="00F50768" w:rsidP="00C900AC">
      <w:pPr>
        <w:pStyle w:val="ListParagraph"/>
        <w:numPr>
          <w:ilvl w:val="0"/>
          <w:numId w:val="21"/>
        </w:numPr>
        <w:spacing w:after="160" w:line="240" w:lineRule="auto"/>
        <w:jc w:val="both"/>
        <w:rPr>
          <w:rFonts w:ascii="Times New Roman" w:hAnsi="Times New Roman" w:cs="Times New Roman"/>
          <w:sz w:val="24"/>
          <w:szCs w:val="24"/>
        </w:rPr>
      </w:pPr>
      <w:r w:rsidRPr="00DF3487">
        <w:rPr>
          <w:rFonts w:ascii="Times New Roman" w:hAnsi="Times New Roman" w:cs="Times New Roman"/>
          <w:sz w:val="24"/>
          <w:szCs w:val="24"/>
        </w:rPr>
        <w:t>несоответствие между спросом и предложением на бирже труда, в том числе в сельских/городских районах;</w:t>
      </w:r>
    </w:p>
    <w:p w:rsidR="00F50768" w:rsidRPr="00DF3487" w:rsidRDefault="00F50768" w:rsidP="00C900AC">
      <w:pPr>
        <w:pStyle w:val="ListParagraph"/>
        <w:numPr>
          <w:ilvl w:val="0"/>
          <w:numId w:val="21"/>
        </w:numPr>
        <w:spacing w:after="160" w:line="240" w:lineRule="auto"/>
        <w:jc w:val="both"/>
        <w:rPr>
          <w:rFonts w:ascii="Times New Roman" w:hAnsi="Times New Roman" w:cs="Times New Roman"/>
          <w:sz w:val="24"/>
          <w:szCs w:val="24"/>
        </w:rPr>
      </w:pPr>
      <w:r w:rsidRPr="00DF3487">
        <w:rPr>
          <w:rFonts w:ascii="Times New Roman" w:hAnsi="Times New Roman" w:cs="Times New Roman"/>
          <w:sz w:val="24"/>
          <w:szCs w:val="24"/>
        </w:rPr>
        <w:t>плохое состояние здоровья лиц, освобожденных из-под стражи.</w:t>
      </w:r>
    </w:p>
    <w:p w:rsidR="00F50768" w:rsidRPr="00DF3487" w:rsidRDefault="00F50768" w:rsidP="00C900AC">
      <w:pPr>
        <w:spacing w:line="240" w:lineRule="auto"/>
        <w:jc w:val="both"/>
        <w:rPr>
          <w:rFonts w:ascii="Times New Roman" w:eastAsia="NSimSun" w:hAnsi="Times New Roman" w:cs="Times New Roman"/>
          <w:kern w:val="2"/>
          <w:sz w:val="24"/>
          <w:szCs w:val="24"/>
          <w:lang w:eastAsia="zh-CN" w:bidi="hi-IN"/>
        </w:rPr>
      </w:pPr>
      <w:r w:rsidRPr="00DF3487">
        <w:rPr>
          <w:rFonts w:ascii="Times New Roman" w:eastAsia="NSimSun" w:hAnsi="Times New Roman" w:cs="Times New Roman"/>
          <w:kern w:val="2"/>
          <w:sz w:val="24"/>
          <w:szCs w:val="24"/>
          <w:lang w:eastAsia="zh-CN" w:bidi="hi-IN"/>
        </w:rPr>
        <w:lastRenderedPageBreak/>
        <w:t>Важным аспектом профессиональной подготовки является то, что проведение в пенитенциарных учреждениях конструктивных мероприятий не только способствует преобразованию жизни в тюрьме, делая ее более похожей на внешнюю, но и обеспечивает</w:t>
      </w:r>
      <w:r>
        <w:rPr>
          <w:rFonts w:ascii="Times New Roman" w:eastAsia="NSimSun" w:hAnsi="Times New Roman" w:cs="Times New Roman"/>
          <w:kern w:val="2"/>
          <w:sz w:val="24"/>
          <w:szCs w:val="24"/>
          <w:lang w:eastAsia="zh-CN" w:bidi="hi-IN"/>
        </w:rPr>
        <w:t xml:space="preserve"> заключенным</w:t>
      </w:r>
      <w:r w:rsidRPr="00DF3487">
        <w:rPr>
          <w:rFonts w:ascii="Times New Roman" w:eastAsia="NSimSun" w:hAnsi="Times New Roman" w:cs="Times New Roman"/>
          <w:kern w:val="2"/>
          <w:sz w:val="24"/>
          <w:szCs w:val="24"/>
          <w:lang w:eastAsia="zh-CN" w:bidi="hi-IN"/>
        </w:rPr>
        <w:t xml:space="preserve"> после освобождения определенные навыки и умения для работы; это не только облегчит трудоустройство, но и обеспечит интеграцию в общество.</w:t>
      </w:r>
    </w:p>
    <w:p w:rsidR="00F50768" w:rsidRDefault="00F50768" w:rsidP="00C900AC">
      <w:pPr>
        <w:spacing w:line="240" w:lineRule="auto"/>
        <w:jc w:val="both"/>
        <w:rPr>
          <w:rFonts w:ascii="Times New Roman" w:hAnsi="Times New Roman" w:cs="Times New Roman"/>
          <w:color w:val="222222"/>
          <w:sz w:val="24"/>
          <w:szCs w:val="24"/>
        </w:rPr>
      </w:pPr>
      <w:r w:rsidRPr="008E3F00">
        <w:rPr>
          <w:rFonts w:ascii="Times New Roman" w:hAnsi="Times New Roman" w:cs="Times New Roman"/>
          <w:color w:val="222222"/>
          <w:sz w:val="24"/>
          <w:szCs w:val="24"/>
        </w:rPr>
        <w:t xml:space="preserve">Орган пробации в сотрудничестве с администрацией пенитенциарного учреждения может содействовать установлению предварительных официальных контактов со специализированными учреждениями в целях создания возможностей для профессиональной подготовки, </w:t>
      </w:r>
      <w:r>
        <w:rPr>
          <w:rFonts w:ascii="Times New Roman" w:hAnsi="Times New Roman" w:cs="Times New Roman"/>
          <w:color w:val="222222"/>
          <w:sz w:val="24"/>
          <w:szCs w:val="24"/>
        </w:rPr>
        <w:t>переподготовки</w:t>
      </w:r>
      <w:r w:rsidRPr="008E3F00">
        <w:rPr>
          <w:rFonts w:ascii="Times New Roman" w:hAnsi="Times New Roman" w:cs="Times New Roman"/>
          <w:color w:val="222222"/>
          <w:sz w:val="24"/>
          <w:szCs w:val="24"/>
        </w:rPr>
        <w:t xml:space="preserve"> и повышения квалификации </w:t>
      </w:r>
      <w:r>
        <w:rPr>
          <w:rFonts w:ascii="Times New Roman" w:hAnsi="Times New Roman" w:cs="Times New Roman"/>
          <w:color w:val="222222"/>
          <w:sz w:val="24"/>
          <w:szCs w:val="24"/>
        </w:rPr>
        <w:t xml:space="preserve">заключенных </w:t>
      </w:r>
      <w:r w:rsidRPr="008E3F00">
        <w:rPr>
          <w:rFonts w:ascii="Times New Roman" w:hAnsi="Times New Roman" w:cs="Times New Roman"/>
          <w:color w:val="222222"/>
          <w:sz w:val="24"/>
          <w:szCs w:val="24"/>
        </w:rPr>
        <w:t>в соответствии с требованиями рынка труда;</w:t>
      </w:r>
      <w:r w:rsidRPr="00C943D7">
        <w:t xml:space="preserve"> </w:t>
      </w:r>
      <w:r w:rsidRPr="008E3F00">
        <w:rPr>
          <w:rFonts w:ascii="Times New Roman" w:hAnsi="Times New Roman" w:cs="Times New Roman"/>
          <w:color w:val="222222"/>
          <w:sz w:val="24"/>
          <w:szCs w:val="24"/>
        </w:rPr>
        <w:t>установлени</w:t>
      </w:r>
      <w:r>
        <w:rPr>
          <w:rFonts w:ascii="Times New Roman" w:hAnsi="Times New Roman" w:cs="Times New Roman"/>
          <w:color w:val="222222"/>
          <w:sz w:val="24"/>
          <w:szCs w:val="24"/>
        </w:rPr>
        <w:t>я</w:t>
      </w:r>
      <w:r w:rsidRPr="008E3F00">
        <w:rPr>
          <w:rFonts w:ascii="Times New Roman" w:hAnsi="Times New Roman" w:cs="Times New Roman"/>
          <w:color w:val="222222"/>
          <w:sz w:val="24"/>
          <w:szCs w:val="24"/>
        </w:rPr>
        <w:t xml:space="preserve"> предварительных официальных контактов с агентствами по трудоустройству с целью предоставления осужденным </w:t>
      </w:r>
      <w:r>
        <w:rPr>
          <w:rFonts w:ascii="Times New Roman" w:hAnsi="Times New Roman" w:cs="Times New Roman"/>
          <w:color w:val="222222"/>
          <w:sz w:val="24"/>
          <w:szCs w:val="24"/>
        </w:rPr>
        <w:t xml:space="preserve">достоверной </w:t>
      </w:r>
      <w:r w:rsidRPr="008E3F00">
        <w:rPr>
          <w:rFonts w:ascii="Times New Roman" w:hAnsi="Times New Roman" w:cs="Times New Roman"/>
          <w:color w:val="222222"/>
          <w:sz w:val="24"/>
          <w:szCs w:val="24"/>
        </w:rPr>
        <w:t>информации о вакансиях и выборе подходящей работы, а также для облегчения их регистрации в бюро по трудоустройству.</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color w:val="222222"/>
          <w:sz w:val="24"/>
          <w:szCs w:val="24"/>
        </w:rPr>
        <w:t>В 2021 г</w:t>
      </w:r>
      <w:r>
        <w:rPr>
          <w:rFonts w:ascii="Times New Roman" w:hAnsi="Times New Roman" w:cs="Times New Roman"/>
          <w:color w:val="222222"/>
          <w:sz w:val="24"/>
          <w:szCs w:val="24"/>
        </w:rPr>
        <w:t>.</w:t>
      </w:r>
      <w:r w:rsidRPr="00DF3487">
        <w:rPr>
          <w:rFonts w:ascii="Times New Roman" w:hAnsi="Times New Roman" w:cs="Times New Roman"/>
          <w:color w:val="222222"/>
          <w:sz w:val="24"/>
          <w:szCs w:val="24"/>
        </w:rPr>
        <w:t xml:space="preserve"> НИП в сотрудничестве с другими субъектами сообщества оказал помощь в </w:t>
      </w:r>
      <w:r>
        <w:rPr>
          <w:rFonts w:ascii="Times New Roman" w:hAnsi="Times New Roman" w:cs="Times New Roman"/>
          <w:color w:val="222222"/>
          <w:sz w:val="24"/>
          <w:szCs w:val="24"/>
        </w:rPr>
        <w:t>поиске рабочих мест</w:t>
      </w:r>
      <w:r w:rsidRPr="00DF3487">
        <w:rPr>
          <w:rFonts w:ascii="Times New Roman" w:hAnsi="Times New Roman" w:cs="Times New Roman"/>
          <w:color w:val="222222"/>
          <w:sz w:val="24"/>
          <w:szCs w:val="24"/>
        </w:rPr>
        <w:t xml:space="preserve"> 128 человек</w:t>
      </w:r>
      <w:r>
        <w:rPr>
          <w:rFonts w:ascii="Times New Roman" w:hAnsi="Times New Roman" w:cs="Times New Roman"/>
          <w:color w:val="222222"/>
          <w:sz w:val="24"/>
          <w:szCs w:val="24"/>
        </w:rPr>
        <w:t>ам</w:t>
      </w:r>
      <w:r w:rsidRPr="00DF3487">
        <w:rPr>
          <w:rFonts w:ascii="Times New Roman" w:hAnsi="Times New Roman" w:cs="Times New Roman"/>
          <w:color w:val="222222"/>
          <w:sz w:val="24"/>
          <w:szCs w:val="24"/>
        </w:rPr>
        <w:t xml:space="preserve">, из которых 8 человек (6,2%) были трудоустроены, </w:t>
      </w:r>
      <w:r>
        <w:rPr>
          <w:rFonts w:ascii="Times New Roman" w:hAnsi="Times New Roman" w:cs="Times New Roman"/>
          <w:color w:val="222222"/>
          <w:sz w:val="24"/>
          <w:szCs w:val="24"/>
        </w:rPr>
        <w:t xml:space="preserve">2 </w:t>
      </w:r>
      <w:r w:rsidRPr="00DF3487">
        <w:rPr>
          <w:rFonts w:ascii="Times New Roman" w:hAnsi="Times New Roman" w:cs="Times New Roman"/>
          <w:color w:val="222222"/>
          <w:sz w:val="24"/>
          <w:szCs w:val="24"/>
        </w:rPr>
        <w:t xml:space="preserve">получили статус безработных, </w:t>
      </w:r>
      <w:r>
        <w:rPr>
          <w:rFonts w:ascii="Times New Roman" w:hAnsi="Times New Roman" w:cs="Times New Roman"/>
          <w:color w:val="222222"/>
          <w:sz w:val="24"/>
          <w:szCs w:val="24"/>
        </w:rPr>
        <w:t xml:space="preserve">2 </w:t>
      </w:r>
      <w:r w:rsidRPr="00DF3487">
        <w:rPr>
          <w:rFonts w:ascii="Times New Roman" w:hAnsi="Times New Roman" w:cs="Times New Roman"/>
          <w:color w:val="222222"/>
          <w:sz w:val="24"/>
          <w:szCs w:val="24"/>
        </w:rPr>
        <w:t xml:space="preserve">прошли </w:t>
      </w:r>
      <w:r>
        <w:rPr>
          <w:rFonts w:ascii="Times New Roman" w:hAnsi="Times New Roman" w:cs="Times New Roman"/>
          <w:color w:val="222222"/>
          <w:sz w:val="24"/>
          <w:szCs w:val="24"/>
        </w:rPr>
        <w:t xml:space="preserve">обучение на </w:t>
      </w:r>
      <w:r w:rsidRPr="00DF3487">
        <w:rPr>
          <w:rFonts w:ascii="Times New Roman" w:hAnsi="Times New Roman" w:cs="Times New Roman"/>
          <w:color w:val="222222"/>
          <w:sz w:val="24"/>
          <w:szCs w:val="24"/>
        </w:rPr>
        <w:t>профессиональны</w:t>
      </w:r>
      <w:r>
        <w:rPr>
          <w:rFonts w:ascii="Times New Roman" w:hAnsi="Times New Roman" w:cs="Times New Roman"/>
          <w:color w:val="222222"/>
          <w:sz w:val="24"/>
          <w:szCs w:val="24"/>
        </w:rPr>
        <w:t>х</w:t>
      </w:r>
      <w:r w:rsidRPr="00DF3487">
        <w:rPr>
          <w:rFonts w:ascii="Times New Roman" w:hAnsi="Times New Roman" w:cs="Times New Roman"/>
          <w:color w:val="222222"/>
          <w:sz w:val="24"/>
          <w:szCs w:val="24"/>
        </w:rPr>
        <w:t xml:space="preserve"> курс</w:t>
      </w:r>
      <w:r>
        <w:rPr>
          <w:rFonts w:ascii="Times New Roman" w:hAnsi="Times New Roman" w:cs="Times New Roman"/>
          <w:color w:val="222222"/>
          <w:sz w:val="24"/>
          <w:szCs w:val="24"/>
        </w:rPr>
        <w:t>ах</w:t>
      </w:r>
      <w:r w:rsidRPr="00DF3487">
        <w:rPr>
          <w:rFonts w:ascii="Times New Roman" w:hAnsi="Times New Roman" w:cs="Times New Roman"/>
          <w:color w:val="222222"/>
          <w:sz w:val="24"/>
          <w:szCs w:val="24"/>
        </w:rPr>
        <w:t xml:space="preserve"> . По мнению НИП, к числу проблем, с которыми сталкиваются лица, освобожденные из мест содержания под стражей, относятся отсутствие квалификации в определенной области, отказ в приеме на работу </w:t>
      </w:r>
      <w:r>
        <w:rPr>
          <w:rFonts w:ascii="Times New Roman" w:hAnsi="Times New Roman" w:cs="Times New Roman"/>
          <w:color w:val="222222"/>
          <w:sz w:val="24"/>
          <w:szCs w:val="24"/>
        </w:rPr>
        <w:t xml:space="preserve">со стороны </w:t>
      </w:r>
      <w:r w:rsidRPr="00DF3487">
        <w:rPr>
          <w:rFonts w:ascii="Times New Roman" w:hAnsi="Times New Roman" w:cs="Times New Roman"/>
          <w:color w:val="222222"/>
          <w:sz w:val="24"/>
          <w:szCs w:val="24"/>
        </w:rPr>
        <w:t>коммерческих агентов и отсутствие мотивации.</w:t>
      </w:r>
    </w:p>
    <w:p w:rsidR="00F50768" w:rsidRPr="00DF3487" w:rsidRDefault="00F50768" w:rsidP="00C900AC">
      <w:pPr>
        <w:pStyle w:val="Heading2"/>
        <w:spacing w:line="240" w:lineRule="auto"/>
        <w:jc w:val="both"/>
        <w:rPr>
          <w:rFonts w:ascii="Times New Roman" w:hAnsi="Times New Roman" w:cs="Times New Roman"/>
          <w:color w:val="1F3763" w:themeColor="accent1" w:themeShade="7F"/>
          <w:sz w:val="24"/>
          <w:szCs w:val="24"/>
          <w:lang w:val="ru-RU"/>
        </w:rPr>
      </w:pPr>
      <w:bookmarkStart w:id="54" w:name="_Toc134389684"/>
      <w:r w:rsidRPr="00DF3487">
        <w:rPr>
          <w:rFonts w:ascii="Times New Roman" w:hAnsi="Times New Roman" w:cs="Times New Roman"/>
          <w:color w:val="1F3763" w:themeColor="accent1" w:themeShade="7F"/>
          <w:sz w:val="24"/>
          <w:szCs w:val="24"/>
          <w:lang w:val="ru-RU"/>
        </w:rPr>
        <w:t>5.4 Православная церковь и другие религиозные конфессии</w:t>
      </w:r>
      <w:bookmarkEnd w:id="54"/>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Они могут предоставлять возможности для временного проживания, </w:t>
      </w:r>
      <w:r>
        <w:rPr>
          <w:rFonts w:ascii="Times New Roman" w:hAnsi="Times New Roman" w:cs="Times New Roman"/>
          <w:sz w:val="24"/>
          <w:szCs w:val="24"/>
        </w:rPr>
        <w:t xml:space="preserve">временной занятости, </w:t>
      </w:r>
      <w:r w:rsidRPr="00DF3487">
        <w:rPr>
          <w:rFonts w:ascii="Times New Roman" w:hAnsi="Times New Roman" w:cs="Times New Roman"/>
          <w:sz w:val="24"/>
          <w:szCs w:val="24"/>
        </w:rPr>
        <w:t>продовольственн</w:t>
      </w:r>
      <w:r>
        <w:rPr>
          <w:rFonts w:ascii="Times New Roman" w:hAnsi="Times New Roman" w:cs="Times New Roman"/>
          <w:sz w:val="24"/>
          <w:szCs w:val="24"/>
        </w:rPr>
        <w:t>ую</w:t>
      </w:r>
      <w:r w:rsidRPr="00DF3487">
        <w:rPr>
          <w:rFonts w:ascii="Times New Roman" w:hAnsi="Times New Roman" w:cs="Times New Roman"/>
          <w:sz w:val="24"/>
          <w:szCs w:val="24"/>
        </w:rPr>
        <w:t xml:space="preserve"> поддержк</w:t>
      </w:r>
      <w:r>
        <w:rPr>
          <w:rFonts w:ascii="Times New Roman" w:hAnsi="Times New Roman" w:cs="Times New Roman"/>
          <w:sz w:val="24"/>
          <w:szCs w:val="24"/>
        </w:rPr>
        <w:t>у</w:t>
      </w:r>
      <w:r w:rsidRPr="00DF3487">
        <w:rPr>
          <w:rFonts w:ascii="Times New Roman" w:hAnsi="Times New Roman" w:cs="Times New Roman"/>
          <w:sz w:val="24"/>
          <w:szCs w:val="24"/>
        </w:rPr>
        <w:t>, одежд</w:t>
      </w:r>
      <w:r>
        <w:rPr>
          <w:rFonts w:ascii="Times New Roman" w:hAnsi="Times New Roman" w:cs="Times New Roman"/>
          <w:sz w:val="24"/>
          <w:szCs w:val="24"/>
        </w:rPr>
        <w:t>у</w:t>
      </w:r>
      <w:r w:rsidRPr="00DF3487">
        <w:rPr>
          <w:rFonts w:ascii="Times New Roman" w:hAnsi="Times New Roman" w:cs="Times New Roman"/>
          <w:sz w:val="24"/>
          <w:szCs w:val="24"/>
        </w:rPr>
        <w:t>, обув</w:t>
      </w:r>
      <w:r>
        <w:rPr>
          <w:rFonts w:ascii="Times New Roman" w:hAnsi="Times New Roman" w:cs="Times New Roman"/>
          <w:sz w:val="24"/>
          <w:szCs w:val="24"/>
        </w:rPr>
        <w:t>ь</w:t>
      </w:r>
      <w:r w:rsidRPr="00DF3487">
        <w:rPr>
          <w:rFonts w:ascii="Times New Roman" w:hAnsi="Times New Roman" w:cs="Times New Roman"/>
          <w:sz w:val="24"/>
          <w:szCs w:val="24"/>
        </w:rPr>
        <w:t xml:space="preserve">, </w:t>
      </w:r>
      <w:r>
        <w:rPr>
          <w:rFonts w:ascii="Times New Roman" w:hAnsi="Times New Roman" w:cs="Times New Roman"/>
          <w:sz w:val="24"/>
          <w:szCs w:val="24"/>
        </w:rPr>
        <w:t xml:space="preserve">транспортные услуги, а также </w:t>
      </w:r>
      <w:r w:rsidRPr="00DF3487">
        <w:rPr>
          <w:rFonts w:ascii="Times New Roman" w:hAnsi="Times New Roman" w:cs="Times New Roman"/>
          <w:sz w:val="24"/>
          <w:szCs w:val="24"/>
        </w:rPr>
        <w:t>психо-духовных консультаци</w:t>
      </w:r>
      <w:r>
        <w:rPr>
          <w:rFonts w:ascii="Times New Roman" w:hAnsi="Times New Roman" w:cs="Times New Roman"/>
          <w:sz w:val="24"/>
          <w:szCs w:val="24"/>
        </w:rPr>
        <w:t>и</w:t>
      </w:r>
      <w:r w:rsidRPr="00DF3487">
        <w:rPr>
          <w:rFonts w:ascii="Times New Roman" w:hAnsi="Times New Roman" w:cs="Times New Roman"/>
          <w:sz w:val="24"/>
          <w:szCs w:val="24"/>
        </w:rPr>
        <w:t xml:space="preserve"> и посредничеств</w:t>
      </w:r>
      <w:r>
        <w:rPr>
          <w:rFonts w:ascii="Times New Roman" w:hAnsi="Times New Roman" w:cs="Times New Roman"/>
          <w:sz w:val="24"/>
          <w:szCs w:val="24"/>
        </w:rPr>
        <w:t xml:space="preserve">о в контактах </w:t>
      </w:r>
      <w:r w:rsidRPr="00DF3487">
        <w:rPr>
          <w:rFonts w:ascii="Times New Roman" w:hAnsi="Times New Roman" w:cs="Times New Roman"/>
          <w:sz w:val="24"/>
          <w:szCs w:val="24"/>
        </w:rPr>
        <w:t>с общиной. Освобожденные заключенные могут обращаться в местные церкви, 36 монастырей и различные религиозные конфессии за временной поддержкой.</w:t>
      </w:r>
    </w:p>
    <w:p w:rsidR="00F50768" w:rsidRPr="00DF3487" w:rsidRDefault="00F50768" w:rsidP="00C900AC">
      <w:pPr>
        <w:pStyle w:val="Heading2"/>
        <w:spacing w:line="240" w:lineRule="auto"/>
        <w:jc w:val="both"/>
        <w:rPr>
          <w:rFonts w:ascii="Times New Roman" w:hAnsi="Times New Roman" w:cs="Times New Roman"/>
          <w:color w:val="1F3763" w:themeColor="accent1" w:themeShade="7F"/>
          <w:sz w:val="24"/>
          <w:szCs w:val="24"/>
          <w:lang w:val="ru-RU"/>
        </w:rPr>
      </w:pPr>
      <w:bookmarkStart w:id="55" w:name="_Toc134389685"/>
      <w:r w:rsidRPr="00DF3487">
        <w:rPr>
          <w:rFonts w:ascii="Times New Roman" w:hAnsi="Times New Roman" w:cs="Times New Roman"/>
          <w:color w:val="1F3763" w:themeColor="accent1" w:themeShade="7F"/>
          <w:sz w:val="24"/>
          <w:szCs w:val="24"/>
          <w:lang w:val="ru-RU"/>
        </w:rPr>
        <w:t>5.5 Инициативы по оказанию поддержки со стороны сообщества</w:t>
      </w:r>
      <w:bookmarkEnd w:id="55"/>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Премия за достижения в области прав человека </w:t>
      </w:r>
      <w:r>
        <w:rPr>
          <w:rFonts w:ascii="Times New Roman" w:hAnsi="Times New Roman" w:cs="Times New Roman"/>
          <w:sz w:val="24"/>
          <w:szCs w:val="24"/>
        </w:rPr>
        <w:t xml:space="preserve">в </w:t>
      </w:r>
      <w:r w:rsidRPr="00DF3487">
        <w:rPr>
          <w:rFonts w:ascii="Times New Roman" w:hAnsi="Times New Roman" w:cs="Times New Roman"/>
          <w:sz w:val="24"/>
          <w:szCs w:val="24"/>
        </w:rPr>
        <w:t>2018 г</w:t>
      </w:r>
      <w:r>
        <w:rPr>
          <w:rFonts w:ascii="Times New Roman" w:hAnsi="Times New Roman" w:cs="Times New Roman"/>
          <w:sz w:val="24"/>
          <w:szCs w:val="24"/>
        </w:rPr>
        <w:t>.</w:t>
      </w:r>
      <w:r w:rsidRPr="00DF3487">
        <w:rPr>
          <w:rFonts w:ascii="Times New Roman" w:hAnsi="Times New Roman" w:cs="Times New Roman"/>
          <w:sz w:val="24"/>
          <w:szCs w:val="24"/>
        </w:rPr>
        <w:t xml:space="preserve"> была присуждена </w:t>
      </w:r>
      <w:r>
        <w:rPr>
          <w:rFonts w:ascii="Times New Roman" w:hAnsi="Times New Roman" w:cs="Times New Roman"/>
          <w:sz w:val="24"/>
          <w:szCs w:val="24"/>
        </w:rPr>
        <w:t xml:space="preserve">компании </w:t>
      </w:r>
      <w:r w:rsidRPr="00C943D7">
        <w:rPr>
          <w:rFonts w:ascii="Times New Roman" w:hAnsi="Times New Roman" w:cs="Times New Roman"/>
          <w:sz w:val="24"/>
          <w:szCs w:val="24"/>
        </w:rPr>
        <w:t>BERTAM GRUP</w:t>
      </w:r>
      <w:r>
        <w:rPr>
          <w:rFonts w:ascii="Times New Roman" w:hAnsi="Times New Roman" w:cs="Times New Roman"/>
          <w:sz w:val="24"/>
          <w:szCs w:val="24"/>
        </w:rPr>
        <w:t xml:space="preserve"> S</w:t>
      </w:r>
      <w:r w:rsidRPr="00C943D7">
        <w:rPr>
          <w:rFonts w:ascii="Times New Roman" w:hAnsi="Times New Roman" w:cs="Times New Roman"/>
          <w:sz w:val="24"/>
          <w:szCs w:val="24"/>
        </w:rPr>
        <w:t>.</w:t>
      </w:r>
      <w:r>
        <w:rPr>
          <w:rFonts w:ascii="Times New Roman" w:hAnsi="Times New Roman" w:cs="Times New Roman"/>
          <w:sz w:val="24"/>
          <w:szCs w:val="24"/>
        </w:rPr>
        <w:t>R</w:t>
      </w:r>
      <w:r w:rsidRPr="00C943D7">
        <w:rPr>
          <w:rFonts w:ascii="Times New Roman" w:hAnsi="Times New Roman" w:cs="Times New Roman"/>
          <w:sz w:val="24"/>
          <w:szCs w:val="24"/>
        </w:rPr>
        <w:t>.</w:t>
      </w:r>
      <w:r>
        <w:rPr>
          <w:rFonts w:ascii="Times New Roman" w:hAnsi="Times New Roman" w:cs="Times New Roman"/>
          <w:sz w:val="24"/>
          <w:szCs w:val="24"/>
        </w:rPr>
        <w:t>L</w:t>
      </w:r>
      <w:r w:rsidRPr="00C943D7">
        <w:rPr>
          <w:rFonts w:ascii="Times New Roman" w:hAnsi="Times New Roman" w:cs="Times New Roman"/>
          <w:sz w:val="24"/>
          <w:szCs w:val="24"/>
        </w:rPr>
        <w:t xml:space="preserve"> </w:t>
      </w:r>
      <w:r w:rsidRPr="00DF3487">
        <w:rPr>
          <w:rFonts w:ascii="Times New Roman" w:hAnsi="Times New Roman" w:cs="Times New Roman"/>
          <w:sz w:val="24"/>
          <w:szCs w:val="24"/>
        </w:rPr>
        <w:t>за инклюзивный подход к трудоустройству, привлечение людей из наиболее уязвимых групп, включая бывших наркоманов, людей, живущих с ВИЧ, гепатит</w:t>
      </w:r>
      <w:r>
        <w:rPr>
          <w:rFonts w:ascii="Times New Roman" w:hAnsi="Times New Roman" w:cs="Times New Roman"/>
          <w:sz w:val="24"/>
          <w:szCs w:val="24"/>
        </w:rPr>
        <w:t>ом</w:t>
      </w:r>
      <w:r w:rsidRPr="00DF3487">
        <w:rPr>
          <w:rFonts w:ascii="Times New Roman" w:hAnsi="Times New Roman" w:cs="Times New Roman"/>
          <w:sz w:val="24"/>
          <w:szCs w:val="24"/>
        </w:rPr>
        <w:t xml:space="preserve"> С и бывших заключенных</w:t>
      </w:r>
      <w:r w:rsidRPr="00DF3487">
        <w:rPr>
          <w:rStyle w:val="FootnoteReference"/>
          <w:rFonts w:ascii="Times New Roman" w:hAnsi="Times New Roman" w:cs="Times New Roman"/>
          <w:sz w:val="24"/>
          <w:szCs w:val="24"/>
        </w:rPr>
        <w:footnoteReference w:id="24"/>
      </w:r>
      <w:r>
        <w:rPr>
          <w:rFonts w:ascii="Times New Roman" w:hAnsi="Times New Roman" w:cs="Times New Roman"/>
          <w:sz w:val="24"/>
          <w:szCs w:val="24"/>
        </w:rPr>
        <w:t>.</w:t>
      </w:r>
      <w:r w:rsidRPr="00DF3487">
        <w:rPr>
          <w:rFonts w:ascii="Times New Roman" w:hAnsi="Times New Roman" w:cs="Times New Roman"/>
          <w:sz w:val="24"/>
          <w:szCs w:val="24"/>
        </w:rPr>
        <w:t xml:space="preserve"> Этот пример участия и мобилизации группы бывших заключенных от равных равны</w:t>
      </w:r>
      <w:r>
        <w:rPr>
          <w:rFonts w:ascii="Times New Roman" w:hAnsi="Times New Roman" w:cs="Times New Roman"/>
          <w:sz w:val="24"/>
          <w:szCs w:val="24"/>
        </w:rPr>
        <w:t>м</w:t>
      </w:r>
      <w:r w:rsidRPr="00DF3487">
        <w:rPr>
          <w:rFonts w:ascii="Times New Roman" w:hAnsi="Times New Roman" w:cs="Times New Roman"/>
          <w:sz w:val="24"/>
          <w:szCs w:val="24"/>
        </w:rPr>
        <w:t xml:space="preserve"> </w:t>
      </w:r>
      <w:r>
        <w:rPr>
          <w:rFonts w:ascii="Times New Roman" w:hAnsi="Times New Roman" w:cs="Times New Roman"/>
          <w:sz w:val="24"/>
          <w:szCs w:val="24"/>
        </w:rPr>
        <w:t>выходит за рамки простой</w:t>
      </w:r>
      <w:r w:rsidRPr="00DF3487">
        <w:rPr>
          <w:rFonts w:ascii="Times New Roman" w:hAnsi="Times New Roman" w:cs="Times New Roman"/>
          <w:sz w:val="24"/>
          <w:szCs w:val="24"/>
        </w:rPr>
        <w:t>социальной реинтеграции и способствует уважению прав человека и недискриминации, что является успешной моделью. Впоследствии, в 2021 г</w:t>
      </w:r>
      <w:r>
        <w:rPr>
          <w:rFonts w:ascii="Times New Roman" w:hAnsi="Times New Roman" w:cs="Times New Roman"/>
          <w:sz w:val="24"/>
          <w:szCs w:val="24"/>
        </w:rPr>
        <w:t>.</w:t>
      </w:r>
      <w:r w:rsidRPr="00DF3487">
        <w:rPr>
          <w:rFonts w:ascii="Times New Roman" w:hAnsi="Times New Roman" w:cs="Times New Roman"/>
          <w:sz w:val="24"/>
          <w:szCs w:val="24"/>
        </w:rPr>
        <w:t xml:space="preserve">, эта успешная инициатива материализовалась в другом проекте - </w:t>
      </w:r>
      <w:r>
        <w:rPr>
          <w:rFonts w:ascii="Times New Roman" w:hAnsi="Times New Roman" w:cs="Times New Roman"/>
          <w:sz w:val="24"/>
          <w:szCs w:val="24"/>
        </w:rPr>
        <w:t>п</w:t>
      </w:r>
      <w:r w:rsidRPr="00DF3487">
        <w:rPr>
          <w:rFonts w:ascii="Times New Roman" w:hAnsi="Times New Roman" w:cs="Times New Roman"/>
          <w:sz w:val="24"/>
          <w:szCs w:val="24"/>
        </w:rPr>
        <w:t xml:space="preserve">рограмме SHARE, которая </w:t>
      </w:r>
      <w:r>
        <w:rPr>
          <w:rFonts w:ascii="Times New Roman" w:hAnsi="Times New Roman" w:cs="Times New Roman"/>
          <w:sz w:val="24"/>
          <w:szCs w:val="24"/>
        </w:rPr>
        <w:t xml:space="preserve">была </w:t>
      </w:r>
      <w:r w:rsidRPr="00DF3487">
        <w:rPr>
          <w:rFonts w:ascii="Times New Roman" w:hAnsi="Times New Roman" w:cs="Times New Roman"/>
          <w:sz w:val="24"/>
          <w:szCs w:val="24"/>
        </w:rPr>
        <w:t>разработана</w:t>
      </w:r>
      <w:r>
        <w:rPr>
          <w:rFonts w:ascii="Times New Roman" w:hAnsi="Times New Roman" w:cs="Times New Roman"/>
          <w:sz w:val="24"/>
          <w:szCs w:val="24"/>
        </w:rPr>
        <w:t xml:space="preserve"> для того, чтобы</w:t>
      </w:r>
      <w:r w:rsidRPr="00DF3487">
        <w:rPr>
          <w:rFonts w:ascii="Times New Roman" w:hAnsi="Times New Roman" w:cs="Times New Roman"/>
          <w:sz w:val="24"/>
          <w:szCs w:val="24"/>
        </w:rPr>
        <w:t>помо</w:t>
      </w:r>
      <w:r>
        <w:rPr>
          <w:rFonts w:ascii="Times New Roman" w:hAnsi="Times New Roman" w:cs="Times New Roman"/>
          <w:sz w:val="24"/>
          <w:szCs w:val="24"/>
        </w:rPr>
        <w:t>чь</w:t>
      </w:r>
      <w:r w:rsidRPr="00DF3487">
        <w:rPr>
          <w:rFonts w:ascii="Times New Roman" w:hAnsi="Times New Roman" w:cs="Times New Roman"/>
          <w:sz w:val="24"/>
          <w:szCs w:val="24"/>
        </w:rPr>
        <w:t xml:space="preserve"> бывшим заключенным найти работу, особенно в период сразу же после их освобождения, </w:t>
      </w:r>
      <w:r>
        <w:rPr>
          <w:rFonts w:ascii="Times New Roman" w:hAnsi="Times New Roman" w:cs="Times New Roman"/>
          <w:sz w:val="24"/>
          <w:szCs w:val="24"/>
        </w:rPr>
        <w:t>и в</w:t>
      </w:r>
      <w:r w:rsidRPr="00DF3487">
        <w:rPr>
          <w:rFonts w:ascii="Times New Roman" w:hAnsi="Times New Roman" w:cs="Times New Roman"/>
          <w:sz w:val="24"/>
          <w:szCs w:val="24"/>
        </w:rPr>
        <w:t xml:space="preserve"> конечном итоге </w:t>
      </w:r>
      <w:r>
        <w:rPr>
          <w:rFonts w:ascii="Times New Roman" w:hAnsi="Times New Roman" w:cs="Times New Roman"/>
          <w:sz w:val="24"/>
          <w:szCs w:val="24"/>
        </w:rPr>
        <w:t>способствовать</w:t>
      </w:r>
      <w:r w:rsidRPr="00DF3487">
        <w:rPr>
          <w:rFonts w:ascii="Times New Roman" w:hAnsi="Times New Roman" w:cs="Times New Roman"/>
          <w:sz w:val="24"/>
          <w:szCs w:val="24"/>
        </w:rPr>
        <w:t xml:space="preserve"> уменьшению </w:t>
      </w:r>
      <w:r>
        <w:rPr>
          <w:rFonts w:ascii="Times New Roman" w:hAnsi="Times New Roman" w:cs="Times New Roman"/>
          <w:sz w:val="24"/>
          <w:szCs w:val="24"/>
        </w:rPr>
        <w:t xml:space="preserve">риска </w:t>
      </w:r>
      <w:r w:rsidRPr="00DF3487">
        <w:rPr>
          <w:rFonts w:ascii="Times New Roman" w:hAnsi="Times New Roman" w:cs="Times New Roman"/>
          <w:sz w:val="24"/>
          <w:szCs w:val="24"/>
        </w:rPr>
        <w:t xml:space="preserve">рецидива. </w:t>
      </w:r>
      <w:r>
        <w:rPr>
          <w:rFonts w:ascii="Times New Roman" w:hAnsi="Times New Roman" w:cs="Times New Roman"/>
          <w:sz w:val="24"/>
          <w:szCs w:val="24"/>
        </w:rPr>
        <w:t xml:space="preserve">Таким образом </w:t>
      </w:r>
      <w:r w:rsidRPr="00DF3487">
        <w:rPr>
          <w:rFonts w:ascii="Times New Roman" w:hAnsi="Times New Roman" w:cs="Times New Roman"/>
          <w:sz w:val="24"/>
          <w:szCs w:val="24"/>
        </w:rPr>
        <w:t>программа непосредственно способствует занятости, предоставляя временные рабочие места, а в длительной перспективе -  оказ</w:t>
      </w:r>
      <w:r>
        <w:rPr>
          <w:rFonts w:ascii="Times New Roman" w:hAnsi="Times New Roman" w:cs="Times New Roman"/>
          <w:sz w:val="24"/>
          <w:szCs w:val="24"/>
        </w:rPr>
        <w:t>ывает</w:t>
      </w:r>
      <w:r w:rsidRPr="00DF3487">
        <w:rPr>
          <w:rFonts w:ascii="Times New Roman" w:hAnsi="Times New Roman" w:cs="Times New Roman"/>
          <w:sz w:val="24"/>
          <w:szCs w:val="24"/>
        </w:rPr>
        <w:t xml:space="preserve"> помощ</w:t>
      </w:r>
      <w:r>
        <w:rPr>
          <w:rFonts w:ascii="Times New Roman" w:hAnsi="Times New Roman" w:cs="Times New Roman"/>
          <w:sz w:val="24"/>
          <w:szCs w:val="24"/>
        </w:rPr>
        <w:t>ь</w:t>
      </w:r>
      <w:r w:rsidRPr="00DF3487">
        <w:rPr>
          <w:rFonts w:ascii="Times New Roman" w:hAnsi="Times New Roman" w:cs="Times New Roman"/>
          <w:sz w:val="24"/>
          <w:szCs w:val="24"/>
        </w:rPr>
        <w:t xml:space="preserve"> бенефициарам в развитии таких навыков, как ответственность, пунктуальность и умение работать в команде</w:t>
      </w:r>
      <w:r>
        <w:rPr>
          <w:rFonts w:ascii="Times New Roman" w:hAnsi="Times New Roman" w:cs="Times New Roman"/>
          <w:sz w:val="24"/>
          <w:szCs w:val="24"/>
        </w:rPr>
        <w:t xml:space="preserve">, а также </w:t>
      </w:r>
      <w:r w:rsidRPr="00DF3487">
        <w:rPr>
          <w:rFonts w:ascii="Times New Roman" w:hAnsi="Times New Roman" w:cs="Times New Roman"/>
          <w:sz w:val="24"/>
          <w:szCs w:val="24"/>
        </w:rPr>
        <w:t xml:space="preserve">нарабатывать </w:t>
      </w:r>
      <w:r w:rsidRPr="00DF3487">
        <w:rPr>
          <w:rFonts w:ascii="Times New Roman" w:hAnsi="Times New Roman" w:cs="Times New Roman"/>
          <w:sz w:val="24"/>
          <w:szCs w:val="24"/>
        </w:rPr>
        <w:lastRenderedPageBreak/>
        <w:t>послужной список на рабочем месте</w:t>
      </w:r>
      <w:r>
        <w:rPr>
          <w:rFonts w:ascii="Times New Roman" w:hAnsi="Times New Roman" w:cs="Times New Roman"/>
          <w:sz w:val="24"/>
          <w:szCs w:val="24"/>
        </w:rPr>
        <w:t>, что</w:t>
      </w:r>
      <w:r w:rsidRPr="00DF3487">
        <w:rPr>
          <w:rFonts w:ascii="Times New Roman" w:hAnsi="Times New Roman" w:cs="Times New Roman"/>
          <w:sz w:val="24"/>
          <w:szCs w:val="24"/>
        </w:rPr>
        <w:t>поможет им получить и сохранить постоянную работу.</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Услуги, предоставляемые бывшим заключенным в рамках программы SHARE:</w:t>
      </w:r>
    </w:p>
    <w:p w:rsidR="00F50768" w:rsidRPr="00DF3487" w:rsidRDefault="00F50768" w:rsidP="00C900AC">
      <w:pPr>
        <w:pStyle w:val="ListParagraph"/>
        <w:numPr>
          <w:ilvl w:val="0"/>
          <w:numId w:val="22"/>
        </w:numPr>
        <w:spacing w:after="160"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курсы подготовки </w:t>
      </w:r>
      <w:r>
        <w:rPr>
          <w:rFonts w:ascii="Times New Roman" w:hAnsi="Times New Roman" w:cs="Times New Roman"/>
          <w:sz w:val="24"/>
          <w:szCs w:val="24"/>
        </w:rPr>
        <w:t>к</w:t>
      </w:r>
      <w:r w:rsidRPr="00DF3487">
        <w:rPr>
          <w:rFonts w:ascii="Times New Roman" w:hAnsi="Times New Roman" w:cs="Times New Roman"/>
          <w:sz w:val="24"/>
          <w:szCs w:val="24"/>
        </w:rPr>
        <w:t xml:space="preserve"> трудоустройству, профессиональные курсы и программа наставничества для развития личности;</w:t>
      </w:r>
    </w:p>
    <w:p w:rsidR="00F50768" w:rsidRPr="00DF3487" w:rsidRDefault="00F50768" w:rsidP="00C900AC">
      <w:pPr>
        <w:pStyle w:val="ListParagraph"/>
        <w:numPr>
          <w:ilvl w:val="0"/>
          <w:numId w:val="22"/>
        </w:numPr>
        <w:spacing w:after="160" w:line="240" w:lineRule="auto"/>
        <w:jc w:val="both"/>
        <w:rPr>
          <w:rFonts w:ascii="Times New Roman" w:hAnsi="Times New Roman" w:cs="Times New Roman"/>
          <w:sz w:val="24"/>
          <w:szCs w:val="24"/>
        </w:rPr>
      </w:pPr>
      <w:r w:rsidRPr="00DF3487">
        <w:rPr>
          <w:rFonts w:ascii="Times New Roman" w:hAnsi="Times New Roman" w:cs="Times New Roman"/>
          <w:sz w:val="24"/>
          <w:szCs w:val="24"/>
        </w:rPr>
        <w:t>временное жилье, финансовая помощь и помощь в оформлении документов;</w:t>
      </w:r>
    </w:p>
    <w:p w:rsidR="00F50768" w:rsidRPr="00DF3487" w:rsidRDefault="00F50768" w:rsidP="00C900AC">
      <w:pPr>
        <w:pStyle w:val="ListParagraph"/>
        <w:numPr>
          <w:ilvl w:val="0"/>
          <w:numId w:val="22"/>
        </w:numPr>
        <w:spacing w:after="160" w:line="240" w:lineRule="auto"/>
        <w:jc w:val="both"/>
        <w:rPr>
          <w:rFonts w:ascii="Times New Roman" w:hAnsi="Times New Roman" w:cs="Times New Roman"/>
          <w:sz w:val="24"/>
          <w:szCs w:val="24"/>
        </w:rPr>
      </w:pPr>
      <w:r w:rsidRPr="00DF3487">
        <w:rPr>
          <w:rFonts w:ascii="Times New Roman" w:hAnsi="Times New Roman" w:cs="Times New Roman"/>
          <w:sz w:val="24"/>
          <w:szCs w:val="24"/>
        </w:rPr>
        <w:t>временное трудоустройство, постоянная работа и успешная реинтеграция в общество.</w:t>
      </w:r>
    </w:p>
    <w:p w:rsidR="00F50768" w:rsidRPr="00DF3487" w:rsidRDefault="00F50768" w:rsidP="00C900AC">
      <w:pPr>
        <w:spacing w:line="240" w:lineRule="auto"/>
        <w:jc w:val="both"/>
        <w:rPr>
          <w:rFonts w:ascii="Times New Roman" w:hAnsi="Times New Roman" w:cs="Times New Roman"/>
          <w:b/>
          <w:sz w:val="24"/>
          <w:szCs w:val="24"/>
        </w:rPr>
      </w:pPr>
      <w:r w:rsidRPr="00DF3487">
        <w:rPr>
          <w:rFonts w:ascii="Times New Roman" w:hAnsi="Times New Roman" w:cs="Times New Roman"/>
          <w:b/>
          <w:sz w:val="24"/>
          <w:szCs w:val="24"/>
        </w:rPr>
        <w:t>Рекомендации:</w:t>
      </w:r>
    </w:p>
    <w:p w:rsidR="00F50768" w:rsidRPr="00DF3487" w:rsidRDefault="00F50768" w:rsidP="00C900AC">
      <w:pPr>
        <w:spacing w:after="0" w:line="240" w:lineRule="auto"/>
        <w:jc w:val="both"/>
        <w:rPr>
          <w:rFonts w:ascii="Times New Roman" w:hAnsi="Times New Roman" w:cs="Times New Roman"/>
          <w:sz w:val="24"/>
          <w:szCs w:val="24"/>
        </w:rPr>
      </w:pPr>
      <w:r w:rsidRPr="00DF3487">
        <w:rPr>
          <w:rFonts w:ascii="Times New Roman" w:hAnsi="Times New Roman" w:cs="Times New Roman"/>
          <w:b/>
          <w:bCs/>
          <w:sz w:val="24"/>
          <w:szCs w:val="24"/>
        </w:rPr>
        <w:t>НПУ:</w:t>
      </w:r>
      <w:r w:rsidRPr="00DF3487">
        <w:rPr>
          <w:rFonts w:ascii="Times New Roman" w:hAnsi="Times New Roman" w:cs="Times New Roman"/>
          <w:sz w:val="24"/>
          <w:szCs w:val="24"/>
        </w:rPr>
        <w:t xml:space="preserve"> информация о финансовом положении заключенных должна быть включена в их личные дела и должна быть тщательно рассмотрена при составлении плана освобождения.</w:t>
      </w:r>
    </w:p>
    <w:p w:rsidR="00F50768" w:rsidRPr="00DF3487" w:rsidRDefault="00F50768" w:rsidP="00C900AC">
      <w:pPr>
        <w:spacing w:after="0" w:line="240" w:lineRule="auto"/>
        <w:jc w:val="both"/>
        <w:rPr>
          <w:rFonts w:ascii="Times New Roman" w:hAnsi="Times New Roman" w:cs="Times New Roman"/>
          <w:sz w:val="24"/>
          <w:szCs w:val="24"/>
        </w:rPr>
      </w:pPr>
      <w:r w:rsidRPr="00DF3487">
        <w:rPr>
          <w:rFonts w:ascii="Times New Roman" w:hAnsi="Times New Roman" w:cs="Times New Roman"/>
          <w:b/>
          <w:bCs/>
          <w:sz w:val="24"/>
          <w:szCs w:val="24"/>
        </w:rPr>
        <w:t>НПУ:</w:t>
      </w:r>
      <w:r w:rsidRPr="00DF3487">
        <w:rPr>
          <w:rFonts w:ascii="Times New Roman" w:hAnsi="Times New Roman" w:cs="Times New Roman"/>
          <w:sz w:val="24"/>
          <w:szCs w:val="24"/>
        </w:rPr>
        <w:t xml:space="preserve"> </w:t>
      </w:r>
      <w:r>
        <w:rPr>
          <w:rFonts w:ascii="Times New Roman" w:hAnsi="Times New Roman" w:cs="Times New Roman"/>
          <w:sz w:val="24"/>
          <w:szCs w:val="24"/>
        </w:rPr>
        <w:t xml:space="preserve">следует </w:t>
      </w:r>
      <w:r w:rsidRPr="00DF3487">
        <w:rPr>
          <w:rFonts w:ascii="Times New Roman" w:hAnsi="Times New Roman" w:cs="Times New Roman"/>
          <w:sz w:val="24"/>
          <w:szCs w:val="24"/>
        </w:rPr>
        <w:t>организ</w:t>
      </w:r>
      <w:r>
        <w:rPr>
          <w:rFonts w:ascii="Times New Roman" w:hAnsi="Times New Roman" w:cs="Times New Roman"/>
          <w:sz w:val="24"/>
          <w:szCs w:val="24"/>
        </w:rPr>
        <w:t>овать</w:t>
      </w:r>
      <w:r w:rsidRPr="00DF3487">
        <w:rPr>
          <w:rFonts w:ascii="Times New Roman" w:hAnsi="Times New Roman" w:cs="Times New Roman"/>
          <w:sz w:val="24"/>
          <w:szCs w:val="24"/>
        </w:rPr>
        <w:t xml:space="preserve"> клубы по трудоустройству и ярмарки вакансий, </w:t>
      </w:r>
      <w:r>
        <w:rPr>
          <w:rFonts w:ascii="Times New Roman" w:hAnsi="Times New Roman" w:cs="Times New Roman"/>
          <w:sz w:val="24"/>
          <w:szCs w:val="24"/>
        </w:rPr>
        <w:t>на которых заключенные могут получить консультации</w:t>
      </w:r>
      <w:r w:rsidRPr="00DF3487">
        <w:rPr>
          <w:rFonts w:ascii="Times New Roman" w:hAnsi="Times New Roman" w:cs="Times New Roman"/>
          <w:sz w:val="24"/>
          <w:szCs w:val="24"/>
        </w:rPr>
        <w:t xml:space="preserve"> о возможностях трудоустройства и практические советы по составлению резюме и поиску работы. </w:t>
      </w:r>
      <w:r>
        <w:rPr>
          <w:rFonts w:ascii="Times New Roman" w:hAnsi="Times New Roman" w:cs="Times New Roman"/>
          <w:sz w:val="24"/>
          <w:szCs w:val="24"/>
        </w:rPr>
        <w:t>На такие мероприятия можно</w:t>
      </w:r>
      <w:r w:rsidRPr="00DF3487">
        <w:rPr>
          <w:rFonts w:ascii="Times New Roman" w:hAnsi="Times New Roman" w:cs="Times New Roman"/>
          <w:sz w:val="24"/>
          <w:szCs w:val="24"/>
        </w:rPr>
        <w:t xml:space="preserve"> приглашать представителей НАЗН. </w:t>
      </w:r>
    </w:p>
    <w:p w:rsidR="00F50768" w:rsidRPr="00DF3487" w:rsidRDefault="00F50768" w:rsidP="00C900AC">
      <w:pPr>
        <w:spacing w:after="0" w:line="240" w:lineRule="auto"/>
        <w:jc w:val="both"/>
        <w:rPr>
          <w:rFonts w:ascii="Times New Roman" w:hAnsi="Times New Roman" w:cs="Times New Roman"/>
          <w:sz w:val="24"/>
          <w:szCs w:val="24"/>
        </w:rPr>
      </w:pPr>
      <w:r w:rsidRPr="00DF3487">
        <w:rPr>
          <w:rFonts w:ascii="Times New Roman" w:hAnsi="Times New Roman" w:cs="Times New Roman"/>
          <w:b/>
          <w:bCs/>
          <w:sz w:val="24"/>
          <w:szCs w:val="24"/>
        </w:rPr>
        <w:t>НПУ и МЮ:</w:t>
      </w:r>
      <w:r w:rsidRPr="00DF3487">
        <w:rPr>
          <w:rFonts w:ascii="Times New Roman" w:hAnsi="Times New Roman" w:cs="Times New Roman"/>
          <w:sz w:val="24"/>
          <w:szCs w:val="24"/>
        </w:rPr>
        <w:t xml:space="preserve"> для снижения стигмы, связанной с тюремным заключением, в частности, для заключенных с видимым удалением зубов и неспособностью работать после освобождения, рекомендуется реализовать программу стоматологического лечения и протезирования. Удаление зубов должно рассматриваться как последняя применяемая мера.  </w:t>
      </w:r>
    </w:p>
    <w:p w:rsidR="00F50768" w:rsidRPr="00DF3487" w:rsidRDefault="00F50768" w:rsidP="00C900AC">
      <w:pPr>
        <w:spacing w:after="0" w:line="240" w:lineRule="auto"/>
        <w:jc w:val="both"/>
        <w:rPr>
          <w:rFonts w:ascii="Times New Roman" w:hAnsi="Times New Roman" w:cs="Times New Roman"/>
          <w:sz w:val="24"/>
          <w:szCs w:val="24"/>
        </w:rPr>
      </w:pPr>
      <w:r w:rsidRPr="00DF3487">
        <w:rPr>
          <w:rFonts w:ascii="Times New Roman" w:hAnsi="Times New Roman" w:cs="Times New Roman"/>
          <w:b/>
          <w:bCs/>
          <w:sz w:val="24"/>
          <w:szCs w:val="24"/>
        </w:rPr>
        <w:t>МТСЗ, НПУ и НАЗН:</w:t>
      </w:r>
      <w:r w:rsidRPr="00DF3487">
        <w:rPr>
          <w:rFonts w:ascii="Times New Roman" w:hAnsi="Times New Roman" w:cs="Times New Roman"/>
          <w:sz w:val="24"/>
          <w:szCs w:val="24"/>
        </w:rPr>
        <w:t xml:space="preserve"> </w:t>
      </w:r>
      <w:r>
        <w:rPr>
          <w:rFonts w:ascii="Times New Roman" w:hAnsi="Times New Roman" w:cs="Times New Roman"/>
          <w:sz w:val="24"/>
          <w:szCs w:val="24"/>
        </w:rPr>
        <w:t xml:space="preserve">необходимо </w:t>
      </w:r>
      <w:r w:rsidRPr="00DF3487">
        <w:rPr>
          <w:rFonts w:ascii="Times New Roman" w:hAnsi="Times New Roman" w:cs="Times New Roman"/>
          <w:sz w:val="24"/>
          <w:szCs w:val="24"/>
        </w:rPr>
        <w:t>разработа</w:t>
      </w:r>
      <w:r>
        <w:rPr>
          <w:rFonts w:ascii="Times New Roman" w:hAnsi="Times New Roman" w:cs="Times New Roman"/>
          <w:sz w:val="24"/>
          <w:szCs w:val="24"/>
        </w:rPr>
        <w:t>ть</w:t>
      </w:r>
      <w:r w:rsidRPr="00DF3487">
        <w:rPr>
          <w:rFonts w:ascii="Times New Roman" w:hAnsi="Times New Roman" w:cs="Times New Roman"/>
          <w:sz w:val="24"/>
          <w:szCs w:val="24"/>
        </w:rPr>
        <w:t xml:space="preserve"> и внедр</w:t>
      </w:r>
      <w:r>
        <w:rPr>
          <w:rFonts w:ascii="Times New Roman" w:hAnsi="Times New Roman" w:cs="Times New Roman"/>
          <w:sz w:val="24"/>
          <w:szCs w:val="24"/>
        </w:rPr>
        <w:t>ить</w:t>
      </w:r>
      <w:r w:rsidRPr="00DF3487">
        <w:rPr>
          <w:rFonts w:ascii="Times New Roman" w:hAnsi="Times New Roman" w:cs="Times New Roman"/>
          <w:sz w:val="24"/>
          <w:szCs w:val="24"/>
        </w:rPr>
        <w:t xml:space="preserve"> справедливую систему вознаграждения заключенных за работу в тюрьме, включая выплату социальных фондов и внесение периода работы в тюрьме в трудовой стаж. </w:t>
      </w:r>
    </w:p>
    <w:p w:rsidR="00F50768" w:rsidRPr="00DF3487" w:rsidRDefault="00F50768" w:rsidP="00C900AC">
      <w:pPr>
        <w:spacing w:after="0" w:line="240" w:lineRule="auto"/>
        <w:jc w:val="both"/>
        <w:rPr>
          <w:rFonts w:ascii="Times New Roman" w:hAnsi="Times New Roman" w:cs="Times New Roman"/>
          <w:sz w:val="24"/>
          <w:szCs w:val="24"/>
        </w:rPr>
      </w:pPr>
      <w:r w:rsidRPr="00DF3487">
        <w:rPr>
          <w:rFonts w:ascii="Times New Roman" w:hAnsi="Times New Roman" w:cs="Times New Roman"/>
          <w:b/>
          <w:bCs/>
          <w:sz w:val="24"/>
          <w:szCs w:val="24"/>
        </w:rPr>
        <w:t>НАЗН, МЮ, НПУ и НПО:</w:t>
      </w:r>
      <w:r w:rsidRPr="00DF3487">
        <w:rPr>
          <w:rFonts w:ascii="Times New Roman" w:hAnsi="Times New Roman" w:cs="Times New Roman"/>
          <w:sz w:val="24"/>
          <w:szCs w:val="24"/>
        </w:rPr>
        <w:t xml:space="preserve"> </w:t>
      </w:r>
      <w:r>
        <w:rPr>
          <w:rFonts w:ascii="Times New Roman" w:hAnsi="Times New Roman" w:cs="Times New Roman"/>
          <w:sz w:val="24"/>
          <w:szCs w:val="24"/>
        </w:rPr>
        <w:t xml:space="preserve">необходимо </w:t>
      </w:r>
      <w:r w:rsidRPr="00DF3487">
        <w:rPr>
          <w:rFonts w:ascii="Times New Roman" w:hAnsi="Times New Roman" w:cs="Times New Roman"/>
          <w:sz w:val="24"/>
          <w:szCs w:val="24"/>
        </w:rPr>
        <w:t>разработа</w:t>
      </w:r>
      <w:r>
        <w:rPr>
          <w:rFonts w:ascii="Times New Roman" w:hAnsi="Times New Roman" w:cs="Times New Roman"/>
          <w:sz w:val="24"/>
          <w:szCs w:val="24"/>
        </w:rPr>
        <w:t>ть</w:t>
      </w:r>
      <w:r w:rsidRPr="00DF3487">
        <w:rPr>
          <w:rFonts w:ascii="Times New Roman" w:hAnsi="Times New Roman" w:cs="Times New Roman"/>
          <w:sz w:val="24"/>
          <w:szCs w:val="24"/>
        </w:rPr>
        <w:t xml:space="preserve"> и внедр</w:t>
      </w:r>
      <w:r>
        <w:rPr>
          <w:rFonts w:ascii="Times New Roman" w:hAnsi="Times New Roman" w:cs="Times New Roman"/>
          <w:sz w:val="24"/>
          <w:szCs w:val="24"/>
        </w:rPr>
        <w:t>ить</w:t>
      </w:r>
      <w:r w:rsidRPr="00DF3487">
        <w:rPr>
          <w:rFonts w:ascii="Times New Roman" w:hAnsi="Times New Roman" w:cs="Times New Roman"/>
          <w:sz w:val="24"/>
          <w:szCs w:val="24"/>
        </w:rPr>
        <w:t xml:space="preserve"> механизмы стимулирования трудовой мобильности заключенных, в том числе через конкурентоспособность на бирже труда после освобождения (предложения работы, прожиточный минимум, сертификация).</w:t>
      </w:r>
    </w:p>
    <w:p w:rsidR="00F50768" w:rsidRPr="00DF3487" w:rsidRDefault="00F50768" w:rsidP="00C900AC">
      <w:pPr>
        <w:spacing w:after="0" w:line="240" w:lineRule="auto"/>
        <w:jc w:val="both"/>
        <w:rPr>
          <w:rFonts w:ascii="Times New Roman" w:hAnsi="Times New Roman" w:cs="Times New Roman"/>
          <w:sz w:val="24"/>
          <w:szCs w:val="24"/>
        </w:rPr>
      </w:pPr>
      <w:r w:rsidRPr="00DF3487">
        <w:rPr>
          <w:rFonts w:ascii="Times New Roman" w:hAnsi="Times New Roman" w:cs="Times New Roman"/>
          <w:b/>
          <w:bCs/>
          <w:sz w:val="24"/>
          <w:szCs w:val="24"/>
        </w:rPr>
        <w:t>НАЗН, ПИ и НПО:</w:t>
      </w:r>
      <w:r w:rsidRPr="00DF3487">
        <w:rPr>
          <w:rFonts w:ascii="Times New Roman" w:hAnsi="Times New Roman" w:cs="Times New Roman"/>
          <w:sz w:val="24"/>
          <w:szCs w:val="24"/>
        </w:rPr>
        <w:t xml:space="preserve"> </w:t>
      </w:r>
      <w:r>
        <w:rPr>
          <w:rFonts w:ascii="Times New Roman" w:hAnsi="Times New Roman" w:cs="Times New Roman"/>
          <w:sz w:val="24"/>
          <w:szCs w:val="24"/>
        </w:rPr>
        <w:t xml:space="preserve">следует </w:t>
      </w:r>
      <w:r w:rsidRPr="00DF3487">
        <w:rPr>
          <w:rFonts w:ascii="Times New Roman" w:hAnsi="Times New Roman" w:cs="Times New Roman"/>
          <w:sz w:val="24"/>
          <w:szCs w:val="24"/>
        </w:rPr>
        <w:t>разработа</w:t>
      </w:r>
      <w:r>
        <w:rPr>
          <w:rFonts w:ascii="Times New Roman" w:hAnsi="Times New Roman" w:cs="Times New Roman"/>
          <w:sz w:val="24"/>
          <w:szCs w:val="24"/>
        </w:rPr>
        <w:t>ть</w:t>
      </w:r>
      <w:r w:rsidRPr="00DF3487">
        <w:rPr>
          <w:rFonts w:ascii="Times New Roman" w:hAnsi="Times New Roman" w:cs="Times New Roman"/>
          <w:sz w:val="24"/>
          <w:szCs w:val="24"/>
        </w:rPr>
        <w:t xml:space="preserve"> и внедр</w:t>
      </w:r>
      <w:r>
        <w:rPr>
          <w:rFonts w:ascii="Times New Roman" w:hAnsi="Times New Roman" w:cs="Times New Roman"/>
          <w:sz w:val="24"/>
          <w:szCs w:val="24"/>
        </w:rPr>
        <w:t>ить</w:t>
      </w:r>
      <w:r w:rsidRPr="00DF3487">
        <w:rPr>
          <w:rFonts w:ascii="Times New Roman" w:hAnsi="Times New Roman" w:cs="Times New Roman"/>
          <w:sz w:val="24"/>
          <w:szCs w:val="24"/>
        </w:rPr>
        <w:t xml:space="preserve"> механизмы стимулирования работодателей к трудоустройству бывших заключенных на рынке труда, включая продвижение концепции поддерживаемой занятости среди бывших заключенных и условно осужденных.</w:t>
      </w:r>
    </w:p>
    <w:p w:rsidR="00F50768" w:rsidRPr="00DF3487" w:rsidRDefault="00F50768" w:rsidP="00C900AC">
      <w:pPr>
        <w:spacing w:after="0" w:line="240" w:lineRule="auto"/>
        <w:jc w:val="both"/>
        <w:rPr>
          <w:rFonts w:ascii="Times New Roman" w:hAnsi="Times New Roman" w:cs="Times New Roman"/>
          <w:sz w:val="24"/>
          <w:szCs w:val="24"/>
        </w:rPr>
      </w:pPr>
      <w:r w:rsidRPr="00DF3487">
        <w:rPr>
          <w:rFonts w:ascii="Times New Roman" w:hAnsi="Times New Roman" w:cs="Times New Roman"/>
          <w:b/>
          <w:bCs/>
          <w:sz w:val="24"/>
          <w:szCs w:val="24"/>
        </w:rPr>
        <w:t>МПУ, ПИ и НПО:</w:t>
      </w:r>
      <w:r w:rsidRPr="00DF3487">
        <w:rPr>
          <w:rFonts w:ascii="Times New Roman" w:hAnsi="Times New Roman" w:cs="Times New Roman"/>
          <w:sz w:val="24"/>
          <w:szCs w:val="24"/>
        </w:rPr>
        <w:t xml:space="preserve"> </w:t>
      </w:r>
      <w:r>
        <w:rPr>
          <w:rFonts w:ascii="Times New Roman" w:hAnsi="Times New Roman" w:cs="Times New Roman"/>
          <w:sz w:val="24"/>
          <w:szCs w:val="24"/>
        </w:rPr>
        <w:t xml:space="preserve">необходимо </w:t>
      </w:r>
      <w:r w:rsidRPr="00DF3487">
        <w:rPr>
          <w:rFonts w:ascii="Times New Roman" w:hAnsi="Times New Roman" w:cs="Times New Roman"/>
          <w:sz w:val="24"/>
          <w:szCs w:val="24"/>
        </w:rPr>
        <w:t>разработа</w:t>
      </w:r>
      <w:r>
        <w:rPr>
          <w:rFonts w:ascii="Times New Roman" w:hAnsi="Times New Roman" w:cs="Times New Roman"/>
          <w:sz w:val="24"/>
          <w:szCs w:val="24"/>
        </w:rPr>
        <w:t>ть</w:t>
      </w:r>
      <w:r w:rsidRPr="00DF3487">
        <w:rPr>
          <w:rFonts w:ascii="Times New Roman" w:hAnsi="Times New Roman" w:cs="Times New Roman"/>
          <w:sz w:val="24"/>
          <w:szCs w:val="24"/>
        </w:rPr>
        <w:t xml:space="preserve"> программы для местных инициатив и стимулирования приносящей доход деятельности для бывших заключенных и их семей.</w:t>
      </w:r>
    </w:p>
    <w:p w:rsidR="00F50768" w:rsidRDefault="00F50768" w:rsidP="00C900AC">
      <w:pPr>
        <w:spacing w:after="0" w:line="240" w:lineRule="auto"/>
        <w:jc w:val="both"/>
        <w:rPr>
          <w:rFonts w:ascii="Times New Roman" w:hAnsi="Times New Roman" w:cs="Times New Roman"/>
          <w:sz w:val="24"/>
          <w:szCs w:val="24"/>
        </w:rPr>
      </w:pPr>
      <w:r w:rsidRPr="00DF3487">
        <w:rPr>
          <w:rFonts w:ascii="Times New Roman" w:hAnsi="Times New Roman" w:cs="Times New Roman"/>
          <w:b/>
          <w:bCs/>
          <w:sz w:val="24"/>
          <w:szCs w:val="24"/>
        </w:rPr>
        <w:t>НАЗН, НПУ и НПО:</w:t>
      </w:r>
      <w:r w:rsidRPr="00DF3487">
        <w:rPr>
          <w:rFonts w:ascii="Times New Roman" w:hAnsi="Times New Roman" w:cs="Times New Roman"/>
          <w:sz w:val="24"/>
          <w:szCs w:val="24"/>
        </w:rPr>
        <w:t xml:space="preserve"> </w:t>
      </w:r>
      <w:r>
        <w:rPr>
          <w:rFonts w:ascii="Times New Roman" w:hAnsi="Times New Roman" w:cs="Times New Roman"/>
          <w:sz w:val="24"/>
          <w:szCs w:val="24"/>
        </w:rPr>
        <w:t xml:space="preserve">необходимо </w:t>
      </w:r>
      <w:r w:rsidRPr="00DF3487">
        <w:rPr>
          <w:rFonts w:ascii="Times New Roman" w:hAnsi="Times New Roman" w:cs="Times New Roman"/>
          <w:sz w:val="24"/>
          <w:szCs w:val="24"/>
        </w:rPr>
        <w:t>разработа</w:t>
      </w:r>
      <w:r>
        <w:rPr>
          <w:rFonts w:ascii="Times New Roman" w:hAnsi="Times New Roman" w:cs="Times New Roman"/>
          <w:sz w:val="24"/>
          <w:szCs w:val="24"/>
        </w:rPr>
        <w:t>ть</w:t>
      </w:r>
      <w:r w:rsidRPr="00DF3487">
        <w:rPr>
          <w:rFonts w:ascii="Times New Roman" w:hAnsi="Times New Roman" w:cs="Times New Roman"/>
          <w:sz w:val="24"/>
          <w:szCs w:val="24"/>
        </w:rPr>
        <w:t xml:space="preserve"> и продвигать информационные материалы о возможностях трудоустройства с учетом</w:t>
      </w:r>
      <w:r w:rsidRPr="00BD2406">
        <w:rPr>
          <w:rFonts w:ascii="Times New Roman" w:hAnsi="Times New Roman" w:cs="Times New Roman"/>
          <w:sz w:val="24"/>
          <w:szCs w:val="24"/>
        </w:rPr>
        <w:t xml:space="preserve"> </w:t>
      </w:r>
      <w:r w:rsidRPr="00DF3487">
        <w:rPr>
          <w:rFonts w:ascii="Times New Roman" w:hAnsi="Times New Roman" w:cs="Times New Roman"/>
          <w:sz w:val="24"/>
          <w:szCs w:val="24"/>
        </w:rPr>
        <w:t>понимания заключенных; разработа</w:t>
      </w:r>
      <w:r>
        <w:rPr>
          <w:rFonts w:ascii="Times New Roman" w:hAnsi="Times New Roman" w:cs="Times New Roman"/>
          <w:sz w:val="24"/>
          <w:szCs w:val="24"/>
        </w:rPr>
        <w:t>ть</w:t>
      </w:r>
      <w:r w:rsidRPr="00DF3487">
        <w:rPr>
          <w:rFonts w:ascii="Times New Roman" w:hAnsi="Times New Roman" w:cs="Times New Roman"/>
          <w:sz w:val="24"/>
          <w:szCs w:val="24"/>
        </w:rPr>
        <w:t xml:space="preserve"> простую листовку об освобождении с указанием ближайших шагов и мест, куда заключенные могут обратиться для трудоустройства, временного проживания и питания (церковь и религиозные конфессии), а также средне- и долгосрочной занятости (НАЗН, НПО, другие).</w:t>
      </w:r>
    </w:p>
    <w:p w:rsidR="00F50768" w:rsidRPr="00DF3487" w:rsidRDefault="00F50768" w:rsidP="00C900AC">
      <w:pPr>
        <w:spacing w:after="0" w:line="240" w:lineRule="auto"/>
        <w:jc w:val="both"/>
        <w:rPr>
          <w:rFonts w:ascii="Times New Roman" w:hAnsi="Times New Roman" w:cs="Times New Roman"/>
          <w:sz w:val="24"/>
          <w:szCs w:val="24"/>
        </w:rPr>
      </w:pPr>
      <w:r w:rsidRPr="00DF3487">
        <w:rPr>
          <w:rFonts w:ascii="Times New Roman" w:hAnsi="Times New Roman" w:cs="Times New Roman"/>
          <w:b/>
          <w:bCs/>
          <w:sz w:val="24"/>
          <w:szCs w:val="24"/>
        </w:rPr>
        <w:t>НПУ, НИП, НАЗН и НПО:</w:t>
      </w:r>
      <w:r w:rsidRPr="00DF3487">
        <w:rPr>
          <w:rFonts w:ascii="Times New Roman" w:hAnsi="Times New Roman" w:cs="Times New Roman"/>
          <w:sz w:val="24"/>
          <w:szCs w:val="24"/>
        </w:rPr>
        <w:t xml:space="preserve"> </w:t>
      </w:r>
      <w:r>
        <w:rPr>
          <w:rFonts w:ascii="Times New Roman" w:hAnsi="Times New Roman" w:cs="Times New Roman"/>
          <w:sz w:val="24"/>
          <w:szCs w:val="24"/>
        </w:rPr>
        <w:t xml:space="preserve">необходимо </w:t>
      </w:r>
      <w:r w:rsidRPr="00DF3487">
        <w:rPr>
          <w:rFonts w:ascii="Times New Roman" w:hAnsi="Times New Roman" w:cs="Times New Roman"/>
          <w:sz w:val="24"/>
          <w:szCs w:val="24"/>
        </w:rPr>
        <w:t>прове</w:t>
      </w:r>
      <w:r>
        <w:rPr>
          <w:rFonts w:ascii="Times New Roman" w:hAnsi="Times New Roman" w:cs="Times New Roman"/>
          <w:sz w:val="24"/>
          <w:szCs w:val="24"/>
        </w:rPr>
        <w:t>сти</w:t>
      </w:r>
      <w:r w:rsidRPr="00DF3487">
        <w:rPr>
          <w:rFonts w:ascii="Times New Roman" w:hAnsi="Times New Roman" w:cs="Times New Roman"/>
          <w:sz w:val="24"/>
          <w:szCs w:val="24"/>
        </w:rPr>
        <w:t xml:space="preserve"> оценку возможностей профессионального обучения для заключенных и адаптир</w:t>
      </w:r>
      <w:r>
        <w:rPr>
          <w:rFonts w:ascii="Times New Roman" w:hAnsi="Times New Roman" w:cs="Times New Roman"/>
          <w:sz w:val="24"/>
          <w:szCs w:val="24"/>
        </w:rPr>
        <w:t>овать</w:t>
      </w:r>
      <w:r w:rsidRPr="00DF3487">
        <w:rPr>
          <w:rFonts w:ascii="Times New Roman" w:hAnsi="Times New Roman" w:cs="Times New Roman"/>
          <w:sz w:val="24"/>
          <w:szCs w:val="24"/>
        </w:rPr>
        <w:t xml:space="preserve"> его в соответствии с потребностями рынка труда в обществе.</w:t>
      </w:r>
    </w:p>
    <w:p w:rsidR="00F50768" w:rsidRPr="00DF3487" w:rsidRDefault="00F50768" w:rsidP="00C900AC">
      <w:pPr>
        <w:spacing w:after="0" w:line="240" w:lineRule="auto"/>
        <w:jc w:val="both"/>
        <w:rPr>
          <w:rFonts w:ascii="Times New Roman" w:hAnsi="Times New Roman" w:cs="Times New Roman"/>
          <w:sz w:val="24"/>
          <w:szCs w:val="24"/>
        </w:rPr>
      </w:pPr>
      <w:r w:rsidRPr="00DF3487">
        <w:rPr>
          <w:rFonts w:ascii="Times New Roman" w:hAnsi="Times New Roman" w:cs="Times New Roman"/>
          <w:b/>
          <w:bCs/>
          <w:sz w:val="24"/>
          <w:szCs w:val="24"/>
        </w:rPr>
        <w:t>НПО, НПУ и НИП:</w:t>
      </w:r>
      <w:r w:rsidRPr="00DF3487">
        <w:rPr>
          <w:rFonts w:ascii="Times New Roman" w:hAnsi="Times New Roman" w:cs="Times New Roman"/>
          <w:sz w:val="24"/>
          <w:szCs w:val="24"/>
        </w:rPr>
        <w:t xml:space="preserve"> </w:t>
      </w:r>
      <w:r>
        <w:rPr>
          <w:rFonts w:ascii="Times New Roman" w:hAnsi="Times New Roman" w:cs="Times New Roman"/>
          <w:sz w:val="24"/>
          <w:szCs w:val="24"/>
        </w:rPr>
        <w:t>следует</w:t>
      </w:r>
      <w:r w:rsidRPr="00DF3487">
        <w:rPr>
          <w:rFonts w:ascii="Times New Roman" w:hAnsi="Times New Roman" w:cs="Times New Roman"/>
          <w:sz w:val="24"/>
          <w:szCs w:val="24"/>
        </w:rPr>
        <w:t xml:space="preserve"> </w:t>
      </w:r>
      <w:r>
        <w:rPr>
          <w:rFonts w:ascii="Times New Roman" w:hAnsi="Times New Roman" w:cs="Times New Roman"/>
          <w:sz w:val="24"/>
          <w:szCs w:val="24"/>
        </w:rPr>
        <w:t>советовать</w:t>
      </w:r>
      <w:r w:rsidRPr="00DF3487">
        <w:rPr>
          <w:rFonts w:ascii="Times New Roman" w:hAnsi="Times New Roman" w:cs="Times New Roman"/>
          <w:sz w:val="24"/>
          <w:szCs w:val="24"/>
        </w:rPr>
        <w:t xml:space="preserve"> заключенны</w:t>
      </w:r>
      <w:r>
        <w:rPr>
          <w:rFonts w:ascii="Times New Roman" w:hAnsi="Times New Roman" w:cs="Times New Roman"/>
          <w:sz w:val="24"/>
          <w:szCs w:val="24"/>
        </w:rPr>
        <w:t>м</w:t>
      </w:r>
      <w:r w:rsidRPr="00DF3487">
        <w:rPr>
          <w:rFonts w:ascii="Times New Roman" w:hAnsi="Times New Roman" w:cs="Times New Roman"/>
          <w:sz w:val="24"/>
          <w:szCs w:val="24"/>
        </w:rPr>
        <w:t>, готов</w:t>
      </w:r>
      <w:r>
        <w:rPr>
          <w:rFonts w:ascii="Times New Roman" w:hAnsi="Times New Roman" w:cs="Times New Roman"/>
          <w:sz w:val="24"/>
          <w:szCs w:val="24"/>
        </w:rPr>
        <w:t xml:space="preserve">ящимся </w:t>
      </w:r>
      <w:r w:rsidRPr="00DF3487">
        <w:rPr>
          <w:rFonts w:ascii="Times New Roman" w:hAnsi="Times New Roman" w:cs="Times New Roman"/>
          <w:sz w:val="24"/>
          <w:szCs w:val="24"/>
        </w:rPr>
        <w:t xml:space="preserve"> к освобождению, упоминать свой статус бывшего заключенного при приеме на работу, чтобы мотивировать работодателя воспользоваться субсидиями НАЗН.</w:t>
      </w:r>
    </w:p>
    <w:p w:rsidR="00F50768" w:rsidRPr="00DF3487" w:rsidRDefault="00F50768" w:rsidP="00C900AC">
      <w:pPr>
        <w:spacing w:after="0" w:line="240" w:lineRule="auto"/>
        <w:jc w:val="both"/>
        <w:rPr>
          <w:rFonts w:ascii="Times New Roman" w:hAnsi="Times New Roman" w:cs="Times New Roman"/>
          <w:sz w:val="24"/>
          <w:szCs w:val="24"/>
        </w:rPr>
      </w:pPr>
      <w:r w:rsidRPr="00DF3487">
        <w:rPr>
          <w:rFonts w:ascii="Times New Roman" w:hAnsi="Times New Roman" w:cs="Times New Roman"/>
          <w:b/>
          <w:bCs/>
          <w:sz w:val="24"/>
          <w:szCs w:val="24"/>
        </w:rPr>
        <w:lastRenderedPageBreak/>
        <w:t xml:space="preserve">НПУ, </w:t>
      </w:r>
      <w:r>
        <w:rPr>
          <w:rFonts w:ascii="Times New Roman" w:hAnsi="Times New Roman" w:cs="Times New Roman"/>
          <w:b/>
          <w:bCs/>
          <w:sz w:val="24"/>
          <w:szCs w:val="24"/>
        </w:rPr>
        <w:t>МО</w:t>
      </w:r>
      <w:r w:rsidRPr="00DF3487">
        <w:rPr>
          <w:rFonts w:ascii="Times New Roman" w:hAnsi="Times New Roman" w:cs="Times New Roman"/>
          <w:b/>
          <w:bCs/>
          <w:sz w:val="24"/>
          <w:szCs w:val="24"/>
        </w:rPr>
        <w:t xml:space="preserve">, НАЗН, НПО и международные организации: </w:t>
      </w:r>
      <w:r w:rsidRPr="00BD2406">
        <w:rPr>
          <w:rFonts w:ascii="Times New Roman" w:hAnsi="Times New Roman" w:cs="Times New Roman"/>
          <w:sz w:val="24"/>
          <w:szCs w:val="24"/>
        </w:rPr>
        <w:t>необходимо</w:t>
      </w:r>
      <w:r>
        <w:rPr>
          <w:rFonts w:ascii="Times New Roman" w:hAnsi="Times New Roman" w:cs="Times New Roman"/>
          <w:b/>
          <w:bCs/>
          <w:sz w:val="24"/>
          <w:szCs w:val="24"/>
        </w:rPr>
        <w:t xml:space="preserve"> </w:t>
      </w:r>
      <w:r w:rsidRPr="00DF3487">
        <w:rPr>
          <w:rFonts w:ascii="Times New Roman" w:hAnsi="Times New Roman" w:cs="Times New Roman"/>
          <w:sz w:val="24"/>
          <w:szCs w:val="24"/>
        </w:rPr>
        <w:t>разработа</w:t>
      </w:r>
      <w:r>
        <w:rPr>
          <w:rFonts w:ascii="Times New Roman" w:hAnsi="Times New Roman" w:cs="Times New Roman"/>
          <w:sz w:val="24"/>
          <w:szCs w:val="24"/>
        </w:rPr>
        <w:t>ть</w:t>
      </w:r>
      <w:r w:rsidRPr="00DF3487">
        <w:rPr>
          <w:rFonts w:ascii="Times New Roman" w:hAnsi="Times New Roman" w:cs="Times New Roman"/>
          <w:sz w:val="24"/>
          <w:szCs w:val="24"/>
        </w:rPr>
        <w:t xml:space="preserve"> учебные программы профессионального и профессионально-технического обучения, адаптированные к требованиям бирж</w:t>
      </w:r>
      <w:r>
        <w:rPr>
          <w:rFonts w:ascii="Times New Roman" w:hAnsi="Times New Roman" w:cs="Times New Roman"/>
          <w:sz w:val="24"/>
          <w:szCs w:val="24"/>
        </w:rPr>
        <w:t>и</w:t>
      </w:r>
      <w:r w:rsidRPr="00DF3487">
        <w:rPr>
          <w:rFonts w:ascii="Times New Roman" w:hAnsi="Times New Roman" w:cs="Times New Roman"/>
          <w:sz w:val="24"/>
          <w:szCs w:val="24"/>
        </w:rPr>
        <w:t xml:space="preserve"> труда. Необходимо ежегодно обновлять курсы, предлагаемые заключенным, в соответствии с потребностями рынка труда и разнообразить курсы, предлагаемые в каждом пенитенциарном учреждении. </w:t>
      </w:r>
    </w:p>
    <w:p w:rsidR="00F50768" w:rsidRPr="00DF3487" w:rsidRDefault="00F50768" w:rsidP="00C900AC">
      <w:pPr>
        <w:spacing w:after="0" w:line="240" w:lineRule="auto"/>
        <w:jc w:val="both"/>
        <w:rPr>
          <w:rFonts w:ascii="Times New Roman" w:hAnsi="Times New Roman" w:cs="Times New Roman"/>
          <w:sz w:val="24"/>
          <w:szCs w:val="24"/>
        </w:rPr>
      </w:pPr>
      <w:r w:rsidRPr="001D0675">
        <w:rPr>
          <w:rFonts w:ascii="Times New Roman" w:hAnsi="Times New Roman" w:cs="Times New Roman"/>
          <w:b/>
          <w:bCs/>
          <w:sz w:val="24"/>
          <w:szCs w:val="24"/>
        </w:rPr>
        <w:t>МЮ, НАЗН, НПО и НИП</w:t>
      </w:r>
      <w:r w:rsidRPr="00DF3487">
        <w:rPr>
          <w:rFonts w:ascii="Times New Roman" w:hAnsi="Times New Roman" w:cs="Times New Roman"/>
          <w:sz w:val="24"/>
          <w:szCs w:val="24"/>
        </w:rPr>
        <w:t xml:space="preserve">: </w:t>
      </w:r>
      <w:r>
        <w:rPr>
          <w:rFonts w:ascii="Times New Roman" w:hAnsi="Times New Roman" w:cs="Times New Roman"/>
          <w:sz w:val="24"/>
          <w:szCs w:val="24"/>
        </w:rPr>
        <w:t xml:space="preserve">необходимо </w:t>
      </w:r>
      <w:r w:rsidRPr="00DF3487">
        <w:rPr>
          <w:rFonts w:ascii="Times New Roman" w:hAnsi="Times New Roman" w:cs="Times New Roman"/>
          <w:sz w:val="24"/>
          <w:szCs w:val="24"/>
        </w:rPr>
        <w:t>состав</w:t>
      </w:r>
      <w:r>
        <w:rPr>
          <w:rFonts w:ascii="Times New Roman" w:hAnsi="Times New Roman" w:cs="Times New Roman"/>
          <w:sz w:val="24"/>
          <w:szCs w:val="24"/>
        </w:rPr>
        <w:t>ить</w:t>
      </w:r>
      <w:r w:rsidRPr="00DF3487">
        <w:rPr>
          <w:rFonts w:ascii="Times New Roman" w:hAnsi="Times New Roman" w:cs="Times New Roman"/>
          <w:sz w:val="24"/>
          <w:szCs w:val="24"/>
        </w:rPr>
        <w:t xml:space="preserve"> карту всех государственных, частных и индивидуальных предприятий, предоставляющих жилье, питание, транспорт для сотрудников (например, железные дороги, троллейбусные и автобусные парки, строительные площадки, кабельные компании, </w:t>
      </w:r>
      <w:r>
        <w:rPr>
          <w:rFonts w:ascii="Times New Roman" w:hAnsi="Times New Roman" w:cs="Times New Roman"/>
          <w:sz w:val="24"/>
          <w:szCs w:val="24"/>
        </w:rPr>
        <w:t>«</w:t>
      </w:r>
      <w:r w:rsidRPr="00DF3487">
        <w:rPr>
          <w:rFonts w:ascii="Times New Roman" w:hAnsi="Times New Roman" w:cs="Times New Roman"/>
          <w:sz w:val="24"/>
          <w:szCs w:val="24"/>
        </w:rPr>
        <w:t>Franzeluța</w:t>
      </w:r>
      <w:r>
        <w:rPr>
          <w:rFonts w:ascii="Times New Roman" w:hAnsi="Times New Roman" w:cs="Times New Roman"/>
          <w:sz w:val="24"/>
          <w:szCs w:val="24"/>
        </w:rPr>
        <w:t>»</w:t>
      </w:r>
      <w:r w:rsidRPr="00DF3487">
        <w:rPr>
          <w:rFonts w:ascii="Times New Roman" w:hAnsi="Times New Roman" w:cs="Times New Roman"/>
          <w:sz w:val="24"/>
          <w:szCs w:val="24"/>
        </w:rPr>
        <w:t xml:space="preserve"> и </w:t>
      </w:r>
      <w:r>
        <w:rPr>
          <w:rFonts w:ascii="Times New Roman" w:hAnsi="Times New Roman" w:cs="Times New Roman"/>
          <w:sz w:val="24"/>
          <w:szCs w:val="24"/>
        </w:rPr>
        <w:t>др</w:t>
      </w:r>
      <w:r w:rsidRPr="00DF3487">
        <w:rPr>
          <w:rFonts w:ascii="Times New Roman" w:hAnsi="Times New Roman" w:cs="Times New Roman"/>
          <w:sz w:val="24"/>
          <w:szCs w:val="24"/>
        </w:rPr>
        <w:t>.).</w:t>
      </w:r>
    </w:p>
    <w:p w:rsidR="00F50768" w:rsidRPr="00DF3487" w:rsidRDefault="00F50768" w:rsidP="00C900AC">
      <w:pPr>
        <w:pStyle w:val="Heading1"/>
        <w:spacing w:line="240" w:lineRule="auto"/>
        <w:jc w:val="both"/>
        <w:rPr>
          <w:rFonts w:ascii="Times New Roman" w:hAnsi="Times New Roman" w:cs="Times New Roman"/>
          <w:sz w:val="24"/>
          <w:szCs w:val="24"/>
          <w:lang w:val="ru-RU"/>
        </w:rPr>
      </w:pPr>
      <w:bookmarkStart w:id="56" w:name="_Toc134389686"/>
      <w:r w:rsidRPr="00DF3487">
        <w:rPr>
          <w:rFonts w:ascii="Times New Roman" w:hAnsi="Times New Roman" w:cs="Times New Roman"/>
          <w:sz w:val="24"/>
          <w:szCs w:val="24"/>
          <w:lang w:val="ru-RU"/>
        </w:rPr>
        <w:t>6. Мониторинг и надзор за бывшими заключенными</w:t>
      </w:r>
      <w:bookmarkEnd w:id="56"/>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Переход от пребывания в заключении к жизни в обществе может быть особенно трудным для бывших заключенных. Они часто испытывают тревогу и стресс. Надзор после освобождения играет важную роль в содействии успешной реинтеграции в общество и социальной реинтеграции. Надзор означает нечто большее, чем контроль за соблюдением бывшим заключенным условий освобождения. Надзор подразумевает управление рисками, приобретение и/или распределение ресурсов для удовлетворения его или ее потребностей, а также установление и поддержание человеческих отношений с бывшим заключенным, которые вызывают доверие и мотивацию. Надзор включает в себя наблюдение, обучение, поддержку, подкрепление позитивного поведения и наказание за негативное поведение. Профессиональный надзор включает в себя, как ключевой компонент, содействие социальной реинтеграции бывшего правонарушителя с учетом риска рецидива.</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Поэтому, чтобы сохранить общество в безопасности, МПУ </w:t>
      </w:r>
      <w:r>
        <w:rPr>
          <w:rFonts w:ascii="Times New Roman" w:hAnsi="Times New Roman" w:cs="Times New Roman"/>
          <w:sz w:val="24"/>
          <w:szCs w:val="24"/>
        </w:rPr>
        <w:t>необходимо</w:t>
      </w:r>
      <w:r w:rsidRPr="00DF3487">
        <w:rPr>
          <w:rFonts w:ascii="Times New Roman" w:hAnsi="Times New Roman" w:cs="Times New Roman"/>
          <w:sz w:val="24"/>
          <w:szCs w:val="24"/>
        </w:rPr>
        <w:t xml:space="preserve"> разработать эффективные меры воздействия после освобождения или поддержки, направленные на то, чтобы помочь бывшим заключенным реинтегрироваться в общество и отказаться от преступлений. Программы реинтеграции могут стать экономически очень эффективным способом предотвращения преступности. Существуют различные подходы к поддержке возвращения и социальной реинтеграции бывших заключенных после тюрьмы. Некоторые из этих мер включают период надзора в обществе - часто в рамках программы пробации, в то время как другие сосредоточены на оказании помощи для облегчения перехода бывшего заключенного из безопасного учреждения в общество.</w:t>
      </w:r>
    </w:p>
    <w:p w:rsidR="00F50768" w:rsidRPr="00DF3487" w:rsidRDefault="00F50768" w:rsidP="00C900AC">
      <w:pPr>
        <w:spacing w:line="240" w:lineRule="auto"/>
        <w:jc w:val="both"/>
        <w:rPr>
          <w:rFonts w:ascii="Times New Roman" w:hAnsi="Times New Roman" w:cs="Times New Roman"/>
          <w:i/>
          <w:sz w:val="24"/>
          <w:szCs w:val="24"/>
        </w:rPr>
      </w:pPr>
      <w:r w:rsidRPr="00DF3487">
        <w:rPr>
          <w:rFonts w:ascii="Times New Roman" w:hAnsi="Times New Roman" w:cs="Times New Roman"/>
          <w:i/>
          <w:sz w:val="24"/>
          <w:szCs w:val="24"/>
        </w:rPr>
        <w:t xml:space="preserve">Социальная поддержка, </w:t>
      </w:r>
      <w:r w:rsidRPr="00DF3487">
        <w:rPr>
          <w:rFonts w:ascii="Times New Roman" w:hAnsi="Times New Roman" w:cs="Times New Roman"/>
          <w:iCs/>
          <w:sz w:val="24"/>
          <w:szCs w:val="24"/>
        </w:rPr>
        <w:t>например, может смягчить чувство неприязни со стороны общества по отношению к заключенному и минимизировать последствия потенциальных психологических проблем.</w:t>
      </w:r>
    </w:p>
    <w:p w:rsidR="00F50768"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Поскольку бывшие правонарушители не являются единой группой, услуги после освобождения </w:t>
      </w:r>
      <w:r w:rsidRPr="00DF3487">
        <w:rPr>
          <w:rFonts w:ascii="Times New Roman" w:hAnsi="Times New Roman" w:cs="Times New Roman"/>
          <w:i/>
          <w:iCs/>
          <w:sz w:val="24"/>
          <w:szCs w:val="24"/>
        </w:rPr>
        <w:t>должны быть основаны на индивидуальном подходе к ведению дела</w:t>
      </w:r>
      <w:r w:rsidRPr="00DF3487">
        <w:rPr>
          <w:rFonts w:ascii="Times New Roman" w:hAnsi="Times New Roman" w:cs="Times New Roman"/>
          <w:sz w:val="24"/>
          <w:szCs w:val="24"/>
        </w:rPr>
        <w:t xml:space="preserve"> и должны учитывать такие факторы, как криминальная история бывшего правонарушителя, срок наказания и любые особые потребности, возникающие, в частности, из-за расстройств, связанных с употреблением алкоголя или наркотиков, опорно-двигательного аппарата или психических расстройств. Услуги после освобождения должны охватывать целый ряд вмешательств и при необходимости дополняться той или иной формой надзора.</w:t>
      </w:r>
    </w:p>
    <w:p w:rsidR="00806627" w:rsidRDefault="00806627" w:rsidP="00C900AC">
      <w:pPr>
        <w:spacing w:line="240" w:lineRule="auto"/>
        <w:jc w:val="both"/>
        <w:rPr>
          <w:rFonts w:ascii="Times New Roman" w:hAnsi="Times New Roman" w:cs="Times New Roman"/>
          <w:sz w:val="24"/>
          <w:szCs w:val="24"/>
        </w:rPr>
      </w:pPr>
    </w:p>
    <w:p w:rsidR="00806627" w:rsidRPr="00DF3487" w:rsidRDefault="00806627" w:rsidP="00C900AC">
      <w:pPr>
        <w:spacing w:line="240" w:lineRule="auto"/>
        <w:jc w:val="both"/>
        <w:rPr>
          <w:rFonts w:ascii="Times New Roman" w:hAnsi="Times New Roman" w:cs="Times New Roman"/>
          <w:sz w:val="24"/>
          <w:szCs w:val="24"/>
        </w:rPr>
      </w:pPr>
    </w:p>
    <w:p w:rsidR="00F50768" w:rsidRPr="00DF3487" w:rsidRDefault="00F50768" w:rsidP="00C900AC">
      <w:pPr>
        <w:pBdr>
          <w:top w:val="single" w:sz="4" w:space="1" w:color="auto"/>
          <w:left w:val="single" w:sz="4" w:space="4" w:color="auto"/>
          <w:bottom w:val="single" w:sz="4" w:space="11" w:color="auto"/>
          <w:right w:val="single" w:sz="4" w:space="4" w:color="auto"/>
        </w:pBdr>
        <w:spacing w:line="240" w:lineRule="auto"/>
        <w:jc w:val="both"/>
        <w:rPr>
          <w:rFonts w:ascii="Times New Roman" w:hAnsi="Times New Roman" w:cs="Times New Roman"/>
          <w:b/>
          <w:bCs/>
          <w:sz w:val="24"/>
          <w:szCs w:val="24"/>
        </w:rPr>
      </w:pPr>
      <w:r w:rsidRPr="00DF3487">
        <w:rPr>
          <w:rFonts w:ascii="Times New Roman" w:hAnsi="Times New Roman" w:cs="Times New Roman"/>
          <w:b/>
          <w:bCs/>
          <w:sz w:val="24"/>
          <w:szCs w:val="24"/>
        </w:rPr>
        <w:lastRenderedPageBreak/>
        <w:t>Анализ риска</w:t>
      </w:r>
      <w:r w:rsidRPr="00DF3487">
        <w:rPr>
          <w:rFonts w:ascii="Times New Roman" w:hAnsi="Times New Roman" w:cs="Times New Roman"/>
          <w:b/>
          <w:bCs/>
          <w:sz w:val="24"/>
          <w:szCs w:val="24"/>
        </w:rPr>
        <w:tab/>
      </w:r>
      <w:r w:rsidRPr="00DF3487">
        <w:rPr>
          <w:rFonts w:ascii="Times New Roman" w:hAnsi="Times New Roman" w:cs="Times New Roman"/>
          <w:b/>
          <w:bCs/>
          <w:sz w:val="24"/>
          <w:szCs w:val="24"/>
        </w:rPr>
        <w:tab/>
        <w:t>Планирование дела</w:t>
      </w:r>
      <w:r w:rsidRPr="00DF3487">
        <w:rPr>
          <w:rFonts w:ascii="Times New Roman" w:hAnsi="Times New Roman" w:cs="Times New Roman"/>
          <w:b/>
          <w:bCs/>
          <w:sz w:val="24"/>
          <w:szCs w:val="24"/>
        </w:rPr>
        <w:tab/>
      </w:r>
      <w:r w:rsidRPr="00DF3487">
        <w:rPr>
          <w:rFonts w:ascii="Times New Roman" w:hAnsi="Times New Roman" w:cs="Times New Roman"/>
          <w:b/>
          <w:bCs/>
          <w:sz w:val="24"/>
          <w:szCs w:val="24"/>
        </w:rPr>
        <w:tab/>
      </w:r>
      <w:r w:rsidRPr="00DF3487">
        <w:rPr>
          <w:rFonts w:ascii="Times New Roman" w:hAnsi="Times New Roman" w:cs="Times New Roman"/>
          <w:b/>
          <w:bCs/>
          <w:sz w:val="24"/>
          <w:szCs w:val="24"/>
        </w:rPr>
        <w:tab/>
      </w:r>
      <w:r w:rsidRPr="00DF3487">
        <w:rPr>
          <w:rFonts w:ascii="Times New Roman" w:hAnsi="Times New Roman" w:cs="Times New Roman"/>
          <w:b/>
          <w:bCs/>
          <w:sz w:val="24"/>
          <w:szCs w:val="24"/>
        </w:rPr>
        <w:tab/>
        <w:t>Реализация дела</w:t>
      </w:r>
    </w:p>
    <w:p w:rsidR="00F50768" w:rsidRPr="00DF3487" w:rsidRDefault="00F50768" w:rsidP="00C900AC">
      <w:pPr>
        <w:pBdr>
          <w:top w:val="single" w:sz="4" w:space="1" w:color="auto"/>
          <w:left w:val="single" w:sz="4" w:space="4" w:color="auto"/>
          <w:bottom w:val="single" w:sz="4" w:space="11" w:color="auto"/>
          <w:right w:val="single" w:sz="4" w:space="4" w:color="auto"/>
        </w:pBdr>
        <w:spacing w:line="240" w:lineRule="auto"/>
        <w:jc w:val="both"/>
        <w:rPr>
          <w:rFonts w:ascii="Times New Roman" w:hAnsi="Times New Roman" w:cs="Times New Roman"/>
          <w:color w:val="2E74B5" w:themeColor="accent5" w:themeShade="BF"/>
          <w:sz w:val="24"/>
          <w:szCs w:val="24"/>
        </w:rPr>
      </w:pPr>
      <w:r w:rsidRPr="00DF3487">
        <w:rPr>
          <w:rFonts w:ascii="Times New Roman" w:hAnsi="Times New Roman" w:cs="Times New Roman"/>
          <w:color w:val="2E74B5" w:themeColor="accent5" w:themeShade="BF"/>
          <w:sz w:val="24"/>
          <w:szCs w:val="24"/>
        </w:rPr>
        <w:t>(определить риски</w:t>
      </w:r>
      <w:r w:rsidRPr="00DF3487">
        <w:rPr>
          <w:rFonts w:ascii="Times New Roman" w:hAnsi="Times New Roman" w:cs="Times New Roman"/>
          <w:color w:val="2E74B5" w:themeColor="accent5" w:themeShade="BF"/>
          <w:sz w:val="24"/>
          <w:szCs w:val="24"/>
        </w:rPr>
        <w:tab/>
        <w:t>(идентифицировать вмешательства</w:t>
      </w:r>
      <w:r w:rsidRPr="00DF3487">
        <w:rPr>
          <w:rFonts w:ascii="Times New Roman" w:hAnsi="Times New Roman" w:cs="Times New Roman"/>
          <w:color w:val="2E74B5" w:themeColor="accent5" w:themeShade="BF"/>
          <w:sz w:val="24"/>
          <w:szCs w:val="24"/>
        </w:rPr>
        <w:tab/>
        <w:t xml:space="preserve">(завершение вмешательств </w:t>
      </w:r>
    </w:p>
    <w:p w:rsidR="00F50768" w:rsidRPr="00DF3487" w:rsidRDefault="00F50768" w:rsidP="00C900AC">
      <w:pPr>
        <w:pBdr>
          <w:top w:val="single" w:sz="4" w:space="1" w:color="auto"/>
          <w:left w:val="single" w:sz="4" w:space="4" w:color="auto"/>
          <w:bottom w:val="single" w:sz="4" w:space="11" w:color="auto"/>
          <w:right w:val="single" w:sz="4" w:space="4" w:color="auto"/>
        </w:pBdr>
        <w:spacing w:line="240" w:lineRule="auto"/>
        <w:jc w:val="both"/>
        <w:rPr>
          <w:rFonts w:ascii="Times New Roman" w:hAnsi="Times New Roman" w:cs="Times New Roman"/>
          <w:color w:val="2E74B5" w:themeColor="accent5" w:themeShade="BF"/>
          <w:sz w:val="24"/>
          <w:szCs w:val="24"/>
        </w:rPr>
      </w:pPr>
      <w:r w:rsidRPr="00DF3487">
        <w:rPr>
          <w:rFonts w:ascii="Times New Roman" w:hAnsi="Times New Roman" w:cs="Times New Roman"/>
          <w:color w:val="2E74B5" w:themeColor="accent5" w:themeShade="BF"/>
          <w:sz w:val="24"/>
          <w:szCs w:val="24"/>
        </w:rPr>
        <w:t>и потребности)</w:t>
      </w:r>
      <w:r w:rsidRPr="00DF3487">
        <w:rPr>
          <w:rFonts w:ascii="Times New Roman" w:hAnsi="Times New Roman" w:cs="Times New Roman"/>
          <w:color w:val="2E74B5" w:themeColor="accent5" w:themeShade="BF"/>
          <w:sz w:val="24"/>
          <w:szCs w:val="24"/>
        </w:rPr>
        <w:tab/>
        <w:t>для устранения рисков и</w:t>
      </w:r>
      <w:r w:rsidRPr="00DF3487">
        <w:rPr>
          <w:rFonts w:ascii="Times New Roman" w:hAnsi="Times New Roman" w:cs="Times New Roman"/>
          <w:color w:val="2E74B5" w:themeColor="accent5" w:themeShade="BF"/>
          <w:sz w:val="24"/>
          <w:szCs w:val="24"/>
        </w:rPr>
        <w:tab/>
      </w:r>
      <w:r w:rsidRPr="00DF3487">
        <w:rPr>
          <w:rFonts w:ascii="Times New Roman" w:hAnsi="Times New Roman" w:cs="Times New Roman"/>
          <w:color w:val="2E74B5" w:themeColor="accent5" w:themeShade="BF"/>
          <w:sz w:val="24"/>
          <w:szCs w:val="24"/>
        </w:rPr>
        <w:tab/>
        <w:t xml:space="preserve">         может включать направление</w:t>
      </w:r>
    </w:p>
    <w:p w:rsidR="00F50768" w:rsidRPr="00DF3487" w:rsidRDefault="00F50768" w:rsidP="00C900AC">
      <w:pPr>
        <w:pBdr>
          <w:top w:val="single" w:sz="4" w:space="1" w:color="auto"/>
          <w:left w:val="single" w:sz="4" w:space="4" w:color="auto"/>
          <w:bottom w:val="single" w:sz="4" w:space="11" w:color="auto"/>
          <w:right w:val="single" w:sz="4" w:space="4" w:color="auto"/>
        </w:pBdr>
        <w:spacing w:line="240" w:lineRule="auto"/>
        <w:ind w:firstLine="720"/>
        <w:jc w:val="both"/>
        <w:rPr>
          <w:rFonts w:ascii="Times New Roman" w:hAnsi="Times New Roman" w:cs="Times New Roman"/>
          <w:color w:val="2E74B5" w:themeColor="accent5" w:themeShade="BF"/>
          <w:sz w:val="24"/>
          <w:szCs w:val="24"/>
        </w:rPr>
      </w:pPr>
      <w:r w:rsidRPr="00DF3487">
        <w:rPr>
          <w:rFonts w:ascii="Times New Roman" w:hAnsi="Times New Roman" w:cs="Times New Roman"/>
          <w:color w:val="2E74B5" w:themeColor="accent5" w:themeShade="BF"/>
          <w:sz w:val="24"/>
          <w:szCs w:val="24"/>
        </w:rPr>
        <w:t xml:space="preserve">                        необходимости их реабилитации</w:t>
      </w:r>
      <w:r>
        <w:rPr>
          <w:rFonts w:ascii="Times New Roman" w:hAnsi="Times New Roman" w:cs="Times New Roman"/>
          <w:color w:val="2E74B5" w:themeColor="accent5" w:themeShade="BF"/>
          <w:sz w:val="24"/>
          <w:szCs w:val="24"/>
        </w:rPr>
        <w:t>)</w:t>
      </w:r>
      <w:r w:rsidRPr="00DF3487">
        <w:rPr>
          <w:rFonts w:ascii="Times New Roman" w:hAnsi="Times New Roman" w:cs="Times New Roman"/>
          <w:color w:val="2E74B5" w:themeColor="accent5" w:themeShade="BF"/>
          <w:sz w:val="24"/>
          <w:szCs w:val="24"/>
        </w:rPr>
        <w:t xml:space="preserve">         в соответствующие программы</w:t>
      </w:r>
      <w:r>
        <w:rPr>
          <w:rFonts w:ascii="Times New Roman" w:hAnsi="Times New Roman" w:cs="Times New Roman"/>
          <w:color w:val="2E74B5" w:themeColor="accent5" w:themeShade="BF"/>
          <w:sz w:val="24"/>
          <w:szCs w:val="24"/>
        </w:rPr>
        <w:t>)</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Различные международные стандарты и нормы подчеркивают необходимость услуг после освобождения, включая</w:t>
      </w:r>
      <w:r>
        <w:rPr>
          <w:rFonts w:ascii="Times New Roman" w:hAnsi="Times New Roman" w:cs="Times New Roman"/>
          <w:sz w:val="24"/>
          <w:szCs w:val="24"/>
        </w:rPr>
        <w:t>:</w:t>
      </w:r>
      <w:r w:rsidRPr="00DF3487">
        <w:rPr>
          <w:rFonts w:ascii="Times New Roman" w:hAnsi="Times New Roman" w:cs="Times New Roman"/>
          <w:sz w:val="24"/>
          <w:szCs w:val="24"/>
        </w:rPr>
        <w:t xml:space="preserve"> (а) предоставление услуг по уходу за бывшими заключенными; (б) досрочное освобождение из тюрьмы и общественный надзор; (в) решающую роль общества в социальной реинтеграции бывших заключенных.</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Во многих странах существуют специализированные агентства, в задачи которых входит оказание помощи и последующего попечения недавно освободившимся заключенным. В некоторых случаях такие программы предлагаются службами пробации, в других - могут предоставляться НПО.</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В Республике Молдова ответственность за надзор и поддержку после освобождения лежит на МПУ, НИП и НПО в зависимости от обстоятельств. В соответствии с положениями Закона № 297, основным органом государственной системы посттюремного попечительства является Национальный совет по координации деятельности по социальной реинтеграции лиц, освобожденных из мест лишения свободы</w:t>
      </w:r>
      <w:r w:rsidRPr="00DF3487">
        <w:rPr>
          <w:rStyle w:val="FootnoteReference"/>
          <w:rFonts w:ascii="Times New Roman" w:hAnsi="Times New Roman" w:cs="Times New Roman"/>
          <w:sz w:val="24"/>
          <w:szCs w:val="24"/>
        </w:rPr>
        <w:footnoteReference w:id="25"/>
      </w:r>
      <w:r>
        <w:rPr>
          <w:rFonts w:ascii="Times New Roman" w:hAnsi="Times New Roman" w:cs="Times New Roman"/>
          <w:sz w:val="24"/>
          <w:szCs w:val="24"/>
        </w:rPr>
        <w:t>,</w:t>
      </w:r>
      <w:r w:rsidRPr="00DF3487">
        <w:rPr>
          <w:rFonts w:ascii="Times New Roman" w:hAnsi="Times New Roman" w:cs="Times New Roman"/>
          <w:sz w:val="24"/>
          <w:szCs w:val="24"/>
        </w:rPr>
        <w:t xml:space="preserve"> учрежденный при Правительстве. Несмотря на то, что существование такого органа считается положительным, в последние годы он не функционировал</w:t>
      </w:r>
      <w:r>
        <w:rPr>
          <w:rFonts w:ascii="Times New Roman" w:hAnsi="Times New Roman" w:cs="Times New Roman"/>
          <w:sz w:val="24"/>
          <w:szCs w:val="24"/>
        </w:rPr>
        <w:t>;</w:t>
      </w:r>
      <w:r w:rsidRPr="00DF3487">
        <w:rPr>
          <w:rFonts w:ascii="Times New Roman" w:hAnsi="Times New Roman" w:cs="Times New Roman"/>
          <w:sz w:val="24"/>
          <w:szCs w:val="24"/>
        </w:rPr>
        <w:t xml:space="preserve"> последний состав был утвержден в 2015 г</w:t>
      </w:r>
      <w:r>
        <w:rPr>
          <w:rFonts w:ascii="Times New Roman" w:hAnsi="Times New Roman" w:cs="Times New Roman"/>
          <w:sz w:val="24"/>
          <w:szCs w:val="24"/>
        </w:rPr>
        <w:t xml:space="preserve">. </w:t>
      </w:r>
      <w:r w:rsidRPr="00DF3487">
        <w:rPr>
          <w:rFonts w:ascii="Times New Roman" w:hAnsi="Times New Roman" w:cs="Times New Roman"/>
          <w:sz w:val="24"/>
          <w:szCs w:val="24"/>
        </w:rPr>
        <w:t>Постановлением Правительства № 746, которое на сегодняшний день не действует. Совет является коллегиальным органом, созданным при Правительстве на общественных началах с целью координации и оптимизации взаимодействия органов в сфере посттюремного попечительства и повышения эффективности процесса социальной адаптации лиц, освободившихся из мест лишения свободы, и планомерной работы среди них. Совет сотрудничает с центральными и местными органами государственной власти и международными учреждениями, в чьи обязанности входит работа в сфере посттюремного сопровождения</w:t>
      </w:r>
      <w:r w:rsidRPr="00DF3487">
        <w:rPr>
          <w:rStyle w:val="FootnoteReference"/>
          <w:rFonts w:ascii="Times New Roman" w:hAnsi="Times New Roman" w:cs="Times New Roman"/>
          <w:sz w:val="24"/>
          <w:szCs w:val="24"/>
        </w:rPr>
        <w:footnoteReference w:id="26"/>
      </w:r>
      <w:r>
        <w:rPr>
          <w:rFonts w:ascii="Times New Roman" w:hAnsi="Times New Roman" w:cs="Times New Roman"/>
          <w:sz w:val="24"/>
          <w:szCs w:val="24"/>
        </w:rPr>
        <w:t>.</w:t>
      </w:r>
      <w:r w:rsidRPr="00DF3487">
        <w:rPr>
          <w:rFonts w:ascii="Times New Roman" w:hAnsi="Times New Roman" w:cs="Times New Roman"/>
          <w:sz w:val="24"/>
          <w:szCs w:val="24"/>
        </w:rPr>
        <w:t xml:space="preserve">  В соответствии со своими задачами, Совет осуществляет контрольные визиты в органы, задействованные в системе посттюремного попечительства; обеспечивает выполнение центральными и местными органами государственной власти положений законодательства в области посттюремного попечительства; готовит ежегодный отчет о выполнении Закона № 297-XIV от 24 февраля 1999 г</w:t>
      </w:r>
      <w:r>
        <w:rPr>
          <w:rFonts w:ascii="Times New Roman" w:hAnsi="Times New Roman" w:cs="Times New Roman"/>
          <w:sz w:val="24"/>
          <w:szCs w:val="24"/>
        </w:rPr>
        <w:t>.</w:t>
      </w:r>
      <w:r w:rsidRPr="00DF3487">
        <w:rPr>
          <w:rFonts w:ascii="Times New Roman" w:hAnsi="Times New Roman" w:cs="Times New Roman"/>
          <w:sz w:val="24"/>
          <w:szCs w:val="24"/>
        </w:rPr>
        <w:t xml:space="preserve"> о социальной адаптации лиц, освобожденных из мест лишения свободы, и представляет его Правительству и другим органам. </w:t>
      </w:r>
      <w:r w:rsidRPr="00DF3487">
        <w:rPr>
          <w:rFonts w:ascii="Times New Roman" w:hAnsi="Times New Roman" w:cs="Times New Roman"/>
          <w:b/>
          <w:bCs/>
          <w:sz w:val="24"/>
          <w:szCs w:val="24"/>
        </w:rPr>
        <w:t>К сожалению, в настоящее время функциональность этого Совета не обеспечена, и нет никакой публичной информации о деятельности, осуществляемой с 2015 г.</w:t>
      </w:r>
    </w:p>
    <w:p w:rsidR="00F50768" w:rsidRPr="00DF3487" w:rsidRDefault="00F50768" w:rsidP="00C900AC">
      <w:pPr>
        <w:spacing w:line="240" w:lineRule="auto"/>
        <w:jc w:val="both"/>
        <w:rPr>
          <w:rFonts w:ascii="Times New Roman" w:hAnsi="Times New Roman" w:cs="Times New Roman"/>
          <w:b/>
          <w:sz w:val="24"/>
          <w:szCs w:val="24"/>
        </w:rPr>
      </w:pPr>
      <w:r w:rsidRPr="00DF3487">
        <w:rPr>
          <w:rFonts w:ascii="Times New Roman" w:hAnsi="Times New Roman" w:cs="Times New Roman"/>
          <w:b/>
          <w:sz w:val="24"/>
          <w:szCs w:val="24"/>
        </w:rPr>
        <w:lastRenderedPageBreak/>
        <w:t xml:space="preserve">Общественный надзор посредством пробации: </w:t>
      </w:r>
      <w:r>
        <w:rPr>
          <w:rFonts w:ascii="Times New Roman" w:hAnsi="Times New Roman" w:cs="Times New Roman"/>
          <w:bCs/>
          <w:sz w:val="24"/>
          <w:szCs w:val="24"/>
        </w:rPr>
        <w:t>д</w:t>
      </w:r>
      <w:r w:rsidRPr="00DF3487">
        <w:rPr>
          <w:rFonts w:ascii="Times New Roman" w:hAnsi="Times New Roman" w:cs="Times New Roman"/>
          <w:bCs/>
          <w:sz w:val="24"/>
          <w:szCs w:val="24"/>
        </w:rPr>
        <w:t>овольно высока доля условно осужденных. Почти половина работы бюро пробации заключается в надзоре за лицами, освобожденными от наказания с применением институтов условного приостановления, условного освобождения, отсрочки исполнения приговора</w:t>
      </w:r>
      <w:r>
        <w:rPr>
          <w:rFonts w:ascii="Times New Roman" w:hAnsi="Times New Roman" w:cs="Times New Roman"/>
          <w:bCs/>
          <w:sz w:val="24"/>
          <w:szCs w:val="24"/>
        </w:rPr>
        <w:t>. Н</w:t>
      </w:r>
      <w:r w:rsidRPr="00DF3487">
        <w:rPr>
          <w:rFonts w:ascii="Times New Roman" w:hAnsi="Times New Roman" w:cs="Times New Roman"/>
          <w:bCs/>
          <w:sz w:val="24"/>
          <w:szCs w:val="24"/>
        </w:rPr>
        <w:t>адзорная деятельность сосредоточен</w:t>
      </w:r>
      <w:r>
        <w:rPr>
          <w:rFonts w:ascii="Times New Roman" w:hAnsi="Times New Roman" w:cs="Times New Roman"/>
          <w:bCs/>
          <w:sz w:val="24"/>
          <w:szCs w:val="24"/>
        </w:rPr>
        <w:t>а</w:t>
      </w:r>
      <w:r w:rsidRPr="00DF3487">
        <w:rPr>
          <w:rFonts w:ascii="Times New Roman" w:hAnsi="Times New Roman" w:cs="Times New Roman"/>
          <w:bCs/>
          <w:sz w:val="24"/>
          <w:szCs w:val="24"/>
        </w:rPr>
        <w:t xml:space="preserve"> на двух аспектах: контроль и помощь</w:t>
      </w:r>
      <w:r>
        <w:rPr>
          <w:rFonts w:ascii="Times New Roman" w:hAnsi="Times New Roman" w:cs="Times New Roman"/>
          <w:bCs/>
          <w:sz w:val="24"/>
          <w:szCs w:val="24"/>
        </w:rPr>
        <w:t>. К</w:t>
      </w:r>
      <w:r w:rsidRPr="00DF3487">
        <w:rPr>
          <w:rFonts w:ascii="Times New Roman" w:hAnsi="Times New Roman" w:cs="Times New Roman"/>
          <w:bCs/>
          <w:sz w:val="24"/>
          <w:szCs w:val="24"/>
        </w:rPr>
        <w:t>онтроль заключается в проверке того, как лицо, в отношении которого вынесено наказание, соблюдает обязательства, установленные судом, а помощь сочетает психологическое вмешательство и социальное вмешательство.</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В целях поддержки процесса социальной реинтеграции и изменения поведения советники службы пробации предоставили в общей сложности 1347 услуг по оказанию помощи и консультированию. Бюро пробации разработали эффективный механизм сотрудничества с общественными учреждениями, компетентными в вопросах комплексной помощи лицам с особыми потребностями, но наиболее ценными являются партнерские отношения с территориальными агентствами занятости, Департаментом социальной помощи и защиты семьи, местной государственной администрацией, центрами трудоустройства, дневными центрами, образовательными учреждениями. Помощь, оказанная в 2021 г</w:t>
      </w:r>
      <w:r>
        <w:rPr>
          <w:rFonts w:ascii="Times New Roman" w:hAnsi="Times New Roman" w:cs="Times New Roman"/>
          <w:sz w:val="24"/>
          <w:szCs w:val="24"/>
        </w:rPr>
        <w:t>.</w:t>
      </w:r>
      <w:r w:rsidRPr="00DF3487">
        <w:rPr>
          <w:rFonts w:ascii="Times New Roman" w:hAnsi="Times New Roman" w:cs="Times New Roman"/>
          <w:sz w:val="24"/>
          <w:szCs w:val="24"/>
        </w:rPr>
        <w:t xml:space="preserve"> при участии общественных партнеров, вытекает из спектра потребностей и проблем пробационных субъектов: предложение бесплатных курсов профессионального обучения - 158 человек, трудоустройство - 159 человек, временное размещение - 7 человек, материальная помощь - 112 человек, психологическое консультирование - 96 человек, помощь в получении документов, удостоверяющих личность/восстановление документов, удостоверяющих личность - 152 человека. Мероприятия по ресоциализации, проведенные НИП в течение 2021 г</w:t>
      </w:r>
      <w:r>
        <w:rPr>
          <w:rFonts w:ascii="Times New Roman" w:hAnsi="Times New Roman" w:cs="Times New Roman"/>
          <w:sz w:val="24"/>
          <w:szCs w:val="24"/>
        </w:rPr>
        <w:t>.</w:t>
      </w:r>
      <w:r w:rsidRPr="00DF3487">
        <w:rPr>
          <w:rFonts w:ascii="Times New Roman" w:hAnsi="Times New Roman" w:cs="Times New Roman"/>
          <w:sz w:val="24"/>
          <w:szCs w:val="24"/>
        </w:rPr>
        <w:t>, представлены в Отчете о деятельности за 2021 г</w:t>
      </w:r>
      <w:r>
        <w:rPr>
          <w:rFonts w:ascii="Times New Roman" w:hAnsi="Times New Roman" w:cs="Times New Roman"/>
          <w:sz w:val="24"/>
          <w:szCs w:val="24"/>
        </w:rPr>
        <w:t>.</w:t>
      </w:r>
      <w:r w:rsidRPr="00DF3487">
        <w:rPr>
          <w:rFonts w:ascii="Times New Roman" w:hAnsi="Times New Roman" w:cs="Times New Roman"/>
          <w:sz w:val="24"/>
          <w:szCs w:val="24"/>
        </w:rPr>
        <w:t xml:space="preserve"> (см. табл</w:t>
      </w:r>
      <w:r>
        <w:rPr>
          <w:rFonts w:ascii="Times New Roman" w:hAnsi="Times New Roman" w:cs="Times New Roman"/>
          <w:sz w:val="24"/>
          <w:szCs w:val="24"/>
        </w:rPr>
        <w:t>.</w:t>
      </w:r>
      <w:r w:rsidRPr="00DF3487">
        <w:rPr>
          <w:rFonts w:ascii="Times New Roman" w:hAnsi="Times New Roman" w:cs="Times New Roman"/>
          <w:sz w:val="24"/>
          <w:szCs w:val="24"/>
        </w:rPr>
        <w:t xml:space="preserve"> ниже).</w:t>
      </w:r>
    </w:p>
    <w:tbl>
      <w:tblPr>
        <w:tblW w:w="9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5425"/>
        <w:gridCol w:w="1440"/>
        <w:gridCol w:w="1170"/>
        <w:gridCol w:w="1055"/>
      </w:tblGrid>
      <w:tr w:rsidR="00F50768" w:rsidRPr="00096946" w:rsidTr="00F50768">
        <w:trPr>
          <w:trHeight w:val="944"/>
        </w:trPr>
        <w:tc>
          <w:tcPr>
            <w:tcW w:w="5953" w:type="dxa"/>
            <w:gridSpan w:val="2"/>
          </w:tcPr>
          <w:p w:rsidR="00F50768" w:rsidRPr="00DF3487" w:rsidRDefault="00F50768" w:rsidP="00C900AC">
            <w:pPr>
              <w:autoSpaceDE w:val="0"/>
              <w:autoSpaceDN w:val="0"/>
              <w:adjustRightInd w:val="0"/>
              <w:spacing w:after="0" w:line="240" w:lineRule="auto"/>
              <w:jc w:val="both"/>
              <w:rPr>
                <w:rFonts w:ascii="Times New Roman" w:hAnsi="Times New Roman" w:cs="Times New Roman"/>
                <w:color w:val="000000"/>
                <w:sz w:val="24"/>
                <w:szCs w:val="24"/>
              </w:rPr>
            </w:pPr>
            <w:bookmarkStart w:id="57" w:name="_Hlk131615209"/>
            <w:r w:rsidRPr="00DF3487">
              <w:rPr>
                <w:rFonts w:ascii="Times New Roman" w:hAnsi="Times New Roman" w:cs="Times New Roman"/>
                <w:b/>
                <w:bCs/>
                <w:color w:val="000000"/>
                <w:sz w:val="24"/>
                <w:szCs w:val="24"/>
              </w:rPr>
              <w:t>Задействованное учреждение/ Предоставленные услуги</w:t>
            </w:r>
          </w:p>
        </w:tc>
        <w:tc>
          <w:tcPr>
            <w:tcW w:w="3665" w:type="dxa"/>
            <w:gridSpan w:val="3"/>
          </w:tcPr>
          <w:p w:rsidR="00F50768" w:rsidRPr="00DF3487" w:rsidRDefault="00F50768" w:rsidP="00C900AC">
            <w:pPr>
              <w:autoSpaceDE w:val="0"/>
              <w:autoSpaceDN w:val="0"/>
              <w:adjustRightInd w:val="0"/>
              <w:spacing w:after="0" w:line="240" w:lineRule="auto"/>
              <w:jc w:val="center"/>
              <w:rPr>
                <w:rFonts w:ascii="Times New Roman" w:hAnsi="Times New Roman" w:cs="Times New Roman"/>
                <w:color w:val="000000"/>
                <w:sz w:val="24"/>
                <w:szCs w:val="24"/>
              </w:rPr>
            </w:pPr>
            <w:r w:rsidRPr="00DF3487">
              <w:rPr>
                <w:rFonts w:ascii="Times New Roman" w:hAnsi="Times New Roman" w:cs="Times New Roman"/>
                <w:b/>
                <w:bCs/>
                <w:color w:val="000000"/>
                <w:sz w:val="24"/>
                <w:szCs w:val="24"/>
              </w:rPr>
              <w:t>Количество условно осужденных, воспользовавшихся услугами</w:t>
            </w:r>
          </w:p>
        </w:tc>
      </w:tr>
      <w:tr w:rsidR="00F50768" w:rsidRPr="00DF3487" w:rsidTr="00F50768">
        <w:trPr>
          <w:trHeight w:val="107"/>
        </w:trPr>
        <w:tc>
          <w:tcPr>
            <w:tcW w:w="5953" w:type="dxa"/>
            <w:gridSpan w:val="2"/>
            <w:vAlign w:val="center"/>
          </w:tcPr>
          <w:p w:rsidR="00F50768" w:rsidRPr="00DF3487" w:rsidRDefault="00F50768" w:rsidP="00C900AC">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vAlign w:val="center"/>
          </w:tcPr>
          <w:p w:rsidR="00F50768" w:rsidRPr="00C943D7" w:rsidRDefault="00F50768" w:rsidP="00C900AC">
            <w:pPr>
              <w:autoSpaceDE w:val="0"/>
              <w:autoSpaceDN w:val="0"/>
              <w:adjustRightInd w:val="0"/>
              <w:spacing w:after="0" w:line="240" w:lineRule="auto"/>
              <w:rPr>
                <w:rFonts w:ascii="Times New Roman" w:hAnsi="Times New Roman" w:cs="Times New Roman"/>
                <w:b/>
                <w:bCs/>
                <w:color w:val="000000"/>
                <w:sz w:val="20"/>
                <w:szCs w:val="20"/>
              </w:rPr>
            </w:pPr>
            <w:r w:rsidRPr="00C943D7">
              <w:rPr>
                <w:rFonts w:ascii="Times New Roman" w:hAnsi="Times New Roman" w:cs="Times New Roman"/>
                <w:b/>
                <w:bCs/>
                <w:color w:val="000000"/>
                <w:sz w:val="20"/>
                <w:szCs w:val="20"/>
              </w:rPr>
              <w:t>Несовершен</w:t>
            </w:r>
            <w:r>
              <w:rPr>
                <w:rFonts w:ascii="Times New Roman" w:hAnsi="Times New Roman" w:cs="Times New Roman"/>
                <w:b/>
                <w:bCs/>
                <w:color w:val="000000"/>
                <w:sz w:val="20"/>
                <w:szCs w:val="20"/>
              </w:rPr>
              <w:t>-</w:t>
            </w:r>
            <w:r w:rsidRPr="00C943D7">
              <w:rPr>
                <w:rFonts w:ascii="Times New Roman" w:hAnsi="Times New Roman" w:cs="Times New Roman"/>
                <w:b/>
                <w:bCs/>
                <w:color w:val="000000"/>
                <w:sz w:val="20"/>
                <w:szCs w:val="20"/>
              </w:rPr>
              <w:t>нолетние</w:t>
            </w:r>
          </w:p>
        </w:tc>
        <w:tc>
          <w:tcPr>
            <w:tcW w:w="1170" w:type="dxa"/>
            <w:vAlign w:val="center"/>
          </w:tcPr>
          <w:p w:rsidR="00F50768" w:rsidRPr="00C943D7" w:rsidRDefault="00F50768" w:rsidP="00C900AC">
            <w:pPr>
              <w:autoSpaceDE w:val="0"/>
              <w:autoSpaceDN w:val="0"/>
              <w:adjustRightInd w:val="0"/>
              <w:spacing w:after="0" w:line="240" w:lineRule="auto"/>
              <w:jc w:val="center"/>
              <w:rPr>
                <w:rFonts w:ascii="Times New Roman" w:hAnsi="Times New Roman" w:cs="Times New Roman"/>
                <w:color w:val="000000"/>
                <w:sz w:val="20"/>
                <w:szCs w:val="20"/>
              </w:rPr>
            </w:pPr>
            <w:r w:rsidRPr="00F03A91">
              <w:rPr>
                <w:rFonts w:ascii="Times New Roman" w:hAnsi="Times New Roman" w:cs="Times New Roman"/>
                <w:b/>
                <w:bCs/>
                <w:color w:val="000000"/>
                <w:sz w:val="20"/>
                <w:szCs w:val="20"/>
              </w:rPr>
              <w:t>В</w:t>
            </w:r>
            <w:r w:rsidRPr="00C943D7">
              <w:rPr>
                <w:rFonts w:ascii="Times New Roman" w:hAnsi="Times New Roman" w:cs="Times New Roman"/>
                <w:b/>
                <w:bCs/>
                <w:color w:val="000000"/>
                <w:sz w:val="20"/>
                <w:szCs w:val="20"/>
              </w:rPr>
              <w:t>зрослые</w:t>
            </w:r>
          </w:p>
        </w:tc>
        <w:tc>
          <w:tcPr>
            <w:tcW w:w="1055" w:type="dxa"/>
            <w:vAlign w:val="center"/>
          </w:tcPr>
          <w:p w:rsidR="00F50768" w:rsidRPr="00C943D7" w:rsidRDefault="00F50768" w:rsidP="00C900AC">
            <w:pPr>
              <w:autoSpaceDE w:val="0"/>
              <w:autoSpaceDN w:val="0"/>
              <w:adjustRightInd w:val="0"/>
              <w:spacing w:after="0" w:line="240" w:lineRule="auto"/>
              <w:jc w:val="center"/>
              <w:rPr>
                <w:rFonts w:ascii="Times New Roman" w:hAnsi="Times New Roman" w:cs="Times New Roman"/>
                <w:color w:val="000000"/>
                <w:sz w:val="20"/>
                <w:szCs w:val="20"/>
              </w:rPr>
            </w:pPr>
            <w:r w:rsidRPr="00C943D7">
              <w:rPr>
                <w:rFonts w:ascii="Times New Roman" w:hAnsi="Times New Roman" w:cs="Times New Roman"/>
                <w:b/>
                <w:bCs/>
                <w:color w:val="000000"/>
                <w:sz w:val="20"/>
                <w:szCs w:val="20"/>
              </w:rPr>
              <w:t>Итого</w:t>
            </w:r>
          </w:p>
        </w:tc>
      </w:tr>
      <w:tr w:rsidR="00F50768" w:rsidRPr="00DF3487" w:rsidTr="00F50768">
        <w:trPr>
          <w:trHeight w:val="427"/>
        </w:trPr>
        <w:tc>
          <w:tcPr>
            <w:tcW w:w="528" w:type="dxa"/>
          </w:tcPr>
          <w:p w:rsidR="00F50768" w:rsidRPr="00DF3487" w:rsidRDefault="00F50768" w:rsidP="00C900AC">
            <w:pPr>
              <w:autoSpaceDE w:val="0"/>
              <w:autoSpaceDN w:val="0"/>
              <w:adjustRightInd w:val="0"/>
              <w:spacing w:after="0" w:line="240" w:lineRule="auto"/>
              <w:jc w:val="both"/>
              <w:rPr>
                <w:rFonts w:ascii="Times New Roman" w:hAnsi="Times New Roman" w:cs="Times New Roman"/>
                <w:sz w:val="24"/>
                <w:szCs w:val="24"/>
              </w:rPr>
            </w:pPr>
          </w:p>
          <w:p w:rsidR="00F50768" w:rsidRPr="00DF3487" w:rsidRDefault="00F50768" w:rsidP="00C900AC">
            <w:pPr>
              <w:autoSpaceDE w:val="0"/>
              <w:autoSpaceDN w:val="0"/>
              <w:adjustRightInd w:val="0"/>
              <w:spacing w:after="0" w:line="240" w:lineRule="auto"/>
              <w:jc w:val="both"/>
              <w:rPr>
                <w:rFonts w:ascii="Times New Roman" w:hAnsi="Times New Roman" w:cs="Times New Roman"/>
                <w:color w:val="000000"/>
                <w:sz w:val="24"/>
                <w:szCs w:val="24"/>
              </w:rPr>
            </w:pPr>
            <w:r w:rsidRPr="00DF3487">
              <w:rPr>
                <w:rFonts w:ascii="Times New Roman" w:hAnsi="Times New Roman" w:cs="Times New Roman"/>
                <w:b/>
                <w:bCs/>
                <w:color w:val="000000"/>
                <w:sz w:val="24"/>
                <w:szCs w:val="24"/>
              </w:rPr>
              <w:t xml:space="preserve">1 </w:t>
            </w:r>
          </w:p>
          <w:p w:rsidR="00F50768" w:rsidRPr="00DF3487" w:rsidRDefault="00F50768" w:rsidP="00C900AC">
            <w:pPr>
              <w:autoSpaceDE w:val="0"/>
              <w:autoSpaceDN w:val="0"/>
              <w:adjustRightInd w:val="0"/>
              <w:spacing w:after="0" w:line="240" w:lineRule="auto"/>
              <w:jc w:val="both"/>
              <w:rPr>
                <w:rFonts w:ascii="Times New Roman" w:hAnsi="Times New Roman" w:cs="Times New Roman"/>
                <w:color w:val="000000"/>
                <w:sz w:val="24"/>
                <w:szCs w:val="24"/>
              </w:rPr>
            </w:pPr>
          </w:p>
        </w:tc>
        <w:tc>
          <w:tcPr>
            <w:tcW w:w="5425" w:type="dxa"/>
          </w:tcPr>
          <w:p w:rsidR="00F50768" w:rsidRPr="00DF3487" w:rsidRDefault="00F50768" w:rsidP="00C900AC">
            <w:pPr>
              <w:autoSpaceDE w:val="0"/>
              <w:autoSpaceDN w:val="0"/>
              <w:adjustRightInd w:val="0"/>
              <w:spacing w:after="0" w:line="240" w:lineRule="auto"/>
              <w:rPr>
                <w:rFonts w:ascii="Times New Roman" w:hAnsi="Times New Roman" w:cs="Times New Roman"/>
                <w:color w:val="000000"/>
                <w:sz w:val="24"/>
                <w:szCs w:val="24"/>
              </w:rPr>
            </w:pPr>
            <w:r w:rsidRPr="00DF3487">
              <w:rPr>
                <w:rFonts w:ascii="Times New Roman" w:hAnsi="Times New Roman" w:cs="Times New Roman"/>
                <w:color w:val="000000"/>
                <w:sz w:val="24"/>
                <w:szCs w:val="24"/>
              </w:rPr>
              <w:t>Национальное агентство занятости населения (</w:t>
            </w:r>
            <w:r w:rsidRPr="00DF3487">
              <w:rPr>
                <w:rFonts w:ascii="Times New Roman" w:hAnsi="Times New Roman" w:cs="Times New Roman"/>
                <w:i/>
                <w:iCs/>
                <w:color w:val="000000"/>
                <w:sz w:val="24"/>
                <w:szCs w:val="24"/>
              </w:rPr>
              <w:t>предлагает бесплатные курсы профессионального обучения; трудоустройство</w:t>
            </w:r>
            <w:r w:rsidRPr="00DF3487">
              <w:rPr>
                <w:rFonts w:ascii="Times New Roman" w:hAnsi="Times New Roman" w:cs="Times New Roman"/>
                <w:color w:val="000000"/>
                <w:sz w:val="24"/>
                <w:szCs w:val="24"/>
              </w:rPr>
              <w:t>)</w:t>
            </w:r>
          </w:p>
        </w:tc>
        <w:tc>
          <w:tcPr>
            <w:tcW w:w="1440" w:type="dxa"/>
          </w:tcPr>
          <w:p w:rsidR="00F50768" w:rsidRPr="00DF3487" w:rsidRDefault="00F50768" w:rsidP="00C900AC">
            <w:pPr>
              <w:autoSpaceDE w:val="0"/>
              <w:autoSpaceDN w:val="0"/>
              <w:adjustRightInd w:val="0"/>
              <w:spacing w:after="0" w:line="240" w:lineRule="auto"/>
              <w:jc w:val="center"/>
              <w:rPr>
                <w:rFonts w:ascii="Times New Roman" w:hAnsi="Times New Roman" w:cs="Times New Roman"/>
                <w:color w:val="000000"/>
                <w:sz w:val="24"/>
                <w:szCs w:val="24"/>
              </w:rPr>
            </w:pPr>
            <w:r w:rsidRPr="00DF3487">
              <w:rPr>
                <w:rFonts w:ascii="Times New Roman" w:hAnsi="Times New Roman" w:cs="Times New Roman"/>
                <w:color w:val="000000"/>
                <w:sz w:val="24"/>
                <w:szCs w:val="24"/>
              </w:rPr>
              <w:t>4</w:t>
            </w:r>
          </w:p>
        </w:tc>
        <w:tc>
          <w:tcPr>
            <w:tcW w:w="1170" w:type="dxa"/>
          </w:tcPr>
          <w:p w:rsidR="00F50768" w:rsidRPr="00DF3487" w:rsidRDefault="00F50768" w:rsidP="00C900AC">
            <w:pPr>
              <w:autoSpaceDE w:val="0"/>
              <w:autoSpaceDN w:val="0"/>
              <w:adjustRightInd w:val="0"/>
              <w:spacing w:after="0" w:line="240" w:lineRule="auto"/>
              <w:jc w:val="center"/>
              <w:rPr>
                <w:rFonts w:ascii="Times New Roman" w:hAnsi="Times New Roman" w:cs="Times New Roman"/>
                <w:color w:val="000000"/>
                <w:sz w:val="24"/>
                <w:szCs w:val="24"/>
              </w:rPr>
            </w:pPr>
            <w:r w:rsidRPr="00DF3487">
              <w:rPr>
                <w:rFonts w:ascii="Times New Roman" w:hAnsi="Times New Roman" w:cs="Times New Roman"/>
                <w:color w:val="000000"/>
                <w:sz w:val="24"/>
                <w:szCs w:val="24"/>
              </w:rPr>
              <w:t>158</w:t>
            </w:r>
          </w:p>
        </w:tc>
        <w:tc>
          <w:tcPr>
            <w:tcW w:w="1055" w:type="dxa"/>
          </w:tcPr>
          <w:p w:rsidR="00F50768" w:rsidRPr="00DF3487" w:rsidRDefault="00F50768" w:rsidP="00C900AC">
            <w:pPr>
              <w:autoSpaceDE w:val="0"/>
              <w:autoSpaceDN w:val="0"/>
              <w:adjustRightInd w:val="0"/>
              <w:spacing w:after="0" w:line="240" w:lineRule="auto"/>
              <w:jc w:val="center"/>
              <w:rPr>
                <w:rFonts w:ascii="Times New Roman" w:hAnsi="Times New Roman" w:cs="Times New Roman"/>
                <w:color w:val="000000"/>
                <w:sz w:val="24"/>
                <w:szCs w:val="24"/>
              </w:rPr>
            </w:pPr>
            <w:r w:rsidRPr="00DF3487">
              <w:rPr>
                <w:rFonts w:ascii="Times New Roman" w:hAnsi="Times New Roman" w:cs="Times New Roman"/>
                <w:b/>
                <w:bCs/>
                <w:color w:val="000000"/>
                <w:sz w:val="24"/>
                <w:szCs w:val="24"/>
              </w:rPr>
              <w:t>162</w:t>
            </w:r>
          </w:p>
        </w:tc>
      </w:tr>
      <w:tr w:rsidR="00F50768" w:rsidRPr="00DF3487" w:rsidTr="00F50768">
        <w:trPr>
          <w:trHeight w:val="584"/>
        </w:trPr>
        <w:tc>
          <w:tcPr>
            <w:tcW w:w="528" w:type="dxa"/>
          </w:tcPr>
          <w:p w:rsidR="00F50768" w:rsidRPr="00DF3487" w:rsidRDefault="00F50768" w:rsidP="00C900AC">
            <w:pPr>
              <w:autoSpaceDE w:val="0"/>
              <w:autoSpaceDN w:val="0"/>
              <w:adjustRightInd w:val="0"/>
              <w:spacing w:after="0" w:line="240" w:lineRule="auto"/>
              <w:jc w:val="both"/>
              <w:rPr>
                <w:rFonts w:ascii="Times New Roman" w:hAnsi="Times New Roman" w:cs="Times New Roman"/>
                <w:sz w:val="24"/>
                <w:szCs w:val="24"/>
              </w:rPr>
            </w:pPr>
          </w:p>
          <w:p w:rsidR="00F50768" w:rsidRPr="00DF3487" w:rsidRDefault="00F50768" w:rsidP="00C900AC">
            <w:pPr>
              <w:autoSpaceDE w:val="0"/>
              <w:autoSpaceDN w:val="0"/>
              <w:adjustRightInd w:val="0"/>
              <w:spacing w:after="0" w:line="240" w:lineRule="auto"/>
              <w:jc w:val="both"/>
              <w:rPr>
                <w:rFonts w:ascii="Times New Roman" w:hAnsi="Times New Roman" w:cs="Times New Roman"/>
                <w:color w:val="000000"/>
                <w:sz w:val="24"/>
                <w:szCs w:val="24"/>
              </w:rPr>
            </w:pPr>
            <w:r w:rsidRPr="00DF3487">
              <w:rPr>
                <w:rFonts w:ascii="Times New Roman" w:hAnsi="Times New Roman" w:cs="Times New Roman"/>
                <w:b/>
                <w:bCs/>
                <w:color w:val="000000"/>
                <w:sz w:val="24"/>
                <w:szCs w:val="24"/>
              </w:rPr>
              <w:t xml:space="preserve">2 </w:t>
            </w:r>
          </w:p>
          <w:p w:rsidR="00F50768" w:rsidRPr="00DF3487" w:rsidRDefault="00F50768" w:rsidP="00C900AC">
            <w:pPr>
              <w:autoSpaceDE w:val="0"/>
              <w:autoSpaceDN w:val="0"/>
              <w:adjustRightInd w:val="0"/>
              <w:spacing w:after="0" w:line="240" w:lineRule="auto"/>
              <w:jc w:val="both"/>
              <w:rPr>
                <w:rFonts w:ascii="Times New Roman" w:hAnsi="Times New Roman" w:cs="Times New Roman"/>
                <w:color w:val="000000"/>
                <w:sz w:val="24"/>
                <w:szCs w:val="24"/>
              </w:rPr>
            </w:pPr>
          </w:p>
        </w:tc>
        <w:tc>
          <w:tcPr>
            <w:tcW w:w="5425" w:type="dxa"/>
          </w:tcPr>
          <w:p w:rsidR="00F50768" w:rsidRPr="00DF3487" w:rsidRDefault="00F50768" w:rsidP="00C900AC">
            <w:pPr>
              <w:autoSpaceDE w:val="0"/>
              <w:autoSpaceDN w:val="0"/>
              <w:adjustRightInd w:val="0"/>
              <w:spacing w:after="0" w:line="240" w:lineRule="auto"/>
              <w:rPr>
                <w:rFonts w:ascii="Times New Roman" w:hAnsi="Times New Roman" w:cs="Times New Roman"/>
                <w:color w:val="000000"/>
                <w:sz w:val="24"/>
                <w:szCs w:val="24"/>
              </w:rPr>
            </w:pPr>
            <w:r w:rsidRPr="00DF3487">
              <w:rPr>
                <w:rFonts w:ascii="Times New Roman" w:hAnsi="Times New Roman" w:cs="Times New Roman"/>
                <w:color w:val="000000"/>
                <w:sz w:val="24"/>
                <w:szCs w:val="24"/>
              </w:rPr>
              <w:t xml:space="preserve">Местное публичное управление </w:t>
            </w:r>
          </w:p>
          <w:p w:rsidR="00F50768" w:rsidRPr="00DF3487" w:rsidRDefault="00F50768" w:rsidP="00C900AC">
            <w:pPr>
              <w:autoSpaceDE w:val="0"/>
              <w:autoSpaceDN w:val="0"/>
              <w:adjustRightInd w:val="0"/>
              <w:spacing w:after="0" w:line="240" w:lineRule="auto"/>
              <w:rPr>
                <w:rFonts w:ascii="Times New Roman" w:hAnsi="Times New Roman" w:cs="Times New Roman"/>
                <w:color w:val="000000"/>
                <w:sz w:val="24"/>
                <w:szCs w:val="24"/>
              </w:rPr>
            </w:pPr>
            <w:r w:rsidRPr="00DF3487">
              <w:rPr>
                <w:rFonts w:ascii="Times New Roman" w:hAnsi="Times New Roman" w:cs="Times New Roman"/>
                <w:color w:val="000000"/>
                <w:sz w:val="24"/>
                <w:szCs w:val="24"/>
              </w:rPr>
              <w:t>(</w:t>
            </w:r>
            <w:r w:rsidRPr="00DF3487">
              <w:rPr>
                <w:rFonts w:ascii="Times New Roman" w:hAnsi="Times New Roman" w:cs="Times New Roman"/>
                <w:i/>
                <w:iCs/>
                <w:color w:val="000000"/>
                <w:sz w:val="24"/>
                <w:szCs w:val="24"/>
              </w:rPr>
              <w:t>социальная и материальная помощь; определение жилой площади; культурно-просветительская деятельность</w:t>
            </w:r>
            <w:r w:rsidRPr="00DF3487">
              <w:rPr>
                <w:rFonts w:ascii="Times New Roman" w:hAnsi="Times New Roman" w:cs="Times New Roman"/>
                <w:color w:val="000000"/>
                <w:sz w:val="24"/>
                <w:szCs w:val="24"/>
              </w:rPr>
              <w:t>)</w:t>
            </w:r>
          </w:p>
        </w:tc>
        <w:tc>
          <w:tcPr>
            <w:tcW w:w="1440" w:type="dxa"/>
          </w:tcPr>
          <w:p w:rsidR="00F50768" w:rsidRPr="00DF3487" w:rsidRDefault="00F50768" w:rsidP="00C900AC">
            <w:pPr>
              <w:autoSpaceDE w:val="0"/>
              <w:autoSpaceDN w:val="0"/>
              <w:adjustRightInd w:val="0"/>
              <w:spacing w:after="0" w:line="240" w:lineRule="auto"/>
              <w:jc w:val="center"/>
              <w:rPr>
                <w:rFonts w:ascii="Times New Roman" w:hAnsi="Times New Roman" w:cs="Times New Roman"/>
                <w:color w:val="000000"/>
                <w:sz w:val="24"/>
                <w:szCs w:val="24"/>
              </w:rPr>
            </w:pPr>
            <w:r w:rsidRPr="00DF3487">
              <w:rPr>
                <w:rFonts w:ascii="Times New Roman" w:hAnsi="Times New Roman" w:cs="Times New Roman"/>
                <w:color w:val="000000"/>
                <w:sz w:val="24"/>
                <w:szCs w:val="24"/>
              </w:rPr>
              <w:t>53</w:t>
            </w:r>
          </w:p>
        </w:tc>
        <w:tc>
          <w:tcPr>
            <w:tcW w:w="1170" w:type="dxa"/>
          </w:tcPr>
          <w:p w:rsidR="00F50768" w:rsidRPr="00DF3487" w:rsidRDefault="00F50768" w:rsidP="00C900AC">
            <w:pPr>
              <w:autoSpaceDE w:val="0"/>
              <w:autoSpaceDN w:val="0"/>
              <w:adjustRightInd w:val="0"/>
              <w:spacing w:after="0" w:line="240" w:lineRule="auto"/>
              <w:jc w:val="center"/>
              <w:rPr>
                <w:rFonts w:ascii="Times New Roman" w:hAnsi="Times New Roman" w:cs="Times New Roman"/>
                <w:color w:val="000000"/>
                <w:sz w:val="24"/>
                <w:szCs w:val="24"/>
              </w:rPr>
            </w:pPr>
            <w:r w:rsidRPr="00DF3487">
              <w:rPr>
                <w:rFonts w:ascii="Times New Roman" w:hAnsi="Times New Roman" w:cs="Times New Roman"/>
                <w:color w:val="000000"/>
                <w:sz w:val="24"/>
                <w:szCs w:val="24"/>
              </w:rPr>
              <w:t>169</w:t>
            </w:r>
          </w:p>
        </w:tc>
        <w:tc>
          <w:tcPr>
            <w:tcW w:w="1055" w:type="dxa"/>
          </w:tcPr>
          <w:p w:rsidR="00F50768" w:rsidRPr="00DF3487" w:rsidRDefault="00F50768" w:rsidP="00C900AC">
            <w:pPr>
              <w:autoSpaceDE w:val="0"/>
              <w:autoSpaceDN w:val="0"/>
              <w:adjustRightInd w:val="0"/>
              <w:spacing w:after="0" w:line="240" w:lineRule="auto"/>
              <w:jc w:val="center"/>
              <w:rPr>
                <w:rFonts w:ascii="Times New Roman" w:hAnsi="Times New Roman" w:cs="Times New Roman"/>
                <w:color w:val="000000"/>
                <w:sz w:val="24"/>
                <w:szCs w:val="24"/>
              </w:rPr>
            </w:pPr>
            <w:r w:rsidRPr="00DF3487">
              <w:rPr>
                <w:rFonts w:ascii="Times New Roman" w:hAnsi="Times New Roman" w:cs="Times New Roman"/>
                <w:b/>
                <w:bCs/>
                <w:color w:val="000000"/>
                <w:sz w:val="24"/>
                <w:szCs w:val="24"/>
              </w:rPr>
              <w:t>222</w:t>
            </w:r>
          </w:p>
        </w:tc>
      </w:tr>
      <w:tr w:rsidR="00F50768" w:rsidRPr="00DF3487" w:rsidTr="00F50768">
        <w:trPr>
          <w:trHeight w:val="743"/>
        </w:trPr>
        <w:tc>
          <w:tcPr>
            <w:tcW w:w="528" w:type="dxa"/>
          </w:tcPr>
          <w:p w:rsidR="00F50768" w:rsidRPr="00DF3487" w:rsidRDefault="00F50768" w:rsidP="00C900AC">
            <w:pPr>
              <w:autoSpaceDE w:val="0"/>
              <w:autoSpaceDN w:val="0"/>
              <w:adjustRightInd w:val="0"/>
              <w:spacing w:after="0" w:line="240" w:lineRule="auto"/>
              <w:jc w:val="both"/>
              <w:rPr>
                <w:rFonts w:ascii="Times New Roman" w:hAnsi="Times New Roman" w:cs="Times New Roman"/>
                <w:sz w:val="24"/>
                <w:szCs w:val="24"/>
              </w:rPr>
            </w:pPr>
          </w:p>
          <w:p w:rsidR="00F50768" w:rsidRPr="00DF3487" w:rsidRDefault="00F50768" w:rsidP="00C900AC">
            <w:pPr>
              <w:autoSpaceDE w:val="0"/>
              <w:autoSpaceDN w:val="0"/>
              <w:adjustRightInd w:val="0"/>
              <w:spacing w:after="0" w:line="240" w:lineRule="auto"/>
              <w:jc w:val="both"/>
              <w:rPr>
                <w:rFonts w:ascii="Times New Roman" w:hAnsi="Times New Roman" w:cs="Times New Roman"/>
                <w:color w:val="000000"/>
                <w:sz w:val="24"/>
                <w:szCs w:val="24"/>
              </w:rPr>
            </w:pPr>
            <w:r w:rsidRPr="00DF3487">
              <w:rPr>
                <w:rFonts w:ascii="Times New Roman" w:hAnsi="Times New Roman" w:cs="Times New Roman"/>
                <w:b/>
                <w:bCs/>
                <w:color w:val="000000"/>
                <w:sz w:val="24"/>
                <w:szCs w:val="24"/>
              </w:rPr>
              <w:t xml:space="preserve">3 </w:t>
            </w:r>
          </w:p>
          <w:p w:rsidR="00F50768" w:rsidRPr="00DF3487" w:rsidRDefault="00F50768" w:rsidP="00C900AC">
            <w:pPr>
              <w:autoSpaceDE w:val="0"/>
              <w:autoSpaceDN w:val="0"/>
              <w:adjustRightInd w:val="0"/>
              <w:spacing w:after="0" w:line="240" w:lineRule="auto"/>
              <w:jc w:val="both"/>
              <w:rPr>
                <w:rFonts w:ascii="Times New Roman" w:hAnsi="Times New Roman" w:cs="Times New Roman"/>
                <w:color w:val="000000"/>
                <w:sz w:val="24"/>
                <w:szCs w:val="24"/>
              </w:rPr>
            </w:pPr>
          </w:p>
        </w:tc>
        <w:tc>
          <w:tcPr>
            <w:tcW w:w="5425" w:type="dxa"/>
          </w:tcPr>
          <w:p w:rsidR="00F50768" w:rsidRPr="00DF3487" w:rsidRDefault="00F50768" w:rsidP="00C900AC">
            <w:pPr>
              <w:autoSpaceDE w:val="0"/>
              <w:autoSpaceDN w:val="0"/>
              <w:adjustRightInd w:val="0"/>
              <w:spacing w:after="0" w:line="240" w:lineRule="auto"/>
              <w:rPr>
                <w:rFonts w:ascii="Times New Roman" w:hAnsi="Times New Roman" w:cs="Times New Roman"/>
                <w:color w:val="000000"/>
                <w:sz w:val="24"/>
                <w:szCs w:val="24"/>
              </w:rPr>
            </w:pPr>
            <w:r w:rsidRPr="00DF3487">
              <w:rPr>
                <w:rFonts w:ascii="Times New Roman" w:hAnsi="Times New Roman" w:cs="Times New Roman"/>
                <w:color w:val="000000"/>
                <w:sz w:val="24"/>
                <w:szCs w:val="24"/>
              </w:rPr>
              <w:t xml:space="preserve">Служба гражданского состояния/отдел документации населения </w:t>
            </w:r>
          </w:p>
          <w:p w:rsidR="00F50768" w:rsidRPr="00DF3487" w:rsidRDefault="00F50768" w:rsidP="00C900AC">
            <w:pPr>
              <w:autoSpaceDE w:val="0"/>
              <w:autoSpaceDN w:val="0"/>
              <w:adjustRightInd w:val="0"/>
              <w:spacing w:after="0" w:line="240" w:lineRule="auto"/>
              <w:rPr>
                <w:rFonts w:ascii="Times New Roman" w:hAnsi="Times New Roman" w:cs="Times New Roman"/>
                <w:color w:val="000000"/>
                <w:sz w:val="24"/>
                <w:szCs w:val="24"/>
              </w:rPr>
            </w:pPr>
            <w:r w:rsidRPr="00DF3487">
              <w:rPr>
                <w:rFonts w:ascii="Times New Roman" w:hAnsi="Times New Roman" w:cs="Times New Roman"/>
                <w:color w:val="000000"/>
                <w:sz w:val="24"/>
                <w:szCs w:val="24"/>
              </w:rPr>
              <w:t>(</w:t>
            </w:r>
            <w:r w:rsidRPr="00DF3487">
              <w:rPr>
                <w:rFonts w:ascii="Times New Roman" w:hAnsi="Times New Roman" w:cs="Times New Roman"/>
                <w:i/>
                <w:iCs/>
                <w:color w:val="000000"/>
                <w:sz w:val="24"/>
                <w:szCs w:val="24"/>
              </w:rPr>
              <w:t>подготовка и выдача документов, удостоверяющих личность; восстановление документов, удостоверяющих личность</w:t>
            </w:r>
            <w:r w:rsidRPr="00DF3487">
              <w:rPr>
                <w:rFonts w:ascii="Times New Roman" w:hAnsi="Times New Roman" w:cs="Times New Roman"/>
                <w:color w:val="000000"/>
                <w:sz w:val="24"/>
                <w:szCs w:val="24"/>
              </w:rPr>
              <w:t>)</w:t>
            </w:r>
          </w:p>
        </w:tc>
        <w:tc>
          <w:tcPr>
            <w:tcW w:w="1440" w:type="dxa"/>
          </w:tcPr>
          <w:p w:rsidR="00F50768" w:rsidRPr="00DF3487" w:rsidRDefault="00F50768" w:rsidP="00C900AC">
            <w:pPr>
              <w:autoSpaceDE w:val="0"/>
              <w:autoSpaceDN w:val="0"/>
              <w:adjustRightInd w:val="0"/>
              <w:spacing w:after="0" w:line="240" w:lineRule="auto"/>
              <w:jc w:val="center"/>
              <w:rPr>
                <w:rFonts w:ascii="Times New Roman" w:hAnsi="Times New Roman" w:cs="Times New Roman"/>
                <w:color w:val="000000"/>
                <w:sz w:val="24"/>
                <w:szCs w:val="24"/>
              </w:rPr>
            </w:pPr>
            <w:r w:rsidRPr="00DF3487">
              <w:rPr>
                <w:rFonts w:ascii="Times New Roman" w:hAnsi="Times New Roman" w:cs="Times New Roman"/>
                <w:color w:val="000000"/>
                <w:sz w:val="24"/>
                <w:szCs w:val="24"/>
              </w:rPr>
              <w:t>19</w:t>
            </w:r>
          </w:p>
        </w:tc>
        <w:tc>
          <w:tcPr>
            <w:tcW w:w="1170" w:type="dxa"/>
          </w:tcPr>
          <w:p w:rsidR="00F50768" w:rsidRPr="00DF3487" w:rsidRDefault="00F50768" w:rsidP="00C900AC">
            <w:pPr>
              <w:autoSpaceDE w:val="0"/>
              <w:autoSpaceDN w:val="0"/>
              <w:adjustRightInd w:val="0"/>
              <w:spacing w:after="0" w:line="240" w:lineRule="auto"/>
              <w:jc w:val="center"/>
              <w:rPr>
                <w:rFonts w:ascii="Times New Roman" w:hAnsi="Times New Roman" w:cs="Times New Roman"/>
                <w:color w:val="000000"/>
                <w:sz w:val="24"/>
                <w:szCs w:val="24"/>
              </w:rPr>
            </w:pPr>
            <w:r w:rsidRPr="00DF3487">
              <w:rPr>
                <w:rFonts w:ascii="Times New Roman" w:hAnsi="Times New Roman" w:cs="Times New Roman"/>
                <w:color w:val="000000"/>
                <w:sz w:val="24"/>
                <w:szCs w:val="24"/>
              </w:rPr>
              <w:t>152</w:t>
            </w:r>
          </w:p>
        </w:tc>
        <w:tc>
          <w:tcPr>
            <w:tcW w:w="1055" w:type="dxa"/>
          </w:tcPr>
          <w:p w:rsidR="00F50768" w:rsidRPr="00DF3487" w:rsidRDefault="00F50768" w:rsidP="00C900AC">
            <w:pPr>
              <w:autoSpaceDE w:val="0"/>
              <w:autoSpaceDN w:val="0"/>
              <w:adjustRightInd w:val="0"/>
              <w:spacing w:after="0" w:line="240" w:lineRule="auto"/>
              <w:jc w:val="center"/>
              <w:rPr>
                <w:rFonts w:ascii="Times New Roman" w:hAnsi="Times New Roman" w:cs="Times New Roman"/>
                <w:color w:val="000000"/>
                <w:sz w:val="24"/>
                <w:szCs w:val="24"/>
              </w:rPr>
            </w:pPr>
            <w:r w:rsidRPr="00DF3487">
              <w:rPr>
                <w:rFonts w:ascii="Times New Roman" w:hAnsi="Times New Roman" w:cs="Times New Roman"/>
                <w:b/>
                <w:bCs/>
                <w:color w:val="000000"/>
                <w:sz w:val="24"/>
                <w:szCs w:val="24"/>
              </w:rPr>
              <w:t>171</w:t>
            </w:r>
          </w:p>
        </w:tc>
      </w:tr>
      <w:tr w:rsidR="00F50768" w:rsidRPr="00DF3487" w:rsidTr="00F50768">
        <w:trPr>
          <w:trHeight w:val="267"/>
        </w:trPr>
        <w:tc>
          <w:tcPr>
            <w:tcW w:w="528" w:type="dxa"/>
          </w:tcPr>
          <w:p w:rsidR="00F50768" w:rsidRPr="00DF3487" w:rsidRDefault="00F50768" w:rsidP="00C900AC">
            <w:pPr>
              <w:autoSpaceDE w:val="0"/>
              <w:autoSpaceDN w:val="0"/>
              <w:adjustRightInd w:val="0"/>
              <w:spacing w:after="0" w:line="240" w:lineRule="auto"/>
              <w:jc w:val="both"/>
              <w:rPr>
                <w:rFonts w:ascii="Times New Roman" w:hAnsi="Times New Roman" w:cs="Times New Roman"/>
                <w:sz w:val="24"/>
                <w:szCs w:val="24"/>
              </w:rPr>
            </w:pPr>
          </w:p>
          <w:p w:rsidR="00F50768" w:rsidRPr="00DF3487" w:rsidRDefault="00F50768" w:rsidP="00C900AC">
            <w:pPr>
              <w:autoSpaceDE w:val="0"/>
              <w:autoSpaceDN w:val="0"/>
              <w:adjustRightInd w:val="0"/>
              <w:spacing w:after="0" w:line="240" w:lineRule="auto"/>
              <w:jc w:val="both"/>
              <w:rPr>
                <w:rFonts w:ascii="Times New Roman" w:hAnsi="Times New Roman" w:cs="Times New Roman"/>
                <w:color w:val="000000"/>
                <w:sz w:val="24"/>
                <w:szCs w:val="24"/>
              </w:rPr>
            </w:pPr>
            <w:r w:rsidRPr="00DF3487">
              <w:rPr>
                <w:rFonts w:ascii="Times New Roman" w:hAnsi="Times New Roman" w:cs="Times New Roman"/>
                <w:b/>
                <w:bCs/>
                <w:color w:val="000000"/>
                <w:sz w:val="24"/>
                <w:szCs w:val="24"/>
              </w:rPr>
              <w:t xml:space="preserve">4 </w:t>
            </w:r>
          </w:p>
          <w:p w:rsidR="00F50768" w:rsidRPr="00DF3487" w:rsidRDefault="00F50768" w:rsidP="00C900AC">
            <w:pPr>
              <w:autoSpaceDE w:val="0"/>
              <w:autoSpaceDN w:val="0"/>
              <w:adjustRightInd w:val="0"/>
              <w:spacing w:after="0" w:line="240" w:lineRule="auto"/>
              <w:jc w:val="both"/>
              <w:rPr>
                <w:rFonts w:ascii="Times New Roman" w:hAnsi="Times New Roman" w:cs="Times New Roman"/>
                <w:color w:val="000000"/>
                <w:sz w:val="24"/>
                <w:szCs w:val="24"/>
              </w:rPr>
            </w:pPr>
          </w:p>
        </w:tc>
        <w:tc>
          <w:tcPr>
            <w:tcW w:w="5425" w:type="dxa"/>
          </w:tcPr>
          <w:p w:rsidR="00F50768" w:rsidRPr="00DF3487" w:rsidRDefault="00F50768" w:rsidP="00C900AC">
            <w:pPr>
              <w:autoSpaceDE w:val="0"/>
              <w:autoSpaceDN w:val="0"/>
              <w:adjustRightInd w:val="0"/>
              <w:spacing w:after="0" w:line="240" w:lineRule="auto"/>
              <w:rPr>
                <w:rFonts w:ascii="Times New Roman" w:hAnsi="Times New Roman" w:cs="Times New Roman"/>
                <w:color w:val="000000"/>
                <w:sz w:val="24"/>
                <w:szCs w:val="24"/>
              </w:rPr>
            </w:pPr>
            <w:r w:rsidRPr="00DF3487">
              <w:rPr>
                <w:rFonts w:ascii="Times New Roman" w:hAnsi="Times New Roman" w:cs="Times New Roman"/>
                <w:color w:val="000000"/>
                <w:sz w:val="24"/>
                <w:szCs w:val="24"/>
              </w:rPr>
              <w:t>Центры размещения, дневные центры, общественные ассоциации, другие учреждения</w:t>
            </w:r>
          </w:p>
        </w:tc>
        <w:tc>
          <w:tcPr>
            <w:tcW w:w="1440" w:type="dxa"/>
          </w:tcPr>
          <w:p w:rsidR="00F50768" w:rsidRPr="00DF3487" w:rsidRDefault="00F50768" w:rsidP="00C900AC">
            <w:pPr>
              <w:autoSpaceDE w:val="0"/>
              <w:autoSpaceDN w:val="0"/>
              <w:adjustRightInd w:val="0"/>
              <w:spacing w:after="0" w:line="240" w:lineRule="auto"/>
              <w:jc w:val="center"/>
              <w:rPr>
                <w:rFonts w:ascii="Times New Roman" w:hAnsi="Times New Roman" w:cs="Times New Roman"/>
                <w:color w:val="000000"/>
                <w:sz w:val="24"/>
                <w:szCs w:val="24"/>
              </w:rPr>
            </w:pPr>
            <w:r w:rsidRPr="00DF3487">
              <w:rPr>
                <w:rFonts w:ascii="Times New Roman" w:hAnsi="Times New Roman" w:cs="Times New Roman"/>
                <w:color w:val="000000"/>
                <w:sz w:val="24"/>
                <w:szCs w:val="24"/>
              </w:rPr>
              <w:t>251</w:t>
            </w:r>
          </w:p>
        </w:tc>
        <w:tc>
          <w:tcPr>
            <w:tcW w:w="1170" w:type="dxa"/>
          </w:tcPr>
          <w:p w:rsidR="00F50768" w:rsidRPr="00DF3487" w:rsidRDefault="00F50768" w:rsidP="00C900AC">
            <w:pPr>
              <w:autoSpaceDE w:val="0"/>
              <w:autoSpaceDN w:val="0"/>
              <w:adjustRightInd w:val="0"/>
              <w:spacing w:after="0" w:line="240" w:lineRule="auto"/>
              <w:jc w:val="center"/>
              <w:rPr>
                <w:rFonts w:ascii="Times New Roman" w:hAnsi="Times New Roman" w:cs="Times New Roman"/>
                <w:color w:val="000000"/>
                <w:sz w:val="24"/>
                <w:szCs w:val="24"/>
              </w:rPr>
            </w:pPr>
            <w:r w:rsidRPr="00DF3487">
              <w:rPr>
                <w:rFonts w:ascii="Times New Roman" w:hAnsi="Times New Roman" w:cs="Times New Roman"/>
                <w:color w:val="000000"/>
                <w:sz w:val="24"/>
                <w:szCs w:val="24"/>
              </w:rPr>
              <w:t>709</w:t>
            </w:r>
          </w:p>
        </w:tc>
        <w:tc>
          <w:tcPr>
            <w:tcW w:w="1055" w:type="dxa"/>
          </w:tcPr>
          <w:p w:rsidR="00F50768" w:rsidRPr="00DF3487" w:rsidRDefault="00F50768" w:rsidP="00C900AC">
            <w:pPr>
              <w:autoSpaceDE w:val="0"/>
              <w:autoSpaceDN w:val="0"/>
              <w:adjustRightInd w:val="0"/>
              <w:spacing w:after="0" w:line="240" w:lineRule="auto"/>
              <w:jc w:val="center"/>
              <w:rPr>
                <w:rFonts w:ascii="Times New Roman" w:hAnsi="Times New Roman" w:cs="Times New Roman"/>
                <w:color w:val="000000"/>
                <w:sz w:val="24"/>
                <w:szCs w:val="24"/>
              </w:rPr>
            </w:pPr>
            <w:r w:rsidRPr="00DF3487">
              <w:rPr>
                <w:rFonts w:ascii="Times New Roman" w:hAnsi="Times New Roman" w:cs="Times New Roman"/>
                <w:b/>
                <w:bCs/>
                <w:color w:val="000000"/>
                <w:sz w:val="24"/>
                <w:szCs w:val="24"/>
              </w:rPr>
              <w:t>960</w:t>
            </w:r>
          </w:p>
        </w:tc>
      </w:tr>
    </w:tbl>
    <w:p w:rsidR="00F50768" w:rsidRPr="00DF3487" w:rsidRDefault="00F50768" w:rsidP="00C900AC">
      <w:pPr>
        <w:spacing w:line="240" w:lineRule="auto"/>
        <w:jc w:val="both"/>
        <w:rPr>
          <w:rFonts w:ascii="Times New Roman" w:hAnsi="Times New Roman" w:cs="Times New Roman"/>
          <w:sz w:val="24"/>
          <w:szCs w:val="24"/>
        </w:rPr>
      </w:pPr>
    </w:p>
    <w:bookmarkEnd w:id="57"/>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lastRenderedPageBreak/>
        <w:t>В соответствии с Законом о пробации и Положением о планировании пробации в течение 2021 г</w:t>
      </w:r>
      <w:r>
        <w:rPr>
          <w:rFonts w:ascii="Times New Roman" w:hAnsi="Times New Roman" w:cs="Times New Roman"/>
          <w:sz w:val="24"/>
          <w:szCs w:val="24"/>
        </w:rPr>
        <w:t>.</w:t>
      </w:r>
      <w:r w:rsidRPr="00DF3487">
        <w:rPr>
          <w:rFonts w:ascii="Times New Roman" w:hAnsi="Times New Roman" w:cs="Times New Roman"/>
          <w:sz w:val="24"/>
          <w:szCs w:val="24"/>
        </w:rPr>
        <w:t xml:space="preserve"> советники по пробации осуществляли деятельность по мониторингу и надзору за лицами, освобожденными из мест лишения свободы, а именно:</w:t>
      </w:r>
    </w:p>
    <w:p w:rsidR="00F50768" w:rsidRPr="00DF3487" w:rsidRDefault="00F50768" w:rsidP="00C900AC">
      <w:pPr>
        <w:pStyle w:val="ListParagraph"/>
        <w:numPr>
          <w:ilvl w:val="0"/>
          <w:numId w:val="23"/>
        </w:numPr>
        <w:spacing w:after="160" w:line="240" w:lineRule="auto"/>
        <w:jc w:val="both"/>
        <w:rPr>
          <w:rFonts w:ascii="Times New Roman" w:hAnsi="Times New Roman" w:cs="Times New Roman"/>
          <w:sz w:val="24"/>
          <w:szCs w:val="24"/>
        </w:rPr>
      </w:pPr>
      <w:r w:rsidRPr="00DF3487">
        <w:rPr>
          <w:rFonts w:ascii="Times New Roman" w:hAnsi="Times New Roman" w:cs="Times New Roman"/>
          <w:sz w:val="24"/>
          <w:szCs w:val="24"/>
        </w:rPr>
        <w:t>посещение по месту жительства;</w:t>
      </w:r>
    </w:p>
    <w:p w:rsidR="00F50768" w:rsidRPr="00DF3487" w:rsidRDefault="00F50768" w:rsidP="00C900AC">
      <w:pPr>
        <w:pStyle w:val="ListParagraph"/>
        <w:numPr>
          <w:ilvl w:val="0"/>
          <w:numId w:val="23"/>
        </w:numPr>
        <w:spacing w:after="160" w:line="240" w:lineRule="auto"/>
        <w:jc w:val="both"/>
        <w:rPr>
          <w:rFonts w:ascii="Times New Roman" w:hAnsi="Times New Roman" w:cs="Times New Roman"/>
          <w:sz w:val="24"/>
          <w:szCs w:val="24"/>
        </w:rPr>
      </w:pPr>
      <w:r w:rsidRPr="00DF3487">
        <w:rPr>
          <w:rFonts w:ascii="Times New Roman" w:hAnsi="Times New Roman" w:cs="Times New Roman"/>
          <w:sz w:val="24"/>
          <w:szCs w:val="24"/>
        </w:rPr>
        <w:t>личные беседы;</w:t>
      </w:r>
    </w:p>
    <w:p w:rsidR="00F50768" w:rsidRPr="00BD2406" w:rsidRDefault="00F50768" w:rsidP="00C900AC">
      <w:pPr>
        <w:pStyle w:val="ListParagraph"/>
        <w:numPr>
          <w:ilvl w:val="0"/>
          <w:numId w:val="23"/>
        </w:numPr>
        <w:spacing w:after="160" w:line="240" w:lineRule="auto"/>
        <w:jc w:val="both"/>
        <w:rPr>
          <w:rFonts w:ascii="Times New Roman" w:hAnsi="Times New Roman" w:cs="Times New Roman"/>
          <w:sz w:val="24"/>
          <w:szCs w:val="24"/>
        </w:rPr>
      </w:pPr>
      <w:r w:rsidRPr="00BD2406">
        <w:rPr>
          <w:rFonts w:ascii="Times New Roman" w:hAnsi="Times New Roman" w:cs="Times New Roman"/>
          <w:sz w:val="24"/>
          <w:szCs w:val="24"/>
        </w:rPr>
        <w:t>проверки компетентных органов на предмет совершения правонарушений и преступлений;</w:t>
      </w:r>
    </w:p>
    <w:p w:rsidR="00F50768" w:rsidRPr="00DF3487" w:rsidRDefault="00F50768" w:rsidP="00C900AC">
      <w:pPr>
        <w:pStyle w:val="ListParagraph"/>
        <w:numPr>
          <w:ilvl w:val="0"/>
          <w:numId w:val="23"/>
        </w:numPr>
        <w:spacing w:after="160" w:line="240" w:lineRule="auto"/>
        <w:jc w:val="both"/>
        <w:rPr>
          <w:rFonts w:ascii="Times New Roman" w:hAnsi="Times New Roman" w:cs="Times New Roman"/>
          <w:sz w:val="24"/>
          <w:szCs w:val="24"/>
        </w:rPr>
      </w:pPr>
      <w:r w:rsidRPr="00DF3487">
        <w:rPr>
          <w:rFonts w:ascii="Times New Roman" w:hAnsi="Times New Roman" w:cs="Times New Roman"/>
          <w:sz w:val="24"/>
          <w:szCs w:val="24"/>
        </w:rPr>
        <w:t>проверк</w:t>
      </w:r>
      <w:r>
        <w:rPr>
          <w:rFonts w:ascii="Times New Roman" w:hAnsi="Times New Roman" w:cs="Times New Roman"/>
          <w:sz w:val="24"/>
          <w:szCs w:val="24"/>
        </w:rPr>
        <w:t>и</w:t>
      </w:r>
      <w:r w:rsidRPr="00DF3487">
        <w:rPr>
          <w:rFonts w:ascii="Times New Roman" w:hAnsi="Times New Roman" w:cs="Times New Roman"/>
          <w:sz w:val="24"/>
          <w:szCs w:val="24"/>
        </w:rPr>
        <w:t xml:space="preserve"> через информационные системы;</w:t>
      </w:r>
    </w:p>
    <w:p w:rsidR="00F50768" w:rsidRPr="00DF3487" w:rsidRDefault="00F50768" w:rsidP="00C900AC">
      <w:pPr>
        <w:pStyle w:val="ListParagraph"/>
        <w:numPr>
          <w:ilvl w:val="0"/>
          <w:numId w:val="23"/>
        </w:numPr>
        <w:spacing w:after="160" w:line="240" w:lineRule="auto"/>
        <w:jc w:val="both"/>
        <w:rPr>
          <w:rFonts w:ascii="Times New Roman" w:hAnsi="Times New Roman" w:cs="Times New Roman"/>
          <w:sz w:val="24"/>
          <w:szCs w:val="24"/>
        </w:rPr>
      </w:pPr>
      <w:r w:rsidRPr="00DF3487">
        <w:rPr>
          <w:rFonts w:ascii="Times New Roman" w:hAnsi="Times New Roman" w:cs="Times New Roman"/>
          <w:sz w:val="24"/>
          <w:szCs w:val="24"/>
        </w:rPr>
        <w:t>проверк</w:t>
      </w:r>
      <w:r>
        <w:rPr>
          <w:rFonts w:ascii="Times New Roman" w:hAnsi="Times New Roman" w:cs="Times New Roman"/>
          <w:sz w:val="24"/>
          <w:szCs w:val="24"/>
        </w:rPr>
        <w:t>и</w:t>
      </w:r>
      <w:r w:rsidRPr="00DF3487">
        <w:rPr>
          <w:rFonts w:ascii="Times New Roman" w:hAnsi="Times New Roman" w:cs="Times New Roman"/>
          <w:sz w:val="24"/>
          <w:szCs w:val="24"/>
        </w:rPr>
        <w:t xml:space="preserve"> пересечения государственной границы;</w:t>
      </w:r>
    </w:p>
    <w:p w:rsidR="00F50768" w:rsidRPr="00DF3487" w:rsidRDefault="00F50768" w:rsidP="00C900AC">
      <w:pPr>
        <w:pStyle w:val="ListParagraph"/>
        <w:numPr>
          <w:ilvl w:val="0"/>
          <w:numId w:val="23"/>
        </w:numPr>
        <w:spacing w:after="160" w:line="240" w:lineRule="auto"/>
        <w:jc w:val="both"/>
        <w:rPr>
          <w:rFonts w:ascii="Times New Roman" w:hAnsi="Times New Roman" w:cs="Times New Roman"/>
          <w:sz w:val="24"/>
          <w:szCs w:val="24"/>
        </w:rPr>
      </w:pPr>
      <w:r w:rsidRPr="00DF3487">
        <w:rPr>
          <w:rFonts w:ascii="Times New Roman" w:hAnsi="Times New Roman" w:cs="Times New Roman"/>
          <w:sz w:val="24"/>
          <w:szCs w:val="24"/>
        </w:rPr>
        <w:t>проверк</w:t>
      </w:r>
      <w:r>
        <w:rPr>
          <w:rFonts w:ascii="Times New Roman" w:hAnsi="Times New Roman" w:cs="Times New Roman"/>
          <w:sz w:val="24"/>
          <w:szCs w:val="24"/>
        </w:rPr>
        <w:t>и</w:t>
      </w:r>
      <w:r w:rsidRPr="00DF3487">
        <w:rPr>
          <w:rFonts w:ascii="Times New Roman" w:hAnsi="Times New Roman" w:cs="Times New Roman"/>
          <w:sz w:val="24"/>
          <w:szCs w:val="24"/>
        </w:rPr>
        <w:t xml:space="preserve"> соблюдения установленных ограничений и обязательств, установленных судом.</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В 2021 г</w:t>
      </w:r>
      <w:r>
        <w:rPr>
          <w:rFonts w:ascii="Times New Roman" w:hAnsi="Times New Roman" w:cs="Times New Roman"/>
          <w:sz w:val="24"/>
          <w:szCs w:val="24"/>
        </w:rPr>
        <w:t>.</w:t>
      </w:r>
      <w:r w:rsidRPr="00DF3487">
        <w:rPr>
          <w:rFonts w:ascii="Times New Roman" w:hAnsi="Times New Roman" w:cs="Times New Roman"/>
          <w:sz w:val="24"/>
          <w:szCs w:val="24"/>
        </w:rPr>
        <w:t xml:space="preserve"> в системе пробации по ст</w:t>
      </w:r>
      <w:r>
        <w:rPr>
          <w:rFonts w:ascii="Times New Roman" w:hAnsi="Times New Roman" w:cs="Times New Roman"/>
          <w:sz w:val="24"/>
          <w:szCs w:val="24"/>
        </w:rPr>
        <w:t>.</w:t>
      </w:r>
      <w:r w:rsidRPr="00DF3487">
        <w:rPr>
          <w:rFonts w:ascii="Times New Roman" w:hAnsi="Times New Roman" w:cs="Times New Roman"/>
          <w:sz w:val="24"/>
          <w:szCs w:val="24"/>
        </w:rPr>
        <w:t xml:space="preserve"> 91 </w:t>
      </w:r>
      <w:r>
        <w:rPr>
          <w:rFonts w:ascii="Times New Roman" w:hAnsi="Times New Roman" w:cs="Times New Roman"/>
          <w:sz w:val="24"/>
          <w:szCs w:val="24"/>
        </w:rPr>
        <w:t>УК РМ</w:t>
      </w:r>
      <w:r w:rsidRPr="00DF3487">
        <w:rPr>
          <w:rFonts w:ascii="Times New Roman" w:hAnsi="Times New Roman" w:cs="Times New Roman"/>
          <w:sz w:val="24"/>
          <w:szCs w:val="24"/>
        </w:rPr>
        <w:t xml:space="preserve"> на учете на начало года состояло 528 человек и 254 человека были зарегистрированы</w:t>
      </w:r>
      <w:r>
        <w:rPr>
          <w:rFonts w:ascii="Times New Roman" w:hAnsi="Times New Roman" w:cs="Times New Roman"/>
          <w:sz w:val="24"/>
          <w:szCs w:val="24"/>
        </w:rPr>
        <w:t xml:space="preserve"> в течение года</w:t>
      </w:r>
      <w:r w:rsidRPr="00DF3487">
        <w:rPr>
          <w:rFonts w:ascii="Times New Roman" w:hAnsi="Times New Roman" w:cs="Times New Roman"/>
          <w:sz w:val="24"/>
          <w:szCs w:val="24"/>
        </w:rPr>
        <w:t>; по ст</w:t>
      </w:r>
      <w:r>
        <w:rPr>
          <w:rFonts w:ascii="Times New Roman" w:hAnsi="Times New Roman" w:cs="Times New Roman"/>
          <w:sz w:val="24"/>
          <w:szCs w:val="24"/>
        </w:rPr>
        <w:t>.</w:t>
      </w:r>
      <w:r w:rsidRPr="00DF3487">
        <w:rPr>
          <w:rFonts w:ascii="Times New Roman" w:hAnsi="Times New Roman" w:cs="Times New Roman"/>
          <w:sz w:val="24"/>
          <w:szCs w:val="24"/>
        </w:rPr>
        <w:t xml:space="preserve"> 92 </w:t>
      </w:r>
      <w:r>
        <w:rPr>
          <w:rFonts w:ascii="Times New Roman" w:hAnsi="Times New Roman" w:cs="Times New Roman"/>
          <w:sz w:val="24"/>
          <w:szCs w:val="24"/>
        </w:rPr>
        <w:t xml:space="preserve">УК РМ </w:t>
      </w:r>
      <w:r w:rsidRPr="00DF3487">
        <w:rPr>
          <w:rFonts w:ascii="Times New Roman" w:hAnsi="Times New Roman" w:cs="Times New Roman"/>
          <w:sz w:val="24"/>
          <w:szCs w:val="24"/>
        </w:rPr>
        <w:t>на учете состояло 94 человека на начало года и 64 человека были зарегистрированы в течение года.</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Среди проблем, упомянутых НИП, - навешивание ярлыков родственниками, друзьями и сообществами; пробелы в общении в семье; потребность в психологической поддержке и индивидуальном консультировании. Система пенитенциарной администрации не имеет юридических полномочий по контролю и надзору за осужденными после их освобождения из мест заключения. Эта прерогатива принадлежит Н</w:t>
      </w:r>
      <w:r>
        <w:rPr>
          <w:rFonts w:ascii="Times New Roman" w:hAnsi="Times New Roman" w:cs="Times New Roman"/>
          <w:sz w:val="24"/>
          <w:szCs w:val="24"/>
        </w:rPr>
        <w:t xml:space="preserve">ИП </w:t>
      </w:r>
      <w:r w:rsidRPr="00DF3487">
        <w:rPr>
          <w:rFonts w:ascii="Times New Roman" w:hAnsi="Times New Roman" w:cs="Times New Roman"/>
          <w:sz w:val="24"/>
          <w:szCs w:val="24"/>
        </w:rPr>
        <w:t>в случае освобождения досрочно по УДО, замены не отбытого срока на более мягкий и в других случаях, предусмотренных законодательством. В случае с лицами, освобожденными по окончании срока, контроль и надзор является обязанностью всего общества и всех государственных учреждений.</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Среди проблем, упомянутых НПУ: (1) нежелание общества</w:t>
      </w:r>
      <w:r>
        <w:rPr>
          <w:rFonts w:ascii="Times New Roman" w:hAnsi="Times New Roman" w:cs="Times New Roman"/>
          <w:sz w:val="24"/>
          <w:szCs w:val="24"/>
        </w:rPr>
        <w:t xml:space="preserve"> иметь дело с бывшими заключенными </w:t>
      </w:r>
      <w:r w:rsidRPr="00DF3487">
        <w:rPr>
          <w:rFonts w:ascii="Times New Roman" w:hAnsi="Times New Roman" w:cs="Times New Roman"/>
          <w:sz w:val="24"/>
          <w:szCs w:val="24"/>
        </w:rPr>
        <w:t xml:space="preserve"> и дискриминационное отношение к </w:t>
      </w:r>
      <w:r>
        <w:rPr>
          <w:rFonts w:ascii="Times New Roman" w:hAnsi="Times New Roman" w:cs="Times New Roman"/>
          <w:sz w:val="24"/>
          <w:szCs w:val="24"/>
        </w:rPr>
        <w:t xml:space="preserve">их </w:t>
      </w:r>
      <w:r w:rsidRPr="00DF3487">
        <w:rPr>
          <w:rFonts w:ascii="Times New Roman" w:hAnsi="Times New Roman" w:cs="Times New Roman"/>
          <w:sz w:val="24"/>
          <w:szCs w:val="24"/>
        </w:rPr>
        <w:t>проблемам</w:t>
      </w:r>
      <w:r>
        <w:rPr>
          <w:rFonts w:ascii="Times New Roman" w:hAnsi="Times New Roman" w:cs="Times New Roman"/>
          <w:sz w:val="24"/>
          <w:szCs w:val="24"/>
        </w:rPr>
        <w:t>;</w:t>
      </w:r>
      <w:r w:rsidRPr="00DF3487">
        <w:rPr>
          <w:rFonts w:ascii="Times New Roman" w:hAnsi="Times New Roman" w:cs="Times New Roman"/>
          <w:sz w:val="24"/>
          <w:szCs w:val="24"/>
        </w:rPr>
        <w:t xml:space="preserve">  (2) необходимость разработки минимального пакета мероприятий для лиц, освободившихся из мест лишения свободы, в качестве основной обязанност</w:t>
      </w:r>
      <w:r>
        <w:rPr>
          <w:rFonts w:ascii="Times New Roman" w:hAnsi="Times New Roman" w:cs="Times New Roman"/>
          <w:sz w:val="24"/>
          <w:szCs w:val="24"/>
        </w:rPr>
        <w:t>и</w:t>
      </w:r>
      <w:r w:rsidRPr="00DF3487">
        <w:rPr>
          <w:rFonts w:ascii="Times New Roman" w:hAnsi="Times New Roman" w:cs="Times New Roman"/>
          <w:sz w:val="24"/>
          <w:szCs w:val="24"/>
        </w:rPr>
        <w:t xml:space="preserve"> каждого местного органа власти.</w:t>
      </w:r>
    </w:p>
    <w:p w:rsidR="00F50768" w:rsidRPr="00DF3487" w:rsidRDefault="00F50768" w:rsidP="00C900AC">
      <w:pPr>
        <w:pStyle w:val="ListParagraph"/>
        <w:numPr>
          <w:ilvl w:val="1"/>
          <w:numId w:val="7"/>
        </w:numPr>
        <w:spacing w:after="160" w:line="240" w:lineRule="auto"/>
        <w:jc w:val="both"/>
        <w:outlineLvl w:val="1"/>
        <w:rPr>
          <w:rFonts w:ascii="Times New Roman" w:eastAsiaTheme="majorEastAsia" w:hAnsi="Times New Roman" w:cs="Times New Roman"/>
          <w:color w:val="1F3763" w:themeColor="accent1" w:themeShade="7F"/>
          <w:sz w:val="24"/>
          <w:szCs w:val="24"/>
        </w:rPr>
      </w:pPr>
      <w:bookmarkStart w:id="58" w:name="_Toc134389687"/>
      <w:r w:rsidRPr="00DF3487">
        <w:rPr>
          <w:rFonts w:ascii="Times New Roman" w:eastAsiaTheme="majorEastAsia" w:hAnsi="Times New Roman" w:cs="Times New Roman"/>
          <w:color w:val="1F3763" w:themeColor="accent1" w:themeShade="7F"/>
          <w:sz w:val="24"/>
          <w:szCs w:val="24"/>
        </w:rPr>
        <w:t>Мониторинг посредством мотивации</w:t>
      </w:r>
      <w:bookmarkEnd w:id="58"/>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Существует множество факторов, определяющих, сможет ли бывший преступник успешно пройти испытательный срок и, что более важно, успешно реинтегрироваться в общество. Имеют значение индивидуальные факторы, характер и степень криминального участия бывшего правонарушителя, а также доступность программ и услуг по лечению, реабилитации и других видов поддержки. Не менее важными являются факторы, связанные с надзором и мотивацией, включая политику и процедуры надзора, стиль надзора, характер налагаемых условий и то, как эти условия выполняются.</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Как показывает практика, все больше оценок свидетельствуют о том, что замена контроля или "надзора в классическом смысле" поддержкой, сопровождением и мотивацией человека приносит гораздо больше долгосрочных выгод и успехов для прочной социальной интеграции.</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На региональном уровне, например, Правила пробации Совета Европы требуют, чтобы оценка бывших заключенных проводилась до освобождения и включала систематическое и тщательное изучение конкретного случая, в том числе рисков, позитивных факторов и </w:t>
      </w:r>
      <w:r w:rsidRPr="00DF3487">
        <w:rPr>
          <w:rFonts w:ascii="Times New Roman" w:hAnsi="Times New Roman" w:cs="Times New Roman"/>
          <w:sz w:val="24"/>
          <w:szCs w:val="24"/>
        </w:rPr>
        <w:lastRenderedPageBreak/>
        <w:t>потребностей, мероприятий, необходимых для удовлетворения этих потребностей, и реакции заключенного на предлагаемые мероприятия. В принципе, в правилах подчеркивается, что оценка — это непрерывный процесс и что ее точность и актуальность должны периодически пересматриваться.</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Надзор — это нечто большее, чем просто контроль за соблюдением бывшим заключенным установленного плана освобождения. Он включает в себя управление существующими рисками (например, </w:t>
      </w:r>
      <w:r>
        <w:rPr>
          <w:rFonts w:ascii="Times New Roman" w:hAnsi="Times New Roman" w:cs="Times New Roman"/>
          <w:sz w:val="24"/>
          <w:szCs w:val="24"/>
        </w:rPr>
        <w:t xml:space="preserve">уход от </w:t>
      </w:r>
      <w:r w:rsidRPr="00DF3487">
        <w:rPr>
          <w:rFonts w:ascii="Times New Roman" w:hAnsi="Times New Roman" w:cs="Times New Roman"/>
          <w:sz w:val="24"/>
          <w:szCs w:val="24"/>
        </w:rPr>
        <w:t>общения с представителями криминальной субкультуры), приобретение и/или организацию ресурсов для удовлетворения личных и семейных потребностей (например, трудоустройство), а также развитие и поддержание человеческих отношений с руководител</w:t>
      </w:r>
      <w:r>
        <w:rPr>
          <w:rFonts w:ascii="Times New Roman" w:hAnsi="Times New Roman" w:cs="Times New Roman"/>
          <w:sz w:val="24"/>
          <w:szCs w:val="24"/>
        </w:rPr>
        <w:t>ями</w:t>
      </w:r>
      <w:r w:rsidRPr="00DF3487">
        <w:rPr>
          <w:rFonts w:ascii="Times New Roman" w:hAnsi="Times New Roman" w:cs="Times New Roman"/>
          <w:sz w:val="24"/>
          <w:szCs w:val="24"/>
        </w:rPr>
        <w:t>. Мотивационный надзор включает в себя обучение, поддержку, поддержание позитивного поведения и применение мер против негативного поведения. При профессиональном осуществлении надзор включает в себя поддержку социальной реинтеграции бывшего правонарушителя, но также учитывает риск рецидива и криминального рецидивизма.</w:t>
      </w:r>
    </w:p>
    <w:p w:rsidR="00F50768" w:rsidRPr="00DF3487" w:rsidRDefault="00F50768" w:rsidP="00631EAC">
      <w:pPr>
        <w:pStyle w:val="ListParagraph"/>
        <w:spacing w:line="240" w:lineRule="auto"/>
        <w:ind w:left="142"/>
        <w:jc w:val="both"/>
        <w:rPr>
          <w:rFonts w:ascii="Times New Roman" w:hAnsi="Times New Roman" w:cs="Times New Roman"/>
          <w:sz w:val="24"/>
          <w:szCs w:val="24"/>
        </w:rPr>
      </w:pPr>
      <w:r w:rsidRPr="00DF3487">
        <w:rPr>
          <w:rFonts w:ascii="Times New Roman" w:hAnsi="Times New Roman" w:cs="Times New Roman"/>
          <w:sz w:val="24"/>
          <w:szCs w:val="24"/>
        </w:rPr>
        <w:t>(a) Модели надзора за бывшими заключенными</w:t>
      </w:r>
    </w:p>
    <w:p w:rsidR="00F50768" w:rsidRPr="00DF3487" w:rsidRDefault="00F50768" w:rsidP="00631EAC">
      <w:pPr>
        <w:pStyle w:val="ListParagraph"/>
        <w:spacing w:line="240" w:lineRule="auto"/>
        <w:ind w:left="142"/>
        <w:jc w:val="both"/>
        <w:rPr>
          <w:rFonts w:ascii="Times New Roman" w:hAnsi="Times New Roman" w:cs="Times New Roman"/>
          <w:sz w:val="24"/>
          <w:szCs w:val="24"/>
        </w:rPr>
      </w:pPr>
      <w:r w:rsidRPr="00DF3487">
        <w:rPr>
          <w:rFonts w:ascii="Times New Roman" w:hAnsi="Times New Roman" w:cs="Times New Roman"/>
          <w:sz w:val="24"/>
          <w:szCs w:val="24"/>
        </w:rPr>
        <w:t>Модели надзора включают в себя следующие виды: модели, основанные на риске</w:t>
      </w:r>
      <w:r>
        <w:rPr>
          <w:rFonts w:ascii="Times New Roman" w:hAnsi="Times New Roman" w:cs="Times New Roman"/>
          <w:sz w:val="24"/>
          <w:szCs w:val="24"/>
        </w:rPr>
        <w:t>,</w:t>
      </w:r>
      <w:r w:rsidRPr="00DF3487">
        <w:rPr>
          <w:rFonts w:ascii="Times New Roman" w:hAnsi="Times New Roman" w:cs="Times New Roman"/>
          <w:sz w:val="24"/>
          <w:szCs w:val="24"/>
        </w:rPr>
        <w:t xml:space="preserve"> и модели, основанные на потребностях. Модели надзора, основанные на риске, исходят из того, что некоторые бывшие заключенные более уязвимы и нуждаются в более тщательном контроле и наблюдении. Модели надзора, основанные на потребностях, фокусируются на криминогенных потребностях правонарушителей и поддерживают их участие в программах лечения и исправления преступников. </w:t>
      </w:r>
    </w:p>
    <w:p w:rsidR="00F50768" w:rsidRPr="00DF3487" w:rsidRDefault="00F50768" w:rsidP="00631EAC">
      <w:pPr>
        <w:pStyle w:val="ListParagraph"/>
        <w:spacing w:line="240" w:lineRule="auto"/>
        <w:ind w:left="142"/>
        <w:jc w:val="both"/>
        <w:rPr>
          <w:rFonts w:ascii="Times New Roman" w:hAnsi="Times New Roman" w:cs="Times New Roman"/>
          <w:sz w:val="24"/>
          <w:szCs w:val="24"/>
        </w:rPr>
      </w:pPr>
      <w:r w:rsidRPr="00DF3487">
        <w:rPr>
          <w:rFonts w:ascii="Times New Roman" w:hAnsi="Times New Roman" w:cs="Times New Roman"/>
          <w:sz w:val="24"/>
          <w:szCs w:val="24"/>
        </w:rPr>
        <w:t>(б) Пробационный надзор</w:t>
      </w:r>
    </w:p>
    <w:p w:rsidR="00F50768" w:rsidRPr="00DF3487" w:rsidRDefault="00F50768" w:rsidP="00631EAC">
      <w:pPr>
        <w:pStyle w:val="ListParagraph"/>
        <w:spacing w:line="240" w:lineRule="auto"/>
        <w:ind w:left="142"/>
        <w:jc w:val="both"/>
        <w:rPr>
          <w:rFonts w:ascii="Times New Roman" w:hAnsi="Times New Roman" w:cs="Times New Roman"/>
          <w:sz w:val="24"/>
          <w:szCs w:val="24"/>
        </w:rPr>
      </w:pPr>
      <w:r w:rsidRPr="00DF3487">
        <w:rPr>
          <w:rFonts w:ascii="Times New Roman" w:hAnsi="Times New Roman" w:cs="Times New Roman"/>
          <w:sz w:val="24"/>
          <w:szCs w:val="24"/>
        </w:rPr>
        <w:t>Использование особых условий должно быть связано со степенью риска, представляемого бывшим правонарушителем. Например, план интеграции бывшего правонарушителя может рекомендовать:</w:t>
      </w:r>
    </w:p>
    <w:p w:rsidR="00F50768" w:rsidRPr="00DF3487" w:rsidRDefault="00F50768" w:rsidP="00C900AC">
      <w:pPr>
        <w:pStyle w:val="ListParagraph"/>
        <w:spacing w:after="0" w:line="240" w:lineRule="auto"/>
        <w:jc w:val="both"/>
        <w:rPr>
          <w:rFonts w:ascii="Times New Roman" w:hAnsi="Times New Roman" w:cs="Times New Roman"/>
          <w:sz w:val="24"/>
          <w:szCs w:val="24"/>
        </w:rPr>
      </w:pPr>
    </w:p>
    <w:p w:rsidR="00F50768" w:rsidRPr="00DF3487" w:rsidRDefault="00F50768" w:rsidP="00631EAC">
      <w:pPr>
        <w:pStyle w:val="ListParagraph"/>
        <w:numPr>
          <w:ilvl w:val="0"/>
          <w:numId w:val="24"/>
        </w:numPr>
        <w:spacing w:after="0" w:line="240" w:lineRule="auto"/>
        <w:ind w:left="709" w:hanging="425"/>
        <w:jc w:val="both"/>
        <w:rPr>
          <w:rFonts w:ascii="Times New Roman" w:hAnsi="Times New Roman" w:cs="Times New Roman"/>
          <w:sz w:val="24"/>
          <w:szCs w:val="24"/>
        </w:rPr>
      </w:pPr>
      <w:r w:rsidRPr="00BD2406">
        <w:rPr>
          <w:rFonts w:ascii="Times New Roman" w:hAnsi="Times New Roman" w:cs="Times New Roman"/>
          <w:sz w:val="24"/>
          <w:szCs w:val="24"/>
        </w:rPr>
        <w:t xml:space="preserve">избегать </w:t>
      </w:r>
      <w:r w:rsidRPr="00FF674F">
        <w:rPr>
          <w:rFonts w:ascii="Times New Roman" w:hAnsi="Times New Roman" w:cs="Times New Roman"/>
          <w:sz w:val="24"/>
          <w:szCs w:val="24"/>
        </w:rPr>
        <w:t>определенных географических районов</w:t>
      </w:r>
      <w:r w:rsidRPr="00DF3487">
        <w:rPr>
          <w:rFonts w:ascii="Times New Roman" w:hAnsi="Times New Roman" w:cs="Times New Roman"/>
          <w:sz w:val="24"/>
          <w:szCs w:val="24"/>
        </w:rPr>
        <w:t>;</w:t>
      </w:r>
    </w:p>
    <w:p w:rsidR="00F50768" w:rsidRPr="00DF3487" w:rsidRDefault="00F50768" w:rsidP="00631EAC">
      <w:pPr>
        <w:pStyle w:val="ListParagraph"/>
        <w:numPr>
          <w:ilvl w:val="0"/>
          <w:numId w:val="24"/>
        </w:numPr>
        <w:spacing w:after="0" w:line="240" w:lineRule="auto"/>
        <w:ind w:left="709" w:hanging="425"/>
        <w:jc w:val="both"/>
        <w:rPr>
          <w:rFonts w:ascii="Times New Roman" w:hAnsi="Times New Roman" w:cs="Times New Roman"/>
          <w:sz w:val="24"/>
          <w:szCs w:val="24"/>
        </w:rPr>
      </w:pPr>
      <w:r w:rsidRPr="00DF3487">
        <w:rPr>
          <w:rFonts w:ascii="Times New Roman" w:hAnsi="Times New Roman" w:cs="Times New Roman"/>
          <w:sz w:val="24"/>
          <w:szCs w:val="24"/>
        </w:rPr>
        <w:t>воздерживаться от употребления одурманивающих веществ и/или наркотиков;</w:t>
      </w:r>
    </w:p>
    <w:p w:rsidR="00F50768" w:rsidRPr="00DF3487" w:rsidRDefault="00F50768" w:rsidP="00631EAC">
      <w:pPr>
        <w:pStyle w:val="ListParagraph"/>
        <w:numPr>
          <w:ilvl w:val="0"/>
          <w:numId w:val="24"/>
        </w:numPr>
        <w:spacing w:after="0" w:line="240" w:lineRule="auto"/>
        <w:ind w:left="709" w:hanging="425"/>
        <w:jc w:val="both"/>
        <w:rPr>
          <w:rFonts w:ascii="Times New Roman" w:hAnsi="Times New Roman" w:cs="Times New Roman"/>
          <w:sz w:val="24"/>
          <w:szCs w:val="24"/>
        </w:rPr>
      </w:pPr>
      <w:r w:rsidRPr="00DF3487">
        <w:rPr>
          <w:rFonts w:ascii="Times New Roman" w:hAnsi="Times New Roman" w:cs="Times New Roman"/>
          <w:sz w:val="24"/>
          <w:szCs w:val="24"/>
        </w:rPr>
        <w:t>избегать общения с определенными людьми (в частности, с людьми, связанными с криминальной субкультурой);</w:t>
      </w:r>
    </w:p>
    <w:p w:rsidR="00F50768" w:rsidRPr="00DF3487" w:rsidRDefault="00F50768" w:rsidP="00631EAC">
      <w:pPr>
        <w:pStyle w:val="ListParagraph"/>
        <w:numPr>
          <w:ilvl w:val="0"/>
          <w:numId w:val="24"/>
        </w:numPr>
        <w:spacing w:after="0" w:line="240" w:lineRule="auto"/>
        <w:ind w:left="709" w:hanging="425"/>
        <w:jc w:val="both"/>
        <w:rPr>
          <w:rFonts w:ascii="Times New Roman" w:hAnsi="Times New Roman" w:cs="Times New Roman"/>
          <w:sz w:val="24"/>
          <w:szCs w:val="24"/>
        </w:rPr>
      </w:pPr>
      <w:r w:rsidRPr="00DF3487">
        <w:rPr>
          <w:rFonts w:ascii="Times New Roman" w:hAnsi="Times New Roman" w:cs="Times New Roman"/>
          <w:sz w:val="24"/>
          <w:szCs w:val="24"/>
        </w:rPr>
        <w:t xml:space="preserve">жить в </w:t>
      </w:r>
      <w:r>
        <w:rPr>
          <w:rFonts w:ascii="Times New Roman" w:hAnsi="Times New Roman" w:cs="Times New Roman"/>
          <w:sz w:val="24"/>
          <w:szCs w:val="24"/>
        </w:rPr>
        <w:t>другом</w:t>
      </w:r>
      <w:r w:rsidRPr="00DF3487">
        <w:rPr>
          <w:rFonts w:ascii="Times New Roman" w:hAnsi="Times New Roman" w:cs="Times New Roman"/>
          <w:sz w:val="24"/>
          <w:szCs w:val="24"/>
        </w:rPr>
        <w:t xml:space="preserve"> месте (если в семье употребляют алкоголь или наркотики);</w:t>
      </w:r>
    </w:p>
    <w:p w:rsidR="00F50768" w:rsidRPr="00DF3487" w:rsidRDefault="00F50768" w:rsidP="00631EAC">
      <w:pPr>
        <w:pStyle w:val="ListParagraph"/>
        <w:numPr>
          <w:ilvl w:val="0"/>
          <w:numId w:val="24"/>
        </w:numPr>
        <w:spacing w:after="0" w:line="240" w:lineRule="auto"/>
        <w:ind w:left="709" w:hanging="425"/>
        <w:jc w:val="both"/>
        <w:rPr>
          <w:rFonts w:ascii="Times New Roman" w:hAnsi="Times New Roman" w:cs="Times New Roman"/>
          <w:sz w:val="24"/>
          <w:szCs w:val="24"/>
        </w:rPr>
      </w:pPr>
      <w:r w:rsidRPr="00DF3487">
        <w:rPr>
          <w:rFonts w:ascii="Times New Roman" w:hAnsi="Times New Roman" w:cs="Times New Roman"/>
          <w:sz w:val="24"/>
          <w:szCs w:val="24"/>
        </w:rPr>
        <w:t xml:space="preserve">поддерживать регулярный контакт с волонтером или другим наставником, который может </w:t>
      </w:r>
      <w:r>
        <w:rPr>
          <w:rFonts w:ascii="Times New Roman" w:hAnsi="Times New Roman" w:cs="Times New Roman"/>
          <w:sz w:val="24"/>
          <w:szCs w:val="24"/>
        </w:rPr>
        <w:t>оказать поддержку</w:t>
      </w:r>
      <w:r w:rsidRPr="00DF3487">
        <w:rPr>
          <w:rFonts w:ascii="Times New Roman" w:hAnsi="Times New Roman" w:cs="Times New Roman"/>
          <w:sz w:val="24"/>
          <w:szCs w:val="24"/>
        </w:rPr>
        <w:t>;</w:t>
      </w:r>
    </w:p>
    <w:p w:rsidR="00F50768" w:rsidRPr="00DF3487" w:rsidRDefault="00F50768" w:rsidP="00631EAC">
      <w:pPr>
        <w:pStyle w:val="ListParagraph"/>
        <w:numPr>
          <w:ilvl w:val="0"/>
          <w:numId w:val="24"/>
        </w:numPr>
        <w:spacing w:after="0" w:line="240" w:lineRule="auto"/>
        <w:ind w:left="709" w:hanging="425"/>
        <w:jc w:val="both"/>
        <w:rPr>
          <w:rFonts w:ascii="Times New Roman" w:hAnsi="Times New Roman" w:cs="Times New Roman"/>
          <w:sz w:val="24"/>
          <w:szCs w:val="24"/>
        </w:rPr>
      </w:pPr>
      <w:r w:rsidRPr="00DF3487">
        <w:rPr>
          <w:rFonts w:ascii="Times New Roman" w:hAnsi="Times New Roman" w:cs="Times New Roman"/>
          <w:sz w:val="24"/>
          <w:szCs w:val="24"/>
        </w:rPr>
        <w:t>посещать определенную программу лечения или реабилитации;</w:t>
      </w:r>
    </w:p>
    <w:p w:rsidR="00F50768" w:rsidRPr="00DF3487" w:rsidRDefault="00F50768" w:rsidP="00631EAC">
      <w:pPr>
        <w:pStyle w:val="ListParagraph"/>
        <w:numPr>
          <w:ilvl w:val="0"/>
          <w:numId w:val="24"/>
        </w:numPr>
        <w:spacing w:after="0" w:line="240" w:lineRule="auto"/>
        <w:ind w:left="709" w:hanging="425"/>
        <w:jc w:val="both"/>
        <w:rPr>
          <w:rFonts w:ascii="Times New Roman" w:hAnsi="Times New Roman" w:cs="Times New Roman"/>
          <w:sz w:val="24"/>
          <w:szCs w:val="24"/>
        </w:rPr>
      </w:pPr>
      <w:r w:rsidRPr="00DF3487">
        <w:rPr>
          <w:rFonts w:ascii="Times New Roman" w:hAnsi="Times New Roman" w:cs="Times New Roman"/>
          <w:sz w:val="24"/>
          <w:szCs w:val="24"/>
        </w:rPr>
        <w:t>пройти индивидуальное или групповое психологическое консультирование;</w:t>
      </w:r>
    </w:p>
    <w:p w:rsidR="00F50768" w:rsidRPr="00DF3487" w:rsidRDefault="00F50768" w:rsidP="00631EAC">
      <w:pPr>
        <w:pStyle w:val="ListParagraph"/>
        <w:numPr>
          <w:ilvl w:val="0"/>
          <w:numId w:val="24"/>
        </w:numPr>
        <w:spacing w:after="0" w:line="240" w:lineRule="auto"/>
        <w:ind w:left="709" w:hanging="425"/>
        <w:jc w:val="both"/>
        <w:rPr>
          <w:rFonts w:ascii="Times New Roman" w:hAnsi="Times New Roman" w:cs="Times New Roman"/>
          <w:sz w:val="24"/>
          <w:szCs w:val="24"/>
        </w:rPr>
      </w:pPr>
      <w:r w:rsidRPr="00DF3487">
        <w:rPr>
          <w:rFonts w:ascii="Times New Roman" w:hAnsi="Times New Roman" w:cs="Times New Roman"/>
          <w:sz w:val="24"/>
          <w:szCs w:val="24"/>
        </w:rPr>
        <w:t>решать в специализированном центре проблемы, связанные со злоупотреблением алкоголем, наркотиками, сексуальными отношениями, азартными играми и/или платежеспособностью, а также проблемы, связанные с управлением гневом, долгами и/или правонарушениями;</w:t>
      </w:r>
    </w:p>
    <w:p w:rsidR="00F50768" w:rsidRPr="00DF3487" w:rsidRDefault="00F50768" w:rsidP="00631EAC">
      <w:pPr>
        <w:pStyle w:val="ListParagraph"/>
        <w:numPr>
          <w:ilvl w:val="0"/>
          <w:numId w:val="24"/>
        </w:numPr>
        <w:spacing w:after="0" w:line="240" w:lineRule="auto"/>
        <w:ind w:left="709" w:hanging="425"/>
        <w:jc w:val="both"/>
        <w:rPr>
          <w:rFonts w:ascii="Times New Roman" w:hAnsi="Times New Roman" w:cs="Times New Roman"/>
          <w:sz w:val="24"/>
          <w:szCs w:val="24"/>
        </w:rPr>
      </w:pPr>
      <w:r w:rsidRPr="00DF3487">
        <w:rPr>
          <w:rFonts w:ascii="Times New Roman" w:hAnsi="Times New Roman" w:cs="Times New Roman"/>
          <w:sz w:val="24"/>
          <w:szCs w:val="24"/>
        </w:rPr>
        <w:t>не работать и не участвовать в организованных мероприятиях с людьми с девиантным поведением и не жить в одном помещении с такими людьми;</w:t>
      </w:r>
    </w:p>
    <w:p w:rsidR="00F50768" w:rsidRPr="00DF3487" w:rsidRDefault="00F50768" w:rsidP="00631EAC">
      <w:pPr>
        <w:pStyle w:val="ListParagraph"/>
        <w:numPr>
          <w:ilvl w:val="0"/>
          <w:numId w:val="24"/>
        </w:numPr>
        <w:spacing w:after="0" w:line="240" w:lineRule="auto"/>
        <w:ind w:left="709" w:hanging="425"/>
        <w:jc w:val="both"/>
        <w:rPr>
          <w:rFonts w:ascii="Times New Roman" w:hAnsi="Times New Roman" w:cs="Times New Roman"/>
          <w:sz w:val="24"/>
          <w:szCs w:val="24"/>
        </w:rPr>
      </w:pPr>
      <w:r w:rsidRPr="00DF3487">
        <w:rPr>
          <w:rFonts w:ascii="Times New Roman" w:hAnsi="Times New Roman" w:cs="Times New Roman"/>
          <w:sz w:val="24"/>
          <w:szCs w:val="24"/>
        </w:rPr>
        <w:t>четк</w:t>
      </w:r>
      <w:r>
        <w:rPr>
          <w:rFonts w:ascii="Times New Roman" w:hAnsi="Times New Roman" w:cs="Times New Roman"/>
          <w:sz w:val="24"/>
          <w:szCs w:val="24"/>
        </w:rPr>
        <w:t>ую</w:t>
      </w:r>
      <w:r w:rsidRPr="00DF3487">
        <w:rPr>
          <w:rFonts w:ascii="Times New Roman" w:hAnsi="Times New Roman" w:cs="Times New Roman"/>
          <w:sz w:val="24"/>
          <w:szCs w:val="24"/>
        </w:rPr>
        <w:t xml:space="preserve"> постановк</w:t>
      </w:r>
      <w:r>
        <w:rPr>
          <w:rFonts w:ascii="Times New Roman" w:hAnsi="Times New Roman" w:cs="Times New Roman"/>
          <w:sz w:val="24"/>
          <w:szCs w:val="24"/>
        </w:rPr>
        <w:t>у</w:t>
      </w:r>
      <w:r w:rsidRPr="00DF3487">
        <w:rPr>
          <w:rFonts w:ascii="Times New Roman" w:hAnsi="Times New Roman" w:cs="Times New Roman"/>
          <w:sz w:val="24"/>
          <w:szCs w:val="24"/>
        </w:rPr>
        <w:t xml:space="preserve"> краткосрочных, среднесрочных и долгосрочных задач/целей; постоянн</w:t>
      </w:r>
      <w:r>
        <w:rPr>
          <w:rFonts w:ascii="Times New Roman" w:hAnsi="Times New Roman" w:cs="Times New Roman"/>
          <w:sz w:val="24"/>
          <w:szCs w:val="24"/>
        </w:rPr>
        <w:t>ую</w:t>
      </w:r>
      <w:r w:rsidRPr="00DF3487">
        <w:rPr>
          <w:rFonts w:ascii="Times New Roman" w:hAnsi="Times New Roman" w:cs="Times New Roman"/>
          <w:sz w:val="24"/>
          <w:szCs w:val="24"/>
        </w:rPr>
        <w:t xml:space="preserve"> переоценк</w:t>
      </w:r>
      <w:r>
        <w:rPr>
          <w:rFonts w:ascii="Times New Roman" w:hAnsi="Times New Roman" w:cs="Times New Roman"/>
          <w:sz w:val="24"/>
          <w:szCs w:val="24"/>
        </w:rPr>
        <w:t>у</w:t>
      </w:r>
      <w:r w:rsidRPr="00DF3487">
        <w:rPr>
          <w:rFonts w:ascii="Times New Roman" w:hAnsi="Times New Roman" w:cs="Times New Roman"/>
          <w:sz w:val="24"/>
          <w:szCs w:val="24"/>
        </w:rPr>
        <w:t>; очень активн</w:t>
      </w:r>
      <w:r>
        <w:rPr>
          <w:rFonts w:ascii="Times New Roman" w:hAnsi="Times New Roman" w:cs="Times New Roman"/>
          <w:sz w:val="24"/>
          <w:szCs w:val="24"/>
        </w:rPr>
        <w:t>ую</w:t>
      </w:r>
      <w:r w:rsidRPr="00DF3487">
        <w:rPr>
          <w:rFonts w:ascii="Times New Roman" w:hAnsi="Times New Roman" w:cs="Times New Roman"/>
          <w:sz w:val="24"/>
          <w:szCs w:val="24"/>
        </w:rPr>
        <w:t xml:space="preserve"> (раз в </w:t>
      </w:r>
      <w:r>
        <w:rPr>
          <w:rFonts w:ascii="Times New Roman" w:hAnsi="Times New Roman" w:cs="Times New Roman"/>
          <w:sz w:val="24"/>
          <w:szCs w:val="24"/>
        </w:rPr>
        <w:t>2</w:t>
      </w:r>
      <w:r w:rsidRPr="00DF3487">
        <w:rPr>
          <w:rFonts w:ascii="Times New Roman" w:hAnsi="Times New Roman" w:cs="Times New Roman"/>
          <w:sz w:val="24"/>
          <w:szCs w:val="24"/>
        </w:rPr>
        <w:t xml:space="preserve"> недели) оценк</w:t>
      </w:r>
      <w:r>
        <w:rPr>
          <w:rFonts w:ascii="Times New Roman" w:hAnsi="Times New Roman" w:cs="Times New Roman"/>
          <w:sz w:val="24"/>
          <w:szCs w:val="24"/>
        </w:rPr>
        <w:t>у</w:t>
      </w:r>
      <w:r w:rsidRPr="00DF3487">
        <w:rPr>
          <w:rFonts w:ascii="Times New Roman" w:hAnsi="Times New Roman" w:cs="Times New Roman"/>
          <w:sz w:val="24"/>
          <w:szCs w:val="24"/>
        </w:rPr>
        <w:t xml:space="preserve"> в первые 3 месяца </w:t>
      </w:r>
      <w:r w:rsidRPr="00DF3487">
        <w:rPr>
          <w:rFonts w:ascii="Times New Roman" w:hAnsi="Times New Roman" w:cs="Times New Roman"/>
          <w:sz w:val="24"/>
          <w:szCs w:val="24"/>
        </w:rPr>
        <w:lastRenderedPageBreak/>
        <w:t>после освобождения; активн</w:t>
      </w:r>
      <w:r>
        <w:rPr>
          <w:rFonts w:ascii="Times New Roman" w:hAnsi="Times New Roman" w:cs="Times New Roman"/>
          <w:sz w:val="24"/>
          <w:szCs w:val="24"/>
        </w:rPr>
        <w:t>ую</w:t>
      </w:r>
      <w:r w:rsidRPr="00DF3487">
        <w:rPr>
          <w:rFonts w:ascii="Times New Roman" w:hAnsi="Times New Roman" w:cs="Times New Roman"/>
          <w:sz w:val="24"/>
          <w:szCs w:val="24"/>
        </w:rPr>
        <w:t xml:space="preserve"> (раз в </w:t>
      </w:r>
      <w:r>
        <w:rPr>
          <w:rFonts w:ascii="Times New Roman" w:hAnsi="Times New Roman" w:cs="Times New Roman"/>
          <w:sz w:val="24"/>
          <w:szCs w:val="24"/>
        </w:rPr>
        <w:t>2</w:t>
      </w:r>
      <w:r w:rsidRPr="00DF3487">
        <w:rPr>
          <w:rFonts w:ascii="Times New Roman" w:hAnsi="Times New Roman" w:cs="Times New Roman"/>
          <w:sz w:val="24"/>
          <w:szCs w:val="24"/>
        </w:rPr>
        <w:t xml:space="preserve"> недели) оценк</w:t>
      </w:r>
      <w:r>
        <w:rPr>
          <w:rFonts w:ascii="Times New Roman" w:hAnsi="Times New Roman" w:cs="Times New Roman"/>
          <w:sz w:val="24"/>
          <w:szCs w:val="24"/>
        </w:rPr>
        <w:t xml:space="preserve">у </w:t>
      </w:r>
      <w:r w:rsidRPr="00DF3487">
        <w:rPr>
          <w:rFonts w:ascii="Times New Roman" w:hAnsi="Times New Roman" w:cs="Times New Roman"/>
          <w:sz w:val="24"/>
          <w:szCs w:val="24"/>
        </w:rPr>
        <w:t>через 6 месяцев после освобождения; ежемесячн</w:t>
      </w:r>
      <w:r>
        <w:rPr>
          <w:rFonts w:ascii="Times New Roman" w:hAnsi="Times New Roman" w:cs="Times New Roman"/>
          <w:sz w:val="24"/>
          <w:szCs w:val="24"/>
        </w:rPr>
        <w:t>ую</w:t>
      </w:r>
      <w:r w:rsidRPr="00DF3487">
        <w:rPr>
          <w:rFonts w:ascii="Times New Roman" w:hAnsi="Times New Roman" w:cs="Times New Roman"/>
          <w:sz w:val="24"/>
          <w:szCs w:val="24"/>
        </w:rPr>
        <w:t xml:space="preserve"> (или раз в </w:t>
      </w:r>
      <w:r>
        <w:rPr>
          <w:rFonts w:ascii="Times New Roman" w:hAnsi="Times New Roman" w:cs="Times New Roman"/>
          <w:sz w:val="24"/>
          <w:szCs w:val="24"/>
        </w:rPr>
        <w:t>2</w:t>
      </w:r>
      <w:r w:rsidRPr="00DF3487">
        <w:rPr>
          <w:rFonts w:ascii="Times New Roman" w:hAnsi="Times New Roman" w:cs="Times New Roman"/>
          <w:sz w:val="24"/>
          <w:szCs w:val="24"/>
        </w:rPr>
        <w:t xml:space="preserve"> месяца) оценк</w:t>
      </w:r>
      <w:r>
        <w:rPr>
          <w:rFonts w:ascii="Times New Roman" w:hAnsi="Times New Roman" w:cs="Times New Roman"/>
          <w:sz w:val="24"/>
          <w:szCs w:val="24"/>
        </w:rPr>
        <w:t>у</w:t>
      </w:r>
      <w:r w:rsidRPr="00DF3487">
        <w:rPr>
          <w:rFonts w:ascii="Times New Roman" w:hAnsi="Times New Roman" w:cs="Times New Roman"/>
          <w:sz w:val="24"/>
          <w:szCs w:val="24"/>
        </w:rPr>
        <w:t xml:space="preserve"> через 12 месяцев.</w:t>
      </w:r>
    </w:p>
    <w:p w:rsidR="00F50768" w:rsidRPr="00DF3487" w:rsidRDefault="00F50768" w:rsidP="00C900AC">
      <w:pPr>
        <w:spacing w:after="0" w:line="240" w:lineRule="auto"/>
        <w:jc w:val="both"/>
        <w:rPr>
          <w:rFonts w:ascii="Times New Roman" w:hAnsi="Times New Roman" w:cs="Times New Roman"/>
          <w:sz w:val="24"/>
          <w:szCs w:val="24"/>
        </w:rPr>
      </w:pPr>
    </w:p>
    <w:p w:rsidR="00F50768" w:rsidRPr="00DF3487" w:rsidRDefault="00F50768" w:rsidP="00C900AC">
      <w:pPr>
        <w:pStyle w:val="Heading2"/>
        <w:spacing w:line="240" w:lineRule="auto"/>
        <w:jc w:val="both"/>
        <w:rPr>
          <w:rFonts w:ascii="Times New Roman" w:hAnsi="Times New Roman" w:cs="Times New Roman"/>
          <w:color w:val="1F3763" w:themeColor="accent1" w:themeShade="7F"/>
          <w:sz w:val="24"/>
          <w:szCs w:val="24"/>
          <w:lang w:val="ru-RU"/>
        </w:rPr>
      </w:pPr>
      <w:bookmarkStart w:id="59" w:name="_Toc134389688"/>
      <w:r w:rsidRPr="00DF3487">
        <w:rPr>
          <w:rFonts w:ascii="Times New Roman" w:hAnsi="Times New Roman" w:cs="Times New Roman"/>
          <w:color w:val="1F3763" w:themeColor="accent1" w:themeShade="7F"/>
          <w:sz w:val="24"/>
          <w:szCs w:val="24"/>
          <w:lang w:val="ru-RU"/>
        </w:rPr>
        <w:t>6.2 Вовлечение сообщества</w:t>
      </w:r>
      <w:bookmarkEnd w:id="59"/>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Участие общественности является ключом к достижению успеха в предупреждении преступности в рамках всех видов партнерств с участием муниципалитетов, полиции, школ, медицинских и социальных служб, а также частного сектора.</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 xml:space="preserve">В то время как общественные и неправительственные организации играют ключевую роль в поддержке успешной социальной реинтеграции бывших заключенных, необходимы специальные стратегии для мобилизации и поддержания интереса и участия сообщества. Общины не всегда восприимчивы к идее общественных инициатив по приему и поддержке бывших заключенных, особенно в странах, где ресурсы для населения в целом </w:t>
      </w:r>
      <w:r>
        <w:rPr>
          <w:rFonts w:ascii="Times New Roman" w:hAnsi="Times New Roman" w:cs="Times New Roman"/>
          <w:sz w:val="24"/>
          <w:szCs w:val="24"/>
        </w:rPr>
        <w:t>невелики</w:t>
      </w:r>
      <w:r w:rsidRPr="00DF3487">
        <w:rPr>
          <w:rFonts w:ascii="Times New Roman" w:hAnsi="Times New Roman" w:cs="Times New Roman"/>
          <w:sz w:val="24"/>
          <w:szCs w:val="24"/>
        </w:rPr>
        <w:t>, а доступ к основным социальным услугам ограничен. Население часто имеет карательное отношение</w:t>
      </w:r>
      <w:r>
        <w:rPr>
          <w:rFonts w:ascii="Times New Roman" w:hAnsi="Times New Roman" w:cs="Times New Roman"/>
          <w:sz w:val="24"/>
          <w:szCs w:val="24"/>
        </w:rPr>
        <w:t xml:space="preserve"> к бывшим заключенным</w:t>
      </w:r>
      <w:r w:rsidRPr="00DF3487">
        <w:rPr>
          <w:rFonts w:ascii="Times New Roman" w:hAnsi="Times New Roman" w:cs="Times New Roman"/>
          <w:sz w:val="24"/>
          <w:szCs w:val="24"/>
        </w:rPr>
        <w:t>, которое не способствует созданию исправительных программ на базе сообществ. НПО могут способствовать тому, чтобы этот вопрос оставался в политической повестке дня, и выступать за изменения. Некоторые программы, в частности, те, которые предлагают бывшим заключенным возможность выполнять общественные работы или быть волонтерами на благо общества, могут быть очень успешными в реабилитации определенных типов правонарушителей и повышении осведомленности общества. Однако такие программы не могут работать без поддержки общества, и их успех во многом зависит от активного участия членов общества.</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Международные стандарты показывают, что системы уголовного правосудия, придерживающиеся высоких стандартов транспарентности, подотчетности, честности и публичности, более открыты для различных форм участия сообщества. Репрессивные системы гораздо менее склонны создавать подходящее пространство для участия сообщества или, если на то пошло, для любого вида значимого участия гражданского общества. Некоторые страны наладили партнерские отношения с общественными службами, чтобы сформировать коалицию поставщиков услуг для координации комплексных услуг по возвращению в общество.</w:t>
      </w:r>
    </w:p>
    <w:p w:rsidR="00F50768" w:rsidRPr="00DF3487" w:rsidRDefault="00F50768" w:rsidP="00C900AC">
      <w:pPr>
        <w:spacing w:line="240" w:lineRule="auto"/>
        <w:jc w:val="both"/>
        <w:rPr>
          <w:rFonts w:ascii="Times New Roman" w:hAnsi="Times New Roman" w:cs="Times New Roman"/>
          <w:sz w:val="24"/>
          <w:szCs w:val="24"/>
        </w:rPr>
      </w:pPr>
      <w:r w:rsidRPr="00DF3487">
        <w:rPr>
          <w:rFonts w:ascii="Times New Roman" w:hAnsi="Times New Roman" w:cs="Times New Roman"/>
          <w:sz w:val="24"/>
          <w:szCs w:val="24"/>
        </w:rPr>
        <w:t>В 2022 г</w:t>
      </w:r>
      <w:r>
        <w:rPr>
          <w:rFonts w:ascii="Times New Roman" w:hAnsi="Times New Roman" w:cs="Times New Roman"/>
          <w:sz w:val="24"/>
          <w:szCs w:val="24"/>
        </w:rPr>
        <w:t>.</w:t>
      </w:r>
      <w:r w:rsidRPr="00DF3487">
        <w:rPr>
          <w:rFonts w:ascii="Times New Roman" w:hAnsi="Times New Roman" w:cs="Times New Roman"/>
          <w:sz w:val="24"/>
          <w:szCs w:val="24"/>
        </w:rPr>
        <w:t xml:space="preserve"> УНП ООН заключило субподрядный договор на период с декабря 2022 г</w:t>
      </w:r>
      <w:r>
        <w:rPr>
          <w:rFonts w:ascii="Times New Roman" w:hAnsi="Times New Roman" w:cs="Times New Roman"/>
          <w:sz w:val="24"/>
          <w:szCs w:val="24"/>
        </w:rPr>
        <w:t>.</w:t>
      </w:r>
      <w:r w:rsidRPr="00DF3487">
        <w:rPr>
          <w:rFonts w:ascii="Times New Roman" w:hAnsi="Times New Roman" w:cs="Times New Roman"/>
          <w:sz w:val="24"/>
          <w:szCs w:val="24"/>
        </w:rPr>
        <w:t xml:space="preserve"> по май 2023 г</w:t>
      </w:r>
      <w:r>
        <w:rPr>
          <w:rFonts w:ascii="Times New Roman" w:hAnsi="Times New Roman" w:cs="Times New Roman"/>
          <w:sz w:val="24"/>
          <w:szCs w:val="24"/>
        </w:rPr>
        <w:t>.</w:t>
      </w:r>
      <w:r w:rsidRPr="00DF3487">
        <w:rPr>
          <w:rFonts w:ascii="Times New Roman" w:hAnsi="Times New Roman" w:cs="Times New Roman"/>
          <w:sz w:val="24"/>
          <w:szCs w:val="24"/>
        </w:rPr>
        <w:t xml:space="preserve"> с тремя неправительственными организациями</w:t>
      </w:r>
      <w:r>
        <w:rPr>
          <w:rFonts w:ascii="Times New Roman" w:hAnsi="Times New Roman" w:cs="Times New Roman"/>
          <w:sz w:val="24"/>
          <w:szCs w:val="24"/>
        </w:rPr>
        <w:t xml:space="preserve"> –</w:t>
      </w:r>
      <w:r w:rsidRPr="00DF3487">
        <w:rPr>
          <w:rFonts w:ascii="Times New Roman" w:hAnsi="Times New Roman" w:cs="Times New Roman"/>
          <w:sz w:val="24"/>
          <w:szCs w:val="24"/>
        </w:rPr>
        <w:t xml:space="preserve"> </w:t>
      </w:r>
      <w:r>
        <w:rPr>
          <w:rFonts w:ascii="Times New Roman" w:hAnsi="Times New Roman" w:cs="Times New Roman"/>
          <w:sz w:val="24"/>
          <w:szCs w:val="24"/>
        </w:rPr>
        <w:t>«</w:t>
      </w:r>
      <w:r w:rsidRPr="00DF3487">
        <w:rPr>
          <w:rFonts w:ascii="Times New Roman" w:hAnsi="Times New Roman" w:cs="Times New Roman"/>
          <w:sz w:val="24"/>
          <w:szCs w:val="24"/>
        </w:rPr>
        <w:t>AFI</w:t>
      </w:r>
      <w:r>
        <w:rPr>
          <w:rFonts w:ascii="Times New Roman" w:hAnsi="Times New Roman" w:cs="Times New Roman"/>
          <w:sz w:val="24"/>
          <w:szCs w:val="24"/>
        </w:rPr>
        <w:t>»</w:t>
      </w:r>
      <w:r w:rsidRPr="00DF3487">
        <w:rPr>
          <w:rFonts w:ascii="Times New Roman" w:hAnsi="Times New Roman" w:cs="Times New Roman"/>
          <w:sz w:val="24"/>
          <w:szCs w:val="24"/>
        </w:rPr>
        <w:t xml:space="preserve">, </w:t>
      </w:r>
      <w:r>
        <w:rPr>
          <w:rFonts w:ascii="Times New Roman" w:hAnsi="Times New Roman" w:cs="Times New Roman"/>
          <w:sz w:val="24"/>
          <w:szCs w:val="24"/>
        </w:rPr>
        <w:t>«</w:t>
      </w:r>
      <w:r w:rsidRPr="00DF3487">
        <w:rPr>
          <w:rFonts w:ascii="Times New Roman" w:hAnsi="Times New Roman" w:cs="Times New Roman"/>
          <w:sz w:val="24"/>
          <w:szCs w:val="24"/>
        </w:rPr>
        <w:t>CRPC/SHARE</w:t>
      </w:r>
      <w:r>
        <w:rPr>
          <w:rFonts w:ascii="Times New Roman" w:hAnsi="Times New Roman" w:cs="Times New Roman"/>
          <w:sz w:val="24"/>
          <w:szCs w:val="24"/>
        </w:rPr>
        <w:t>»</w:t>
      </w:r>
      <w:r w:rsidRPr="00DF3487">
        <w:rPr>
          <w:rFonts w:ascii="Times New Roman" w:hAnsi="Times New Roman" w:cs="Times New Roman"/>
          <w:sz w:val="24"/>
          <w:szCs w:val="24"/>
        </w:rPr>
        <w:t xml:space="preserve"> и </w:t>
      </w:r>
      <w:r>
        <w:rPr>
          <w:rFonts w:ascii="Times New Roman" w:hAnsi="Times New Roman" w:cs="Times New Roman"/>
          <w:sz w:val="24"/>
          <w:szCs w:val="24"/>
        </w:rPr>
        <w:t>«</w:t>
      </w:r>
      <w:r w:rsidRPr="00DF3487">
        <w:rPr>
          <w:rFonts w:ascii="Times New Roman" w:hAnsi="Times New Roman" w:cs="Times New Roman"/>
          <w:sz w:val="24"/>
          <w:szCs w:val="24"/>
        </w:rPr>
        <w:t>Позитивная инициатива</w:t>
      </w:r>
      <w:r>
        <w:rPr>
          <w:rFonts w:ascii="Times New Roman" w:hAnsi="Times New Roman" w:cs="Times New Roman"/>
          <w:sz w:val="24"/>
          <w:szCs w:val="24"/>
        </w:rPr>
        <w:t>»</w:t>
      </w:r>
      <w:r w:rsidRPr="00DF3487">
        <w:rPr>
          <w:rFonts w:ascii="Times New Roman" w:hAnsi="Times New Roman" w:cs="Times New Roman"/>
          <w:sz w:val="24"/>
          <w:szCs w:val="24"/>
        </w:rPr>
        <w:t xml:space="preserve"> на оказание поддержки после освобождения 200 бывшим заключенным в рамках 6 рекомендованных мероприятий. Активный мониторинг посредством мотивации является одной из предлагаемых услуг.</w:t>
      </w:r>
    </w:p>
    <w:p w:rsidR="00F50768" w:rsidRPr="00DF3487" w:rsidRDefault="00F50768" w:rsidP="00C900AC">
      <w:pPr>
        <w:spacing w:line="240" w:lineRule="auto"/>
        <w:jc w:val="both"/>
        <w:rPr>
          <w:rFonts w:ascii="Times New Roman" w:hAnsi="Times New Roman" w:cs="Times New Roman"/>
          <w:b/>
          <w:i/>
          <w:sz w:val="24"/>
          <w:szCs w:val="24"/>
        </w:rPr>
      </w:pPr>
      <w:r w:rsidRPr="00DF3487">
        <w:rPr>
          <w:rFonts w:ascii="Times New Roman" w:hAnsi="Times New Roman" w:cs="Times New Roman"/>
          <w:b/>
          <w:i/>
          <w:sz w:val="24"/>
          <w:szCs w:val="24"/>
        </w:rPr>
        <w:t>Рекомендации:</w:t>
      </w:r>
    </w:p>
    <w:p w:rsidR="00F50768" w:rsidRPr="00DF3487" w:rsidRDefault="00F50768" w:rsidP="00806627">
      <w:pPr>
        <w:pStyle w:val="ListParagraph"/>
        <w:numPr>
          <w:ilvl w:val="0"/>
          <w:numId w:val="4"/>
        </w:numPr>
        <w:spacing w:after="160" w:line="240" w:lineRule="auto"/>
        <w:ind w:left="426" w:hanging="284"/>
        <w:jc w:val="both"/>
        <w:rPr>
          <w:rFonts w:ascii="Times New Roman" w:hAnsi="Times New Roman" w:cs="Times New Roman"/>
          <w:sz w:val="24"/>
          <w:szCs w:val="24"/>
        </w:rPr>
      </w:pPr>
      <w:r w:rsidRPr="00DF3487">
        <w:rPr>
          <w:rFonts w:ascii="Times New Roman" w:hAnsi="Times New Roman" w:cs="Times New Roman"/>
          <w:sz w:val="24"/>
          <w:szCs w:val="24"/>
        </w:rPr>
        <w:t>Включить в политическую повестку дня и обеспечить функционирование Национального совета по координации социальной реинтеграции лиц, освобожденных из мест лишения свободы (центральный уровень), и укрепить его с помощью технических рабочих групп с учреждениями и организациями, непосредственно вовлеченными в процесс социальной адаптации бывших заключенных.</w:t>
      </w:r>
    </w:p>
    <w:p w:rsidR="00F50768" w:rsidRPr="00DF3487" w:rsidRDefault="00F50768" w:rsidP="00806627">
      <w:pPr>
        <w:pStyle w:val="ListParagraph"/>
        <w:numPr>
          <w:ilvl w:val="0"/>
          <w:numId w:val="4"/>
        </w:numPr>
        <w:spacing w:after="160" w:line="240" w:lineRule="auto"/>
        <w:ind w:left="426" w:hanging="284"/>
        <w:jc w:val="both"/>
        <w:rPr>
          <w:rFonts w:ascii="Times New Roman" w:hAnsi="Times New Roman" w:cs="Times New Roman"/>
          <w:sz w:val="24"/>
          <w:szCs w:val="24"/>
        </w:rPr>
      </w:pPr>
      <w:r w:rsidRPr="00DF3487">
        <w:rPr>
          <w:rFonts w:ascii="Times New Roman" w:hAnsi="Times New Roman" w:cs="Times New Roman"/>
          <w:sz w:val="24"/>
          <w:szCs w:val="24"/>
        </w:rPr>
        <w:t>Созда</w:t>
      </w:r>
      <w:r>
        <w:rPr>
          <w:rFonts w:ascii="Times New Roman" w:hAnsi="Times New Roman" w:cs="Times New Roman"/>
          <w:sz w:val="24"/>
          <w:szCs w:val="24"/>
        </w:rPr>
        <w:t>ть</w:t>
      </w:r>
      <w:r w:rsidRPr="00DF3487">
        <w:rPr>
          <w:rFonts w:ascii="Times New Roman" w:hAnsi="Times New Roman" w:cs="Times New Roman"/>
          <w:sz w:val="24"/>
          <w:szCs w:val="24"/>
        </w:rPr>
        <w:t xml:space="preserve"> межведомственн</w:t>
      </w:r>
      <w:r>
        <w:rPr>
          <w:rFonts w:ascii="Times New Roman" w:hAnsi="Times New Roman" w:cs="Times New Roman"/>
          <w:sz w:val="24"/>
          <w:szCs w:val="24"/>
        </w:rPr>
        <w:t>ую</w:t>
      </w:r>
      <w:r w:rsidRPr="00DF3487">
        <w:rPr>
          <w:rFonts w:ascii="Times New Roman" w:hAnsi="Times New Roman" w:cs="Times New Roman"/>
          <w:sz w:val="24"/>
          <w:szCs w:val="24"/>
        </w:rPr>
        <w:t xml:space="preserve"> сет</w:t>
      </w:r>
      <w:r>
        <w:rPr>
          <w:rFonts w:ascii="Times New Roman" w:hAnsi="Times New Roman" w:cs="Times New Roman"/>
          <w:sz w:val="24"/>
          <w:szCs w:val="24"/>
        </w:rPr>
        <w:t>ь</w:t>
      </w:r>
      <w:r w:rsidRPr="00DF3487">
        <w:rPr>
          <w:rFonts w:ascii="Times New Roman" w:hAnsi="Times New Roman" w:cs="Times New Roman"/>
          <w:sz w:val="24"/>
          <w:szCs w:val="24"/>
        </w:rPr>
        <w:t xml:space="preserve">/механизм поддержки для содействия процессу социальной реинтеграции бывших заключенных с привлечением нескольких </w:t>
      </w:r>
      <w:r w:rsidRPr="00DF3487">
        <w:rPr>
          <w:rFonts w:ascii="Times New Roman" w:hAnsi="Times New Roman" w:cs="Times New Roman"/>
          <w:sz w:val="24"/>
          <w:szCs w:val="24"/>
        </w:rPr>
        <w:lastRenderedPageBreak/>
        <w:t>субъектов, как государственных, так и неправительственных, имеющих опыт в этой области.</w:t>
      </w:r>
    </w:p>
    <w:p w:rsidR="00F50768" w:rsidRPr="00DF3487" w:rsidRDefault="00F50768" w:rsidP="00806627">
      <w:pPr>
        <w:pStyle w:val="ListParagraph"/>
        <w:numPr>
          <w:ilvl w:val="0"/>
          <w:numId w:val="4"/>
        </w:numPr>
        <w:spacing w:after="160" w:line="240" w:lineRule="auto"/>
        <w:ind w:left="426" w:hanging="284"/>
        <w:jc w:val="both"/>
        <w:rPr>
          <w:rFonts w:ascii="Times New Roman" w:hAnsi="Times New Roman" w:cs="Times New Roman"/>
          <w:sz w:val="24"/>
          <w:szCs w:val="24"/>
        </w:rPr>
      </w:pPr>
      <w:r w:rsidRPr="00DF3487">
        <w:rPr>
          <w:rFonts w:ascii="Times New Roman" w:hAnsi="Times New Roman" w:cs="Times New Roman"/>
          <w:sz w:val="24"/>
          <w:szCs w:val="24"/>
        </w:rPr>
        <w:t xml:space="preserve">НИП </w:t>
      </w:r>
      <w:r>
        <w:rPr>
          <w:rFonts w:ascii="Times New Roman" w:hAnsi="Times New Roman" w:cs="Times New Roman"/>
          <w:sz w:val="24"/>
          <w:szCs w:val="24"/>
        </w:rPr>
        <w:t xml:space="preserve">следует </w:t>
      </w:r>
      <w:r w:rsidRPr="00DF3487">
        <w:rPr>
          <w:rFonts w:ascii="Times New Roman" w:hAnsi="Times New Roman" w:cs="Times New Roman"/>
          <w:sz w:val="24"/>
          <w:szCs w:val="24"/>
        </w:rPr>
        <w:t xml:space="preserve">разработать некоторые процедуры и методики деятельности, которые будут способствовать процессу социальной адаптации бывших заключенных на основе мотивации, поощрения и поддержки, включая краткосрочные, среднесрочные и долгосрочные цели после освобождения. </w:t>
      </w:r>
    </w:p>
    <w:p w:rsidR="00F50768" w:rsidRPr="00DF3487" w:rsidRDefault="00F50768" w:rsidP="00806627">
      <w:pPr>
        <w:pStyle w:val="ListParagraph"/>
        <w:numPr>
          <w:ilvl w:val="0"/>
          <w:numId w:val="4"/>
        </w:numPr>
        <w:spacing w:after="160" w:line="240" w:lineRule="auto"/>
        <w:ind w:left="426" w:hanging="284"/>
        <w:jc w:val="both"/>
        <w:rPr>
          <w:rFonts w:ascii="Times New Roman" w:hAnsi="Times New Roman" w:cs="Times New Roman"/>
          <w:sz w:val="24"/>
          <w:szCs w:val="24"/>
        </w:rPr>
      </w:pPr>
      <w:r w:rsidRPr="00DF3487">
        <w:rPr>
          <w:rFonts w:ascii="Times New Roman" w:hAnsi="Times New Roman" w:cs="Times New Roman"/>
          <w:sz w:val="24"/>
          <w:szCs w:val="24"/>
        </w:rPr>
        <w:t xml:space="preserve">НПО </w:t>
      </w:r>
      <w:r>
        <w:rPr>
          <w:rFonts w:ascii="Times New Roman" w:hAnsi="Times New Roman" w:cs="Times New Roman"/>
          <w:sz w:val="24"/>
          <w:szCs w:val="24"/>
        </w:rPr>
        <w:t>необходимо провести</w:t>
      </w:r>
      <w:r w:rsidRPr="00DF3487">
        <w:rPr>
          <w:rFonts w:ascii="Times New Roman" w:hAnsi="Times New Roman" w:cs="Times New Roman"/>
          <w:sz w:val="24"/>
          <w:szCs w:val="24"/>
        </w:rPr>
        <w:t xml:space="preserve"> исследование по оценке потребностей и управлени</w:t>
      </w:r>
      <w:r>
        <w:rPr>
          <w:rFonts w:ascii="Times New Roman" w:hAnsi="Times New Roman" w:cs="Times New Roman"/>
          <w:sz w:val="24"/>
          <w:szCs w:val="24"/>
        </w:rPr>
        <w:t>ю</w:t>
      </w:r>
      <w:r w:rsidRPr="00DF3487">
        <w:rPr>
          <w:rFonts w:ascii="Times New Roman" w:hAnsi="Times New Roman" w:cs="Times New Roman"/>
          <w:sz w:val="24"/>
          <w:szCs w:val="24"/>
        </w:rPr>
        <w:t xml:space="preserve"> делами заключенных после освобождения. </w:t>
      </w:r>
    </w:p>
    <w:p w:rsidR="00F50768" w:rsidRPr="00DF3487" w:rsidRDefault="00F50768" w:rsidP="00806627">
      <w:pPr>
        <w:pStyle w:val="ListParagraph"/>
        <w:numPr>
          <w:ilvl w:val="0"/>
          <w:numId w:val="4"/>
        </w:numPr>
        <w:spacing w:after="160" w:line="240" w:lineRule="auto"/>
        <w:ind w:left="426" w:hanging="284"/>
        <w:jc w:val="both"/>
        <w:rPr>
          <w:rFonts w:ascii="Times New Roman" w:hAnsi="Times New Roman" w:cs="Times New Roman"/>
          <w:sz w:val="24"/>
          <w:szCs w:val="24"/>
        </w:rPr>
      </w:pPr>
      <w:r w:rsidRPr="00DF3487">
        <w:rPr>
          <w:rFonts w:ascii="Times New Roman" w:hAnsi="Times New Roman" w:cs="Times New Roman"/>
          <w:sz w:val="24"/>
          <w:szCs w:val="24"/>
        </w:rPr>
        <w:t xml:space="preserve">МЮ, МГУ, НПУ и НПО </w:t>
      </w:r>
      <w:r>
        <w:rPr>
          <w:rFonts w:ascii="Times New Roman" w:hAnsi="Times New Roman" w:cs="Times New Roman"/>
          <w:sz w:val="24"/>
          <w:szCs w:val="24"/>
        </w:rPr>
        <w:t xml:space="preserve">следует </w:t>
      </w:r>
      <w:r w:rsidRPr="00DF3487">
        <w:rPr>
          <w:rFonts w:ascii="Times New Roman" w:hAnsi="Times New Roman" w:cs="Times New Roman"/>
          <w:sz w:val="24"/>
          <w:szCs w:val="24"/>
        </w:rPr>
        <w:t xml:space="preserve">провести исследования и оценки факторов риска криминального рецидива, а также факторов, способствующих социальной реинтеграции. </w:t>
      </w:r>
    </w:p>
    <w:p w:rsidR="00F50768" w:rsidRPr="00DF3487" w:rsidRDefault="00F50768" w:rsidP="00806627">
      <w:pPr>
        <w:pStyle w:val="ListParagraph"/>
        <w:numPr>
          <w:ilvl w:val="0"/>
          <w:numId w:val="4"/>
        </w:numPr>
        <w:spacing w:after="160" w:line="240" w:lineRule="auto"/>
        <w:ind w:left="426" w:hanging="284"/>
        <w:jc w:val="both"/>
        <w:rPr>
          <w:rFonts w:ascii="Times New Roman" w:hAnsi="Times New Roman" w:cs="Times New Roman"/>
          <w:sz w:val="24"/>
          <w:szCs w:val="24"/>
        </w:rPr>
      </w:pPr>
      <w:r w:rsidRPr="00DF3487">
        <w:rPr>
          <w:rFonts w:ascii="Times New Roman" w:hAnsi="Times New Roman" w:cs="Times New Roman"/>
          <w:sz w:val="24"/>
          <w:szCs w:val="24"/>
        </w:rPr>
        <w:t xml:space="preserve">НПО </w:t>
      </w:r>
      <w:r>
        <w:rPr>
          <w:rFonts w:ascii="Times New Roman" w:hAnsi="Times New Roman" w:cs="Times New Roman"/>
          <w:sz w:val="24"/>
          <w:szCs w:val="24"/>
        </w:rPr>
        <w:t>«</w:t>
      </w:r>
      <w:r w:rsidRPr="00DF3487">
        <w:rPr>
          <w:rFonts w:ascii="Times New Roman" w:hAnsi="Times New Roman" w:cs="Times New Roman"/>
          <w:sz w:val="24"/>
          <w:szCs w:val="24"/>
        </w:rPr>
        <w:t>AFI</w:t>
      </w:r>
      <w:r>
        <w:rPr>
          <w:rFonts w:ascii="Times New Roman" w:hAnsi="Times New Roman" w:cs="Times New Roman"/>
          <w:sz w:val="24"/>
          <w:szCs w:val="24"/>
        </w:rPr>
        <w:t>»</w:t>
      </w:r>
      <w:r w:rsidRPr="00DF3487">
        <w:rPr>
          <w:rFonts w:ascii="Times New Roman" w:hAnsi="Times New Roman" w:cs="Times New Roman"/>
          <w:sz w:val="24"/>
          <w:szCs w:val="24"/>
        </w:rPr>
        <w:t xml:space="preserve">, </w:t>
      </w:r>
      <w:r>
        <w:rPr>
          <w:rFonts w:ascii="Times New Roman" w:hAnsi="Times New Roman" w:cs="Times New Roman"/>
          <w:sz w:val="24"/>
          <w:szCs w:val="24"/>
        </w:rPr>
        <w:t>«</w:t>
      </w:r>
      <w:r w:rsidRPr="00DF3487">
        <w:rPr>
          <w:rFonts w:ascii="Times New Roman" w:hAnsi="Times New Roman" w:cs="Times New Roman"/>
          <w:sz w:val="24"/>
          <w:szCs w:val="24"/>
        </w:rPr>
        <w:t>CRPC</w:t>
      </w:r>
      <w:r>
        <w:rPr>
          <w:rFonts w:ascii="Times New Roman" w:hAnsi="Times New Roman" w:cs="Times New Roman"/>
          <w:sz w:val="24"/>
          <w:szCs w:val="24"/>
        </w:rPr>
        <w:t>»</w:t>
      </w:r>
      <w:r w:rsidRPr="00DF3487">
        <w:rPr>
          <w:rFonts w:ascii="Times New Roman" w:hAnsi="Times New Roman" w:cs="Times New Roman"/>
          <w:sz w:val="24"/>
          <w:szCs w:val="24"/>
        </w:rPr>
        <w:t xml:space="preserve"> и </w:t>
      </w:r>
      <w:r>
        <w:rPr>
          <w:rFonts w:ascii="Times New Roman" w:hAnsi="Times New Roman" w:cs="Times New Roman"/>
          <w:sz w:val="24"/>
          <w:szCs w:val="24"/>
        </w:rPr>
        <w:t>«</w:t>
      </w:r>
      <w:r w:rsidRPr="00DF3487">
        <w:rPr>
          <w:rFonts w:ascii="Times New Roman" w:hAnsi="Times New Roman" w:cs="Times New Roman"/>
          <w:sz w:val="24"/>
          <w:szCs w:val="24"/>
        </w:rPr>
        <w:t>Позитивная инициатива</w:t>
      </w:r>
      <w:r>
        <w:rPr>
          <w:rFonts w:ascii="Times New Roman" w:hAnsi="Times New Roman" w:cs="Times New Roman"/>
          <w:sz w:val="24"/>
          <w:szCs w:val="24"/>
        </w:rPr>
        <w:t>»</w:t>
      </w:r>
      <w:r w:rsidRPr="00DF3487">
        <w:rPr>
          <w:rFonts w:ascii="Times New Roman" w:hAnsi="Times New Roman" w:cs="Times New Roman"/>
          <w:sz w:val="24"/>
          <w:szCs w:val="24"/>
        </w:rPr>
        <w:t xml:space="preserve"> </w:t>
      </w:r>
      <w:r>
        <w:rPr>
          <w:rFonts w:ascii="Times New Roman" w:hAnsi="Times New Roman" w:cs="Times New Roman"/>
          <w:sz w:val="24"/>
          <w:szCs w:val="24"/>
        </w:rPr>
        <w:t xml:space="preserve">необходимо </w:t>
      </w:r>
      <w:r w:rsidRPr="00DF3487">
        <w:rPr>
          <w:rFonts w:ascii="Times New Roman" w:hAnsi="Times New Roman" w:cs="Times New Roman"/>
          <w:sz w:val="24"/>
          <w:szCs w:val="24"/>
        </w:rPr>
        <w:t>предостав</w:t>
      </w:r>
      <w:r>
        <w:rPr>
          <w:rFonts w:ascii="Times New Roman" w:hAnsi="Times New Roman" w:cs="Times New Roman"/>
          <w:sz w:val="24"/>
          <w:szCs w:val="24"/>
        </w:rPr>
        <w:t>ить</w:t>
      </w:r>
      <w:r w:rsidRPr="00DF3487">
        <w:rPr>
          <w:rFonts w:ascii="Times New Roman" w:hAnsi="Times New Roman" w:cs="Times New Roman"/>
          <w:sz w:val="24"/>
          <w:szCs w:val="24"/>
        </w:rPr>
        <w:t xml:space="preserve"> анализ результатов после реализации проекта. </w:t>
      </w:r>
    </w:p>
    <w:p w:rsidR="00F50768" w:rsidRPr="00DF3487" w:rsidRDefault="00F50768" w:rsidP="00806627">
      <w:pPr>
        <w:pStyle w:val="ListParagraph"/>
        <w:numPr>
          <w:ilvl w:val="0"/>
          <w:numId w:val="4"/>
        </w:numPr>
        <w:spacing w:after="160" w:line="240" w:lineRule="auto"/>
        <w:ind w:left="426" w:hanging="284"/>
        <w:jc w:val="both"/>
        <w:rPr>
          <w:rFonts w:ascii="Times New Roman" w:hAnsi="Times New Roman" w:cs="Times New Roman"/>
          <w:sz w:val="24"/>
          <w:szCs w:val="24"/>
        </w:rPr>
      </w:pPr>
      <w:r w:rsidRPr="00DF3487">
        <w:rPr>
          <w:rFonts w:ascii="Times New Roman" w:hAnsi="Times New Roman" w:cs="Times New Roman"/>
          <w:sz w:val="24"/>
          <w:szCs w:val="24"/>
        </w:rPr>
        <w:t xml:space="preserve">МЮ, НИП, МТСЗ и МПУ </w:t>
      </w:r>
      <w:r>
        <w:rPr>
          <w:rFonts w:ascii="Times New Roman" w:hAnsi="Times New Roman" w:cs="Times New Roman"/>
          <w:sz w:val="24"/>
          <w:szCs w:val="24"/>
        </w:rPr>
        <w:t xml:space="preserve">следует </w:t>
      </w:r>
      <w:r w:rsidRPr="00DF3487">
        <w:rPr>
          <w:rFonts w:ascii="Times New Roman" w:hAnsi="Times New Roman" w:cs="Times New Roman"/>
          <w:sz w:val="24"/>
          <w:szCs w:val="24"/>
        </w:rPr>
        <w:t>заключат</w:t>
      </w:r>
      <w:r>
        <w:rPr>
          <w:rFonts w:ascii="Times New Roman" w:hAnsi="Times New Roman" w:cs="Times New Roman"/>
          <w:sz w:val="24"/>
          <w:szCs w:val="24"/>
        </w:rPr>
        <w:t>ь</w:t>
      </w:r>
      <w:r w:rsidRPr="00DF3487">
        <w:rPr>
          <w:rFonts w:ascii="Times New Roman" w:hAnsi="Times New Roman" w:cs="Times New Roman"/>
          <w:sz w:val="24"/>
          <w:szCs w:val="24"/>
        </w:rPr>
        <w:t xml:space="preserve"> субподрядные договоры с НПО, имеющими опыт надзора и помощи заключенным после освобождения, на оказание общественных услуг по интеграции и социальной реинтеграции бывших заключенных после освобождения.</w:t>
      </w:r>
    </w:p>
    <w:p w:rsidR="005E2B20" w:rsidRPr="00F50768" w:rsidRDefault="005E2B20" w:rsidP="00C900AC">
      <w:pPr>
        <w:spacing w:line="240" w:lineRule="auto"/>
      </w:pPr>
    </w:p>
    <w:sectPr w:rsidR="005E2B20" w:rsidRPr="00F5076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7DC" w:rsidRDefault="006A57DC">
      <w:pPr>
        <w:spacing w:after="0" w:line="240" w:lineRule="auto"/>
      </w:pPr>
      <w:r>
        <w:separator/>
      </w:r>
    </w:p>
  </w:endnote>
  <w:endnote w:type="continuationSeparator" w:id="0">
    <w:p w:rsidR="006A57DC" w:rsidRDefault="006A5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768" w:rsidRDefault="00F50768" w:rsidP="005E2B20">
    <w:pPr>
      <w:pStyle w:val="Foote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-799910</wp:posOffset>
              </wp:positionH>
              <wp:positionV relativeFrom="paragraph">
                <wp:posOffset>86360</wp:posOffset>
              </wp:positionV>
              <wp:extent cx="7534275" cy="431165"/>
              <wp:effectExtent l="0" t="0" r="0" b="6985"/>
              <wp:wrapNone/>
              <wp:docPr id="5" name="Text Box 5"/>
              <wp:cNvGraphicFramePr/>
              <a:graphic xmlns:a="http://schemas.openxmlformats.org/drawingml/2006/main">
                <a:graphicData uri="http://schemas.microsoft.com/office/word/2010/wordprocessingShape">
                  <wps:wsp>
                    <wps:cNvSpPr txBox="1"/>
                    <wps:spPr>
                      <a:xfrm>
                        <a:off x="0" y="0"/>
                        <a:ext cx="7534275" cy="431165"/>
                      </a:xfrm>
                      <a:prstGeom prst="rect">
                        <a:avLst/>
                      </a:prstGeom>
                      <a:noFill/>
                      <a:ln w="6350">
                        <a:noFill/>
                      </a:ln>
                    </wps:spPr>
                    <wps:txbx>
                      <w:txbxContent>
                        <w:p w:rsidR="00F50768" w:rsidRPr="00BA76D8" w:rsidRDefault="00F50768" w:rsidP="005E2B20">
                          <w:pPr>
                            <w:tabs>
                              <w:tab w:val="left" w:pos="0"/>
                            </w:tabs>
                            <w:jc w:val="center"/>
                            <w:rPr>
                              <w:rFonts w:ascii="Calibri" w:hAnsi="Calibri" w:cs="Calibri"/>
                              <w:color w:val="5780D6"/>
                              <w:sz w:val="20"/>
                              <w:szCs w:val="20"/>
                            </w:rPr>
                          </w:pPr>
                          <w:r w:rsidRPr="00BA76D8">
                            <w:rPr>
                              <w:rFonts w:ascii="Calibri" w:hAnsi="Calibri" w:cs="Calibri"/>
                              <w:color w:val="5780D6"/>
                              <w:sz w:val="20"/>
                              <w:szCs w:val="20"/>
                            </w:rPr>
                            <w:t>СОВМЕСТНАЯ ПРОГРАММА ООН «ПОДДЕРЖКА ПРАВ ЧЕЛОВЕКА НА ОБОИХ БЕРЕГАХ ДНЕСТРА» РЕАЛИЗУЕТСЯ ПРЕДСТАВИТЕЛЬСТВОМ ООН В РЕСПУБЛИКЕ МОЛДОВА, ПРИ ФИНАНСОВОЙ ПОДДЕРЖКЕ ПОСОЛЬСТВА ШВЕЦИИ В РЕСПУБЛИКЕ МОЛДОВА</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3pt;margin-top:6.8pt;width:593.25pt;height:3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" filled="f" stroked="f" strokeweight=".5pt">
              <v:textbox>
                <w:txbxContent>
                  <w:p w:rsidR="00F50768" w:rsidRPr="00BA76D8" w:rsidRDefault="00F50768" w:rsidP="005E2B20">
                    <w:pPr>
                      <w:tabs>
                        <w:tab w:val="left" w:pos="0"/>
                      </w:tabs>
                      <w:jc w:val="center"/>
                      <w:rPr>
                        <w:rFonts w:ascii="Calibri" w:hAnsi="Calibri" w:cs="Calibri"/>
                        <w:color w:val="5780D6"/>
                        <w:sz w:val="20"/>
                        <w:szCs w:val="20"/>
                      </w:rPr>
                    </w:pPr>
                    <w:r w:rsidRPr="00BA76D8">
                      <w:rPr>
                        <w:rFonts w:ascii="Calibri" w:hAnsi="Calibri" w:cs="Calibri"/>
                        <w:color w:val="5780D6"/>
                        <w:sz w:val="20"/>
                        <w:szCs w:val="20"/>
                      </w:rPr>
                      <w:t>СОВМЕСТНАЯ ПРОГРАММА ООН «ПОДДЕРЖКА ПРАВ ЧЕЛОВЕКА НА ОБОИХ БЕРЕГАХ ДНЕСТРА» РЕАЛИЗУЕТСЯ ПРЕДСТАВИТЕЛЬСТВОМ ООН В РЕСПУБЛИКЕ МОЛДОВА, ПРИ ФИНАНСОВОЙ ПОДДЕРЖКЕ ПОСОЛЬСТВА ШВЕЦИИ В РЕСПУБЛИКЕ МОЛДОВА</w:t>
                    </w:r>
                  </w:p>
                </w:txbxContent>
              </v:textbox>
            </v:shape>
          </w:pict>
        </mc:Fallback>
      </mc:AlternateContent>
    </w:r>
    <w:r>
      <w:rPr>
        <w:noProof/>
        <w:lang w:val="en-US"/>
      </w:rPr>
      <w:drawing>
        <wp:anchor distT="0" distB="0" distL="114300" distR="114300" simplePos="0" relativeHeight="251662336" behindDoc="1" locked="0" layoutInCell="1" allowOverlap="1">
          <wp:simplePos x="0" y="0"/>
          <wp:positionH relativeFrom="margin">
            <wp:posOffset>1908231</wp:posOffset>
          </wp:positionH>
          <wp:positionV relativeFrom="paragraph">
            <wp:posOffset>-29210</wp:posOffset>
          </wp:positionV>
          <wp:extent cx="2128873" cy="75406"/>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NE UN Logo.png"/>
                  <pic:cNvPicPr/>
                </pic:nvPicPr>
                <pic:blipFill>
                  <a:blip r:embed="rId1">
                    <a:extLst>
                      <a:ext uri="{28A0092B-C50C-407E-A947-70E740481C1C}">
                        <a14:useLocalDpi xmlns:a14="http://schemas.microsoft.com/office/drawing/2010/main" val="0"/>
                      </a:ext>
                    </a:extLst>
                  </a:blip>
                  <a:stretch>
                    <a:fillRect/>
                  </a:stretch>
                </pic:blipFill>
                <pic:spPr>
                  <a:xfrm flipV="1">
                    <a:off x="0" y="0"/>
                    <a:ext cx="2128873" cy="75406"/>
                  </a:xfrm>
                  <a:prstGeom prst="rect">
                    <a:avLst/>
                  </a:prstGeom>
                </pic:spPr>
              </pic:pic>
            </a:graphicData>
          </a:graphic>
        </wp:anchor>
      </w:drawing>
    </w:r>
    <w:r>
      <w:rPr>
        <w:noProof/>
        <w:lang w:val="en-US"/>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-275514</wp:posOffset>
              </wp:positionV>
              <wp:extent cx="2333549" cy="252095"/>
              <wp:effectExtent l="0" t="0" r="0" b="0"/>
              <wp:wrapNone/>
              <wp:docPr id="7" name="Text Box 7"/>
              <wp:cNvGraphicFramePr/>
              <a:graphic xmlns:a="http://schemas.openxmlformats.org/drawingml/2006/main">
                <a:graphicData uri="http://schemas.microsoft.com/office/word/2010/wordprocessingShape">
                  <wps:wsp>
                    <wps:cNvSpPr txBox="1"/>
                    <wps:spPr>
                      <a:xfrm>
                        <a:off x="0" y="0"/>
                        <a:ext cx="2333549" cy="252095"/>
                      </a:xfrm>
                      <a:prstGeom prst="rect">
                        <a:avLst/>
                      </a:prstGeom>
                      <a:noFill/>
                      <a:ln w="6350">
                        <a:noFill/>
                      </a:ln>
                    </wps:spPr>
                    <wps:txbx>
                      <w:txbxContent>
                        <w:p w:rsidR="00F50768" w:rsidRPr="00BA76D8" w:rsidRDefault="00F50768" w:rsidP="005E2B20">
                          <w:pPr>
                            <w:tabs>
                              <w:tab w:val="left" w:pos="0"/>
                            </w:tabs>
                            <w:jc w:val="center"/>
                            <w:rPr>
                              <w:rFonts w:ascii="Calibri" w:hAnsi="Calibri" w:cs="Calibri"/>
                              <w:color w:val="5780D6"/>
                              <w:sz w:val="24"/>
                              <w:szCs w:val="24"/>
                            </w:rPr>
                          </w:pPr>
                          <w:r w:rsidRPr="00BA76D8">
                            <w:rPr>
                              <w:rFonts w:ascii="Calibri" w:hAnsi="Calibri" w:cs="Calibri"/>
                              <w:color w:val="5780D6"/>
                              <w:sz w:val="24"/>
                              <w:szCs w:val="24"/>
                            </w:rPr>
                            <w:t>СОВМЕСТНАЯ ПРОГРАММА ООН</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7" o:spid="_x0000_s1027" type="#_x0000_t202" style="position:absolute;margin-left:0;margin-top:-21.7pt;width:183.75pt;height:19.85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" filled="f" stroked="f" strokeweight=".5pt">
              <v:textbox>
                <w:txbxContent>
                  <w:p w:rsidR="00F50768" w:rsidRPr="00BA76D8" w:rsidRDefault="00F50768" w:rsidP="005E2B20">
                    <w:pPr>
                      <w:tabs>
                        <w:tab w:val="left" w:pos="0"/>
                      </w:tabs>
                      <w:jc w:val="center"/>
                      <w:rPr>
                        <w:rFonts w:ascii="Calibri" w:hAnsi="Calibri" w:cs="Calibri"/>
                        <w:color w:val="5780D6"/>
                        <w:sz w:val="24"/>
                        <w:szCs w:val="24"/>
                      </w:rPr>
                    </w:pPr>
                    <w:r w:rsidRPr="00BA76D8">
                      <w:rPr>
                        <w:rFonts w:ascii="Calibri" w:hAnsi="Calibri" w:cs="Calibri"/>
                        <w:color w:val="5780D6"/>
                        <w:sz w:val="24"/>
                        <w:szCs w:val="24"/>
                      </w:rPr>
                      <w:t>СОВМЕСТНАЯ ПРОГРАММА ООН</w:t>
                    </w:r>
                  </w:p>
                </w:txbxContent>
              </v:textbox>
              <w10:wrap anchorx="margin"/>
            </v:shape>
          </w:pict>
        </mc:Fallback>
      </mc:AlternateContent>
    </w:r>
    <w:r>
      <w:rPr>
        <w:noProof/>
        <w:lang w:val="en-US"/>
      </w:rPr>
      <w:drawing>
        <wp:anchor distT="0" distB="0" distL="114300" distR="114300" simplePos="0" relativeHeight="251661312" behindDoc="1" locked="0" layoutInCell="1" allowOverlap="1">
          <wp:simplePos x="0" y="0"/>
          <wp:positionH relativeFrom="rightMargin">
            <wp:posOffset>116205</wp:posOffset>
          </wp:positionH>
          <wp:positionV relativeFrom="paragraph">
            <wp:posOffset>-2086543</wp:posOffset>
          </wp:positionV>
          <wp:extent cx="2089242" cy="1857977"/>
          <wp:effectExtent l="0" t="0" r="635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RSHR Wheel BG.png"/>
                  <pic:cNvPicPr/>
                </pic:nvPicPr>
                <pic:blipFill>
                  <a:blip r:embed="rId2">
                    <a:extLst>
                      <a:ext uri="{28A0092B-C50C-407E-A947-70E740481C1C}">
                        <a14:useLocalDpi xmlns:a14="http://schemas.microsoft.com/office/drawing/2010/main" val="0"/>
                      </a:ext>
                    </a:extLst>
                  </a:blip>
                  <a:stretch>
                    <a:fillRect/>
                  </a:stretch>
                </pic:blipFill>
                <pic:spPr>
                  <a:xfrm>
                    <a:off x="0" y="0"/>
                    <a:ext cx="2089242" cy="1857977"/>
                  </a:xfrm>
                  <a:prstGeom prst="rect">
                    <a:avLst/>
                  </a:prstGeom>
                </pic:spPr>
              </pic:pic>
            </a:graphicData>
          </a:graphic>
        </wp:anchor>
      </w:drawing>
    </w:r>
    <w:r>
      <w:rPr>
        <w:noProof/>
        <w:lang w:val="en-US"/>
      </w:rPr>
      <w:drawing>
        <wp:anchor distT="0" distB="0" distL="114300" distR="114300" simplePos="0" relativeHeight="251660288" behindDoc="1" locked="0" layoutInCell="1" allowOverlap="1">
          <wp:simplePos x="0" y="0"/>
          <wp:positionH relativeFrom="page">
            <wp:posOffset>-2502000</wp:posOffset>
          </wp:positionH>
          <wp:positionV relativeFrom="paragraph">
            <wp:posOffset>-3149300</wp:posOffset>
          </wp:positionV>
          <wp:extent cx="3804795" cy="3383630"/>
          <wp:effectExtent l="0" t="0" r="571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RSHR Wheel BG.png"/>
                  <pic:cNvPicPr/>
                </pic:nvPicPr>
                <pic:blipFill>
                  <a:blip r:embed="rId2">
                    <a:extLst>
                      <a:ext uri="{28A0092B-C50C-407E-A947-70E740481C1C}">
                        <a14:useLocalDpi xmlns:a14="http://schemas.microsoft.com/office/drawing/2010/main" val="0"/>
                      </a:ext>
                    </a:extLst>
                  </a:blip>
                  <a:stretch>
                    <a:fillRect/>
                  </a:stretch>
                </pic:blipFill>
                <pic:spPr>
                  <a:xfrm>
                    <a:off x="0" y="0"/>
                    <a:ext cx="3804795" cy="33836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7DC" w:rsidRDefault="006A57DC">
      <w:pPr>
        <w:spacing w:after="0" w:line="240" w:lineRule="auto"/>
      </w:pPr>
      <w:r>
        <w:separator/>
      </w:r>
    </w:p>
  </w:footnote>
  <w:footnote w:type="continuationSeparator" w:id="0">
    <w:p w:rsidR="006A57DC" w:rsidRDefault="006A57DC">
      <w:pPr>
        <w:spacing w:after="0" w:line="240" w:lineRule="auto"/>
      </w:pPr>
      <w:r>
        <w:continuationSeparator/>
      </w:r>
    </w:p>
  </w:footnote>
  <w:footnote w:id="1">
    <w:p w:rsidR="00F50768" w:rsidRPr="00DF3487" w:rsidRDefault="00F50768" w:rsidP="00F50768">
      <w:pPr>
        <w:pStyle w:val="FootnoteText"/>
        <w:jc w:val="both"/>
        <w:rPr>
          <w:rFonts w:ascii="Times New Roman" w:hAnsi="Times New Roman" w:cs="Times New Roman"/>
        </w:rPr>
      </w:pPr>
      <w:r w:rsidRPr="00DF3487">
        <w:rPr>
          <w:rStyle w:val="FootnoteReference"/>
          <w:rFonts w:ascii="Times New Roman" w:hAnsi="Times New Roman" w:cs="Times New Roman"/>
        </w:rPr>
        <w:footnoteRef/>
      </w:r>
      <w:r w:rsidRPr="00DF3487">
        <w:rPr>
          <w:rFonts w:ascii="Times New Roman" w:hAnsi="Times New Roman" w:cs="Times New Roman"/>
        </w:rPr>
        <w:t xml:space="preserve"> </w:t>
      </w:r>
      <w:hyperlink r:id="rId1" w:history="1">
        <w:r w:rsidRPr="00DF3487">
          <w:rPr>
            <w:rStyle w:val="Hyperlink"/>
            <w:rFonts w:ascii="Times New Roman" w:hAnsi="Times New Roman" w:cs="Times New Roman"/>
          </w:rPr>
          <w:t>https://www.unodc.org/documents/justice-and-prison-reform/V1802305_-_R.pdf</w:t>
        </w:r>
      </w:hyperlink>
      <w:r w:rsidRPr="00DF3487">
        <w:rPr>
          <w:rFonts w:ascii="Times New Roman" w:hAnsi="Times New Roman" w:cs="Times New Roman"/>
        </w:rPr>
        <w:t xml:space="preserve"> </w:t>
      </w:r>
    </w:p>
  </w:footnote>
  <w:footnote w:id="2">
    <w:p w:rsidR="00F50768" w:rsidRPr="00DF3487" w:rsidRDefault="00F50768" w:rsidP="00F50768">
      <w:pPr>
        <w:pStyle w:val="FootnoteText"/>
        <w:jc w:val="both"/>
        <w:rPr>
          <w:rFonts w:ascii="Times New Roman" w:hAnsi="Times New Roman" w:cs="Times New Roman"/>
        </w:rPr>
      </w:pPr>
      <w:r w:rsidRPr="00DF3487">
        <w:rPr>
          <w:rStyle w:val="FootnoteReference"/>
          <w:rFonts w:ascii="Times New Roman" w:hAnsi="Times New Roman" w:cs="Times New Roman"/>
        </w:rPr>
        <w:footnoteRef/>
      </w:r>
      <w:r w:rsidRPr="00DF3487">
        <w:rPr>
          <w:rFonts w:ascii="Times New Roman" w:hAnsi="Times New Roman" w:cs="Times New Roman"/>
        </w:rPr>
        <w:t xml:space="preserve"> </w:t>
      </w:r>
      <w:hyperlink r:id="rId2" w:history="1">
        <w:r w:rsidRPr="00DF3487">
          <w:rPr>
            <w:rStyle w:val="Hyperlink"/>
            <w:rFonts w:ascii="Times New Roman" w:hAnsi="Times New Roman" w:cs="Times New Roman"/>
          </w:rPr>
          <w:t>http://irp.md/uploads/files/2014-06/1402576373_1242890807_ro.pdf</w:t>
        </w:r>
      </w:hyperlink>
      <w:r w:rsidRPr="00DF3487">
        <w:rPr>
          <w:rFonts w:ascii="Times New Roman" w:hAnsi="Times New Roman" w:cs="Times New Roman"/>
        </w:rPr>
        <w:t xml:space="preserve"> </w:t>
      </w:r>
    </w:p>
  </w:footnote>
  <w:footnote w:id="3">
    <w:p w:rsidR="00F50768" w:rsidRPr="00DF3487" w:rsidRDefault="00F50768" w:rsidP="00F50768">
      <w:pPr>
        <w:pStyle w:val="FootnoteText"/>
        <w:jc w:val="both"/>
        <w:rPr>
          <w:rFonts w:ascii="Times New Roman" w:hAnsi="Times New Roman" w:cs="Times New Roman"/>
        </w:rPr>
      </w:pPr>
      <w:r w:rsidRPr="00DF3487">
        <w:rPr>
          <w:rStyle w:val="FootnoteReference"/>
          <w:rFonts w:ascii="Times New Roman" w:hAnsi="Times New Roman" w:cs="Times New Roman"/>
        </w:rPr>
        <w:footnoteRef/>
      </w:r>
      <w:r w:rsidRPr="00DF3487">
        <w:rPr>
          <w:rFonts w:ascii="Times New Roman" w:hAnsi="Times New Roman" w:cs="Times New Roman"/>
        </w:rPr>
        <w:t xml:space="preserve"> </w:t>
      </w:r>
      <w:hyperlink r:id="rId3" w:history="1">
        <w:r w:rsidRPr="00DF3487">
          <w:rPr>
            <w:rStyle w:val="Hyperlink"/>
            <w:rFonts w:ascii="Times New Roman" w:hAnsi="Times New Roman" w:cs="Times New Roman"/>
          </w:rPr>
          <w:t>https://www.prisonstudies.org/country/moldova-republic</w:t>
        </w:r>
      </w:hyperlink>
      <w:r w:rsidRPr="00DF3487">
        <w:rPr>
          <w:rFonts w:ascii="Times New Roman" w:hAnsi="Times New Roman" w:cs="Times New Roman"/>
        </w:rPr>
        <w:t xml:space="preserve"> </w:t>
      </w:r>
    </w:p>
  </w:footnote>
  <w:footnote w:id="4">
    <w:p w:rsidR="00F50768" w:rsidRPr="00DF3487" w:rsidRDefault="00F50768" w:rsidP="00F50768">
      <w:pPr>
        <w:pStyle w:val="FootnoteText"/>
        <w:jc w:val="both"/>
        <w:rPr>
          <w:rFonts w:ascii="Times New Roman" w:hAnsi="Times New Roman" w:cs="Times New Roman"/>
        </w:rPr>
      </w:pPr>
      <w:r w:rsidRPr="00DF3487">
        <w:rPr>
          <w:rStyle w:val="FootnoteReference"/>
          <w:rFonts w:ascii="Times New Roman" w:hAnsi="Times New Roman" w:cs="Times New Roman"/>
        </w:rPr>
        <w:footnoteRef/>
      </w:r>
      <w:r w:rsidRPr="00DF3487">
        <w:rPr>
          <w:rFonts w:ascii="Times New Roman" w:hAnsi="Times New Roman" w:cs="Times New Roman"/>
        </w:rPr>
        <w:t xml:space="preserve"> </w:t>
      </w:r>
      <w:r w:rsidRPr="00DF3487">
        <w:rPr>
          <w:rFonts w:ascii="Times New Roman" w:hAnsi="Times New Roman" w:cs="Times New Roman"/>
        </w:rPr>
        <w:t xml:space="preserve">Отчёт НПУ 2021, с. 5 </w:t>
      </w:r>
      <w:hyperlink r:id="rId4" w:history="1">
        <w:r w:rsidRPr="00DF3487">
          <w:rPr>
            <w:rStyle w:val="Hyperlink"/>
            <w:rFonts w:ascii="Times New Roman" w:hAnsi="Times New Roman" w:cs="Times New Roman"/>
          </w:rPr>
          <w:t>https://drive.google.com/file/d/1ltu2_qZ8BYQznVTuSEvjVPPfO0j67MOr/view</w:t>
        </w:r>
      </w:hyperlink>
      <w:r w:rsidRPr="00DF3487">
        <w:rPr>
          <w:rFonts w:ascii="Times New Roman" w:hAnsi="Times New Roman" w:cs="Times New Roman"/>
        </w:rPr>
        <w:t xml:space="preserve"> </w:t>
      </w:r>
    </w:p>
  </w:footnote>
  <w:footnote w:id="5">
    <w:p w:rsidR="00F50768" w:rsidRPr="00DF3487" w:rsidRDefault="00F50768" w:rsidP="00F50768">
      <w:pPr>
        <w:pStyle w:val="FootnoteText"/>
        <w:jc w:val="both"/>
        <w:rPr>
          <w:rFonts w:ascii="Times New Roman" w:hAnsi="Times New Roman" w:cs="Times New Roman"/>
        </w:rPr>
      </w:pPr>
      <w:r w:rsidRPr="00DF3487">
        <w:rPr>
          <w:rStyle w:val="FootnoteReference"/>
          <w:rFonts w:ascii="Times New Roman" w:hAnsi="Times New Roman" w:cs="Times New Roman"/>
        </w:rPr>
        <w:footnoteRef/>
      </w:r>
      <w:r w:rsidRPr="00DF3487">
        <w:rPr>
          <w:rFonts w:ascii="Times New Roman" w:hAnsi="Times New Roman" w:cs="Times New Roman"/>
        </w:rPr>
        <w:t xml:space="preserve"> </w:t>
      </w:r>
      <w:hyperlink r:id="rId5" w:history="1">
        <w:r w:rsidRPr="00DF3487">
          <w:rPr>
            <w:rStyle w:val="Hyperlink"/>
            <w:rFonts w:ascii="Times New Roman" w:hAnsi="Times New Roman" w:cs="Times New Roman"/>
          </w:rPr>
          <w:t>https://drive.google.com/file/d/1kl2pUqmzTQmk0uVTW6QaxGZ3BAyhpfZw/view</w:t>
        </w:r>
      </w:hyperlink>
      <w:r w:rsidRPr="00DF3487">
        <w:rPr>
          <w:rFonts w:ascii="Times New Roman" w:hAnsi="Times New Roman" w:cs="Times New Roman"/>
        </w:rPr>
        <w:t xml:space="preserve"> </w:t>
      </w:r>
    </w:p>
  </w:footnote>
  <w:footnote w:id="6">
    <w:p w:rsidR="00F50768" w:rsidRPr="00DF3487" w:rsidRDefault="00F50768" w:rsidP="00F50768">
      <w:pPr>
        <w:pStyle w:val="FootnoteText"/>
        <w:jc w:val="both"/>
        <w:rPr>
          <w:rFonts w:ascii="Times New Roman" w:hAnsi="Times New Roman" w:cs="Times New Roman"/>
        </w:rPr>
      </w:pPr>
      <w:r w:rsidRPr="00DF3487">
        <w:rPr>
          <w:rStyle w:val="FootnoteReference"/>
          <w:rFonts w:ascii="Times New Roman" w:hAnsi="Times New Roman" w:cs="Times New Roman"/>
        </w:rPr>
        <w:footnoteRef/>
      </w:r>
      <w:r w:rsidRPr="00DF3487">
        <w:rPr>
          <w:rFonts w:ascii="Times New Roman" w:hAnsi="Times New Roman" w:cs="Times New Roman"/>
        </w:rPr>
        <w:t xml:space="preserve"> </w:t>
      </w:r>
      <w:hyperlink r:id="rId6" w:history="1">
        <w:r w:rsidRPr="00DF3487">
          <w:rPr>
            <w:rStyle w:val="Hyperlink"/>
            <w:rFonts w:ascii="Times New Roman" w:hAnsi="Times New Roman" w:cs="Times New Roman"/>
          </w:rPr>
          <w:t>https://drive.google.com/file/d/1TTBWVc-cIx6Bzj2NSNyC9WlObIlLvfeD/view</w:t>
        </w:r>
      </w:hyperlink>
      <w:r w:rsidRPr="00DF3487">
        <w:rPr>
          <w:rFonts w:ascii="Times New Roman" w:hAnsi="Times New Roman" w:cs="Times New Roman"/>
        </w:rPr>
        <w:t xml:space="preserve"> </w:t>
      </w:r>
    </w:p>
  </w:footnote>
  <w:footnote w:id="7">
    <w:p w:rsidR="00F50768" w:rsidRPr="000D407E" w:rsidRDefault="00F50768" w:rsidP="00F50768">
      <w:pPr>
        <w:pStyle w:val="FootnoteText"/>
        <w:jc w:val="both"/>
        <w:rPr>
          <w:rFonts w:ascii="Times New Roman" w:hAnsi="Times New Roman" w:cs="Times New Roman"/>
        </w:rPr>
      </w:pPr>
      <w:r w:rsidRPr="000D407E">
        <w:rPr>
          <w:rStyle w:val="FootnoteReference"/>
          <w:rFonts w:ascii="Times New Roman" w:hAnsi="Times New Roman" w:cs="Times New Roman"/>
        </w:rPr>
        <w:footnoteRef/>
      </w:r>
      <w:r w:rsidRPr="000D407E">
        <w:rPr>
          <w:rFonts w:ascii="Times New Roman" w:hAnsi="Times New Roman" w:cs="Times New Roman"/>
        </w:rPr>
        <w:t xml:space="preserve"> </w:t>
      </w:r>
      <w:hyperlink r:id="rId7" w:history="1">
        <w:r w:rsidRPr="000D407E">
          <w:rPr>
            <w:rStyle w:val="Hyperlink"/>
            <w:rFonts w:ascii="Times New Roman" w:hAnsi="Times New Roman" w:cs="Times New Roman"/>
          </w:rPr>
          <w:t>https://www.legis.md/cautare/getResults?doc_id=110176&amp;lang=ru</w:t>
        </w:r>
      </w:hyperlink>
      <w:r w:rsidRPr="000D407E">
        <w:rPr>
          <w:rFonts w:ascii="Times New Roman" w:hAnsi="Times New Roman" w:cs="Times New Roman"/>
        </w:rPr>
        <w:t xml:space="preserve"> </w:t>
      </w:r>
    </w:p>
  </w:footnote>
  <w:footnote w:id="8">
    <w:p w:rsidR="00F50768" w:rsidRPr="000D407E" w:rsidRDefault="00F50768" w:rsidP="00F50768">
      <w:pPr>
        <w:pStyle w:val="FootnoteText"/>
        <w:jc w:val="both"/>
        <w:rPr>
          <w:rFonts w:ascii="Times New Roman" w:hAnsi="Times New Roman" w:cs="Times New Roman"/>
        </w:rPr>
      </w:pPr>
      <w:r w:rsidRPr="000D407E">
        <w:rPr>
          <w:rStyle w:val="FootnoteReference"/>
          <w:rFonts w:ascii="Times New Roman" w:hAnsi="Times New Roman" w:cs="Times New Roman"/>
        </w:rPr>
        <w:footnoteRef/>
      </w:r>
      <w:r w:rsidRPr="000D407E">
        <w:rPr>
          <w:rFonts w:ascii="Times New Roman" w:hAnsi="Times New Roman" w:cs="Times New Roman"/>
        </w:rPr>
        <w:t xml:space="preserve"> </w:t>
      </w:r>
      <w:hyperlink r:id="rId8" w:history="1">
        <w:r w:rsidRPr="000D407E">
          <w:rPr>
            <w:rStyle w:val="Hyperlink"/>
            <w:rFonts w:ascii="Times New Roman" w:hAnsi="Times New Roman" w:cs="Times New Roman"/>
          </w:rPr>
          <w:t>https://www.legis.md/cautare/getResults?doc_id=105744&amp;lang=ru</w:t>
        </w:r>
      </w:hyperlink>
    </w:p>
  </w:footnote>
  <w:footnote w:id="9">
    <w:p w:rsidR="00F50768" w:rsidRPr="000D407E" w:rsidRDefault="00F50768" w:rsidP="00F50768">
      <w:pPr>
        <w:pStyle w:val="FootnoteText"/>
        <w:jc w:val="both"/>
        <w:rPr>
          <w:rFonts w:ascii="Times New Roman" w:hAnsi="Times New Roman" w:cs="Times New Roman"/>
        </w:rPr>
      </w:pPr>
      <w:r w:rsidRPr="000D407E">
        <w:rPr>
          <w:rStyle w:val="FootnoteReference"/>
          <w:rFonts w:ascii="Times New Roman" w:hAnsi="Times New Roman" w:cs="Times New Roman"/>
        </w:rPr>
        <w:footnoteRef/>
      </w:r>
      <w:r w:rsidRPr="000D407E">
        <w:rPr>
          <w:rFonts w:ascii="Times New Roman" w:hAnsi="Times New Roman" w:cs="Times New Roman"/>
        </w:rPr>
        <w:t xml:space="preserve"> </w:t>
      </w:r>
      <w:hyperlink r:id="rId9" w:history="1">
        <w:r w:rsidRPr="000D407E">
          <w:rPr>
            <w:rStyle w:val="Hyperlink"/>
            <w:rFonts w:ascii="Times New Roman" w:hAnsi="Times New Roman" w:cs="Times New Roman"/>
          </w:rPr>
          <w:t>https://www.legis.md/cautare/getResults?doc_id=112516&amp;lang=ru</w:t>
        </w:r>
      </w:hyperlink>
      <w:r w:rsidRPr="000D407E">
        <w:rPr>
          <w:rFonts w:ascii="Times New Roman" w:hAnsi="Times New Roman" w:cs="Times New Roman"/>
        </w:rPr>
        <w:t xml:space="preserve"> </w:t>
      </w:r>
    </w:p>
  </w:footnote>
  <w:footnote w:id="10">
    <w:p w:rsidR="00F50768" w:rsidRPr="000D407E" w:rsidRDefault="00F50768" w:rsidP="00F50768">
      <w:pPr>
        <w:pStyle w:val="FootnoteText"/>
        <w:jc w:val="both"/>
        <w:rPr>
          <w:rFonts w:ascii="Times New Roman" w:hAnsi="Times New Roman" w:cs="Times New Roman"/>
        </w:rPr>
      </w:pPr>
      <w:r w:rsidRPr="000D407E">
        <w:rPr>
          <w:rStyle w:val="FootnoteReference"/>
          <w:rFonts w:ascii="Times New Roman" w:hAnsi="Times New Roman" w:cs="Times New Roman"/>
        </w:rPr>
        <w:footnoteRef/>
      </w:r>
      <w:r w:rsidRPr="000D407E">
        <w:rPr>
          <w:rFonts w:ascii="Times New Roman" w:hAnsi="Times New Roman" w:cs="Times New Roman"/>
        </w:rPr>
        <w:t xml:space="preserve"> </w:t>
      </w:r>
      <w:hyperlink r:id="rId10" w:history="1">
        <w:r w:rsidRPr="000D407E">
          <w:rPr>
            <w:rStyle w:val="Hyperlink"/>
            <w:rFonts w:ascii="Times New Roman" w:hAnsi="Times New Roman" w:cs="Times New Roman"/>
          </w:rPr>
          <w:t>https://www.legis.md/cautare/getResults?doc_id=122876&amp;lang=ru</w:t>
        </w:r>
      </w:hyperlink>
      <w:r w:rsidRPr="000D407E">
        <w:rPr>
          <w:rFonts w:ascii="Times New Roman" w:hAnsi="Times New Roman" w:cs="Times New Roman"/>
        </w:rPr>
        <w:t xml:space="preserve"> </w:t>
      </w:r>
    </w:p>
  </w:footnote>
  <w:footnote w:id="11">
    <w:p w:rsidR="00F50768" w:rsidRPr="000D407E" w:rsidRDefault="00F50768" w:rsidP="00F50768">
      <w:pPr>
        <w:pStyle w:val="FootnoteText"/>
        <w:jc w:val="both"/>
        <w:rPr>
          <w:rFonts w:ascii="Times New Roman" w:hAnsi="Times New Roman" w:cs="Times New Roman"/>
        </w:rPr>
      </w:pPr>
      <w:r w:rsidRPr="000D407E">
        <w:rPr>
          <w:rStyle w:val="FootnoteReference"/>
          <w:rFonts w:ascii="Times New Roman" w:hAnsi="Times New Roman" w:cs="Times New Roman"/>
        </w:rPr>
        <w:footnoteRef/>
      </w:r>
      <w:r w:rsidRPr="000D407E">
        <w:rPr>
          <w:rFonts w:ascii="Times New Roman" w:hAnsi="Times New Roman" w:cs="Times New Roman"/>
        </w:rPr>
        <w:t xml:space="preserve"> </w:t>
      </w:r>
      <w:hyperlink r:id="rId11" w:history="1">
        <w:r w:rsidRPr="000D407E">
          <w:rPr>
            <w:rStyle w:val="Hyperlink"/>
            <w:rFonts w:ascii="Times New Roman" w:hAnsi="Times New Roman" w:cs="Times New Roman"/>
          </w:rPr>
          <w:t>https://www.legis.md/cautare/getResults?doc_id=64336&amp;lang=ru</w:t>
        </w:r>
      </w:hyperlink>
      <w:r w:rsidRPr="000D407E">
        <w:rPr>
          <w:rFonts w:ascii="Times New Roman" w:hAnsi="Times New Roman" w:cs="Times New Roman"/>
        </w:rPr>
        <w:t xml:space="preserve"> </w:t>
      </w:r>
    </w:p>
  </w:footnote>
  <w:footnote w:id="12">
    <w:p w:rsidR="00F50768" w:rsidRPr="000D407E" w:rsidRDefault="00F50768" w:rsidP="00F50768">
      <w:pPr>
        <w:pStyle w:val="FootnoteText"/>
        <w:jc w:val="both"/>
        <w:rPr>
          <w:rFonts w:ascii="Times New Roman" w:hAnsi="Times New Roman" w:cs="Times New Roman"/>
        </w:rPr>
      </w:pPr>
      <w:r w:rsidRPr="000D407E">
        <w:rPr>
          <w:rStyle w:val="FootnoteReference"/>
          <w:rFonts w:ascii="Times New Roman" w:hAnsi="Times New Roman" w:cs="Times New Roman"/>
        </w:rPr>
        <w:footnoteRef/>
      </w:r>
      <w:r w:rsidRPr="000D407E">
        <w:rPr>
          <w:rFonts w:ascii="Times New Roman" w:hAnsi="Times New Roman" w:cs="Times New Roman"/>
        </w:rPr>
        <w:t xml:space="preserve"> </w:t>
      </w:r>
      <w:hyperlink r:id="rId12" w:history="1">
        <w:r w:rsidRPr="000D407E">
          <w:rPr>
            <w:rStyle w:val="Hyperlink"/>
            <w:rFonts w:ascii="Times New Roman" w:hAnsi="Times New Roman" w:cs="Times New Roman"/>
          </w:rPr>
          <w:t>https://www.legis.md/cautare/getResults?doc_id=104042&amp;lang=ru</w:t>
        </w:r>
      </w:hyperlink>
    </w:p>
  </w:footnote>
  <w:footnote w:id="13">
    <w:p w:rsidR="00F50768" w:rsidRPr="000D407E" w:rsidRDefault="00F50768" w:rsidP="00F50768">
      <w:pPr>
        <w:pStyle w:val="FootnoteText"/>
        <w:jc w:val="both"/>
        <w:rPr>
          <w:rFonts w:ascii="Times New Roman" w:hAnsi="Times New Roman" w:cs="Times New Roman"/>
        </w:rPr>
      </w:pPr>
      <w:r w:rsidRPr="000D407E">
        <w:rPr>
          <w:rStyle w:val="FootnoteReference"/>
          <w:rFonts w:ascii="Times New Roman" w:hAnsi="Times New Roman" w:cs="Times New Roman"/>
        </w:rPr>
        <w:footnoteRef/>
      </w:r>
      <w:r w:rsidRPr="000D407E">
        <w:rPr>
          <w:rFonts w:ascii="Times New Roman" w:hAnsi="Times New Roman" w:cs="Times New Roman"/>
        </w:rPr>
        <w:t xml:space="preserve"> </w:t>
      </w:r>
      <w:hyperlink r:id="rId13" w:history="1">
        <w:r w:rsidRPr="000D407E">
          <w:rPr>
            <w:rStyle w:val="Hyperlink"/>
            <w:rFonts w:ascii="Times New Roman" w:hAnsi="Times New Roman" w:cs="Times New Roman"/>
          </w:rPr>
          <w:t>http://probatiune.gov.md/files/getfile/159</w:t>
        </w:r>
      </w:hyperlink>
      <w:r w:rsidRPr="000D407E">
        <w:rPr>
          <w:rFonts w:ascii="Times New Roman" w:hAnsi="Times New Roman" w:cs="Times New Roman"/>
        </w:rPr>
        <w:t xml:space="preserve"> </w:t>
      </w:r>
    </w:p>
  </w:footnote>
  <w:footnote w:id="14">
    <w:p w:rsidR="00F50768" w:rsidRPr="000D407E" w:rsidRDefault="00F50768" w:rsidP="00F50768">
      <w:pPr>
        <w:pStyle w:val="FootnoteText"/>
        <w:jc w:val="both"/>
        <w:rPr>
          <w:rFonts w:ascii="Times New Roman" w:hAnsi="Times New Roman" w:cs="Times New Roman"/>
        </w:rPr>
      </w:pPr>
      <w:r w:rsidRPr="000D407E">
        <w:rPr>
          <w:rStyle w:val="FootnoteReference"/>
          <w:rFonts w:ascii="Times New Roman" w:hAnsi="Times New Roman" w:cs="Times New Roman"/>
        </w:rPr>
        <w:footnoteRef/>
      </w:r>
      <w:r w:rsidRPr="000D407E">
        <w:rPr>
          <w:rFonts w:ascii="Times New Roman" w:hAnsi="Times New Roman" w:cs="Times New Roman"/>
        </w:rPr>
        <w:t xml:space="preserve"> </w:t>
      </w:r>
      <w:hyperlink r:id="rId14" w:history="1">
        <w:r w:rsidRPr="000D407E">
          <w:rPr>
            <w:rStyle w:val="Hyperlink"/>
            <w:rFonts w:ascii="Times New Roman" w:hAnsi="Times New Roman" w:cs="Times New Roman"/>
          </w:rPr>
          <w:t>https://www.legis.md/cautare/getResults?doc_id=103301&amp;lang=ru</w:t>
        </w:r>
      </w:hyperlink>
    </w:p>
  </w:footnote>
  <w:footnote w:id="15">
    <w:p w:rsidR="00F50768" w:rsidRPr="000D407E" w:rsidRDefault="00F50768" w:rsidP="00F50768">
      <w:pPr>
        <w:pStyle w:val="FootnoteText"/>
        <w:jc w:val="both"/>
        <w:rPr>
          <w:rFonts w:ascii="Times New Roman" w:hAnsi="Times New Roman" w:cs="Times New Roman"/>
        </w:rPr>
      </w:pPr>
      <w:r w:rsidRPr="000D407E">
        <w:rPr>
          <w:rStyle w:val="FootnoteReference"/>
          <w:rFonts w:ascii="Times New Roman" w:hAnsi="Times New Roman" w:cs="Times New Roman"/>
        </w:rPr>
        <w:footnoteRef/>
      </w:r>
      <w:r w:rsidRPr="000D407E">
        <w:rPr>
          <w:rFonts w:ascii="Times New Roman" w:hAnsi="Times New Roman" w:cs="Times New Roman"/>
        </w:rPr>
        <w:t xml:space="preserve"> </w:t>
      </w:r>
      <w:hyperlink r:id="rId15" w:history="1">
        <w:r w:rsidRPr="000D407E">
          <w:rPr>
            <w:rStyle w:val="Hyperlink"/>
            <w:rFonts w:ascii="Times New Roman" w:hAnsi="Times New Roman" w:cs="Times New Roman"/>
          </w:rPr>
          <w:t>https://www.legis.md/cautare/getResults?doc_id=122928&amp;lang=ru</w:t>
        </w:r>
      </w:hyperlink>
      <w:r w:rsidRPr="000D407E">
        <w:rPr>
          <w:rFonts w:ascii="Times New Roman" w:hAnsi="Times New Roman" w:cs="Times New Roman"/>
        </w:rPr>
        <w:t xml:space="preserve"> </w:t>
      </w:r>
    </w:p>
  </w:footnote>
  <w:footnote w:id="16">
    <w:p w:rsidR="00F50768" w:rsidRPr="000D407E" w:rsidRDefault="00F50768" w:rsidP="00F50768">
      <w:pPr>
        <w:pStyle w:val="FootnoteText"/>
        <w:jc w:val="both"/>
        <w:rPr>
          <w:rFonts w:ascii="Times New Roman" w:hAnsi="Times New Roman" w:cs="Times New Roman"/>
        </w:rPr>
      </w:pPr>
      <w:r w:rsidRPr="000D407E">
        <w:rPr>
          <w:rStyle w:val="FootnoteReference"/>
          <w:rFonts w:ascii="Times New Roman" w:hAnsi="Times New Roman" w:cs="Times New Roman"/>
        </w:rPr>
        <w:footnoteRef/>
      </w:r>
      <w:r w:rsidRPr="000D407E">
        <w:rPr>
          <w:rFonts w:ascii="Times New Roman" w:hAnsi="Times New Roman" w:cs="Times New Roman"/>
        </w:rPr>
        <w:t xml:space="preserve"> </w:t>
      </w:r>
      <w:hyperlink r:id="rId16" w:history="1">
        <w:r w:rsidRPr="000D407E">
          <w:rPr>
            <w:rStyle w:val="Hyperlink"/>
            <w:rFonts w:ascii="Times New Roman" w:hAnsi="Times New Roman" w:cs="Times New Roman"/>
          </w:rPr>
          <w:t>http://probatiune.gov.md/files/getfile/163</w:t>
        </w:r>
      </w:hyperlink>
      <w:r w:rsidRPr="000D407E">
        <w:rPr>
          <w:rFonts w:ascii="Times New Roman" w:hAnsi="Times New Roman" w:cs="Times New Roman"/>
        </w:rPr>
        <w:t xml:space="preserve"> </w:t>
      </w:r>
    </w:p>
  </w:footnote>
  <w:footnote w:id="17">
    <w:p w:rsidR="00F50768" w:rsidRPr="00DF3487" w:rsidRDefault="00F50768" w:rsidP="00F50768">
      <w:pPr>
        <w:pStyle w:val="FootnoteText"/>
        <w:jc w:val="both"/>
        <w:rPr>
          <w:rFonts w:ascii="Times New Roman" w:hAnsi="Times New Roman" w:cs="Times New Roman"/>
        </w:rPr>
      </w:pPr>
      <w:r w:rsidRPr="000D407E">
        <w:rPr>
          <w:rStyle w:val="FootnoteReference"/>
          <w:rFonts w:ascii="Times New Roman" w:hAnsi="Times New Roman" w:cs="Times New Roman"/>
        </w:rPr>
        <w:footnoteRef/>
      </w:r>
      <w:r w:rsidRPr="000D407E">
        <w:rPr>
          <w:rFonts w:ascii="Times New Roman" w:hAnsi="Times New Roman" w:cs="Times New Roman"/>
        </w:rPr>
        <w:t xml:space="preserve"> </w:t>
      </w:r>
      <w:hyperlink r:id="rId17" w:history="1">
        <w:r w:rsidRPr="000D407E">
          <w:rPr>
            <w:rStyle w:val="Hyperlink"/>
            <w:rFonts w:ascii="Times New Roman" w:hAnsi="Times New Roman" w:cs="Times New Roman"/>
          </w:rPr>
          <w:t>https://www.legis.md/cautare/getResults?doc_id=119918&amp;lang=ru</w:t>
        </w:r>
      </w:hyperlink>
      <w:r w:rsidRPr="00DF3487">
        <w:rPr>
          <w:rFonts w:ascii="Times New Roman" w:hAnsi="Times New Roman" w:cs="Times New Roman"/>
        </w:rPr>
        <w:t xml:space="preserve"> </w:t>
      </w:r>
    </w:p>
  </w:footnote>
  <w:footnote w:id="18">
    <w:p w:rsidR="00F50768" w:rsidRPr="00DF3487" w:rsidRDefault="00F50768" w:rsidP="00F50768">
      <w:pPr>
        <w:pStyle w:val="FootnoteText"/>
        <w:jc w:val="both"/>
        <w:rPr>
          <w:rFonts w:ascii="Times New Roman" w:hAnsi="Times New Roman" w:cs="Times New Roman"/>
        </w:rPr>
      </w:pPr>
      <w:r w:rsidRPr="00DF3487">
        <w:rPr>
          <w:rStyle w:val="FootnoteReference"/>
          <w:rFonts w:ascii="Times New Roman" w:hAnsi="Times New Roman" w:cs="Times New Roman"/>
        </w:rPr>
        <w:footnoteRef/>
      </w:r>
      <w:r w:rsidRPr="00DF3487">
        <w:rPr>
          <w:rFonts w:ascii="Times New Roman" w:hAnsi="Times New Roman" w:cs="Times New Roman"/>
        </w:rPr>
        <w:t xml:space="preserve"> </w:t>
      </w:r>
      <w:hyperlink r:id="rId18" w:history="1">
        <w:r w:rsidRPr="00DF3487">
          <w:rPr>
            <w:rStyle w:val="Hyperlink"/>
            <w:rFonts w:ascii="Times New Roman" w:hAnsi="Times New Roman" w:cs="Times New Roman"/>
          </w:rPr>
          <w:t>http://irp.md/uploads/files/2014-06/1402576373_1242890807_ro.pdf</w:t>
        </w:r>
      </w:hyperlink>
      <w:r w:rsidRPr="00DF3487">
        <w:rPr>
          <w:rFonts w:ascii="Times New Roman" w:hAnsi="Times New Roman" w:cs="Times New Roman"/>
        </w:rPr>
        <w:t xml:space="preserve"> </w:t>
      </w:r>
    </w:p>
  </w:footnote>
  <w:footnote w:id="19">
    <w:p w:rsidR="00F50768" w:rsidRPr="00DF3487" w:rsidRDefault="00F50768" w:rsidP="00F50768">
      <w:pPr>
        <w:pStyle w:val="FootnoteText"/>
        <w:jc w:val="both"/>
        <w:rPr>
          <w:rFonts w:ascii="Times New Roman" w:hAnsi="Times New Roman" w:cs="Times New Roman"/>
        </w:rPr>
      </w:pPr>
      <w:r w:rsidRPr="00DF3487">
        <w:rPr>
          <w:rStyle w:val="FootnoteReference"/>
          <w:rFonts w:ascii="Times New Roman" w:hAnsi="Times New Roman" w:cs="Times New Roman"/>
        </w:rPr>
        <w:footnoteRef/>
      </w:r>
      <w:r w:rsidRPr="00DF3487">
        <w:rPr>
          <w:rFonts w:ascii="Times New Roman" w:hAnsi="Times New Roman" w:cs="Times New Roman"/>
        </w:rPr>
        <w:t xml:space="preserve"> </w:t>
      </w:r>
      <w:hyperlink r:id="rId19" w:history="1">
        <w:r w:rsidRPr="00DF3487">
          <w:rPr>
            <w:rStyle w:val="Hyperlink"/>
            <w:rFonts w:ascii="Times New Roman" w:hAnsi="Times New Roman" w:cs="Times New Roman"/>
          </w:rPr>
          <w:t>https://avp.ro/wp-content/uploads/2020/07/ansamblu_reguli_mnp.pdf</w:t>
        </w:r>
      </w:hyperlink>
      <w:r w:rsidRPr="00DF3487">
        <w:rPr>
          <w:rFonts w:ascii="Times New Roman" w:hAnsi="Times New Roman" w:cs="Times New Roman"/>
        </w:rPr>
        <w:t xml:space="preserve"> </w:t>
      </w:r>
    </w:p>
  </w:footnote>
  <w:footnote w:id="20">
    <w:p w:rsidR="00F50768" w:rsidRPr="00DF3487" w:rsidRDefault="00F50768" w:rsidP="00F50768">
      <w:pPr>
        <w:pStyle w:val="FootnoteText"/>
        <w:jc w:val="both"/>
        <w:rPr>
          <w:rFonts w:ascii="Times New Roman" w:hAnsi="Times New Roman" w:cs="Times New Roman"/>
        </w:rPr>
      </w:pPr>
      <w:r w:rsidRPr="00DF3487">
        <w:rPr>
          <w:rStyle w:val="FootnoteReference"/>
          <w:rFonts w:ascii="Times New Roman" w:hAnsi="Times New Roman" w:cs="Times New Roman"/>
        </w:rPr>
        <w:footnoteRef/>
      </w:r>
      <w:r w:rsidRPr="00DF3487">
        <w:rPr>
          <w:rFonts w:ascii="Times New Roman" w:hAnsi="Times New Roman" w:cs="Times New Roman"/>
        </w:rPr>
        <w:t xml:space="preserve"> </w:t>
      </w:r>
      <w:r w:rsidRPr="00DF3487">
        <w:rPr>
          <w:rFonts w:ascii="Times New Roman" w:hAnsi="Times New Roman" w:cs="Times New Roman"/>
        </w:rPr>
        <w:t>https://ewikiro.top/wiki/Bangkok_Rules</w:t>
      </w:r>
    </w:p>
  </w:footnote>
  <w:footnote w:id="21">
    <w:p w:rsidR="00F50768" w:rsidRPr="00DF3487" w:rsidRDefault="00F50768" w:rsidP="00F50768">
      <w:pPr>
        <w:pStyle w:val="FootnoteText"/>
        <w:jc w:val="both"/>
        <w:rPr>
          <w:rFonts w:ascii="Times New Roman" w:hAnsi="Times New Roman" w:cs="Times New Roman"/>
        </w:rPr>
      </w:pPr>
      <w:r w:rsidRPr="00DF3487">
        <w:rPr>
          <w:rStyle w:val="FootnoteReference"/>
          <w:rFonts w:ascii="Times New Roman" w:hAnsi="Times New Roman" w:cs="Times New Roman"/>
        </w:rPr>
        <w:footnoteRef/>
      </w:r>
      <w:r w:rsidRPr="00DF3487">
        <w:rPr>
          <w:rFonts w:ascii="Times New Roman" w:hAnsi="Times New Roman" w:cs="Times New Roman"/>
        </w:rPr>
        <w:t xml:space="preserve"> </w:t>
      </w:r>
      <w:r w:rsidRPr="00DF3487">
        <w:rPr>
          <w:rFonts w:ascii="Times New Roman" w:hAnsi="Times New Roman" w:cs="Times New Roman"/>
        </w:rPr>
        <w:t>https://ru.scribd.com/document/92608944/Regulile-de-La-Tokyo</w:t>
      </w:r>
    </w:p>
  </w:footnote>
  <w:footnote w:id="22">
    <w:p w:rsidR="00F50768" w:rsidRPr="00DF3487" w:rsidRDefault="00F50768" w:rsidP="00F50768">
      <w:pPr>
        <w:pStyle w:val="FootnoteText"/>
        <w:jc w:val="both"/>
        <w:rPr>
          <w:rFonts w:ascii="Times New Roman" w:hAnsi="Times New Roman" w:cs="Times New Roman"/>
        </w:rPr>
      </w:pPr>
      <w:r w:rsidRPr="00DF3487">
        <w:rPr>
          <w:rStyle w:val="FootnoteReference"/>
          <w:rFonts w:ascii="Times New Roman" w:hAnsi="Times New Roman" w:cs="Times New Roman"/>
        </w:rPr>
        <w:footnoteRef/>
      </w:r>
      <w:r w:rsidRPr="00DF3487">
        <w:rPr>
          <w:rFonts w:ascii="Times New Roman" w:hAnsi="Times New Roman" w:cs="Times New Roman"/>
        </w:rPr>
        <w:t xml:space="preserve"> </w:t>
      </w:r>
      <w:r w:rsidRPr="00DF3487">
        <w:rPr>
          <w:rFonts w:ascii="Times New Roman" w:hAnsi="Times New Roman" w:cs="Times New Roman"/>
        </w:rPr>
        <w:t>Неопубликованные данные из отч</w:t>
      </w:r>
      <w:r>
        <w:rPr>
          <w:rFonts w:ascii="Times New Roman" w:hAnsi="Times New Roman" w:cs="Times New Roman"/>
        </w:rPr>
        <w:t>е</w:t>
      </w:r>
      <w:r w:rsidRPr="00DF3487">
        <w:rPr>
          <w:rFonts w:ascii="Times New Roman" w:hAnsi="Times New Roman" w:cs="Times New Roman"/>
        </w:rPr>
        <w:t>та по проекту УНП ООН</w:t>
      </w:r>
    </w:p>
  </w:footnote>
  <w:footnote w:id="23">
    <w:p w:rsidR="00F50768" w:rsidRPr="00DF3487" w:rsidRDefault="00F50768" w:rsidP="00F50768">
      <w:pPr>
        <w:pStyle w:val="FootnoteText"/>
        <w:jc w:val="both"/>
        <w:rPr>
          <w:rFonts w:ascii="Times New Roman" w:hAnsi="Times New Roman" w:cs="Times New Roman"/>
        </w:rPr>
      </w:pPr>
      <w:r w:rsidRPr="00DF3487">
        <w:rPr>
          <w:rStyle w:val="FootnoteReference"/>
          <w:rFonts w:ascii="Times New Roman" w:hAnsi="Times New Roman" w:cs="Times New Roman"/>
        </w:rPr>
        <w:footnoteRef/>
      </w:r>
      <w:r w:rsidRPr="00DF3487">
        <w:rPr>
          <w:rFonts w:ascii="Times New Roman" w:hAnsi="Times New Roman" w:cs="Times New Roman"/>
        </w:rPr>
        <w:t xml:space="preserve"> </w:t>
      </w:r>
      <w:hyperlink r:id="rId20" w:history="1">
        <w:r w:rsidRPr="00DF3487">
          <w:rPr>
            <w:rStyle w:val="Hyperlink"/>
            <w:rFonts w:ascii="Times New Roman" w:hAnsi="Times New Roman" w:cs="Times New Roman"/>
          </w:rPr>
          <w:t>http://afi.md/pic/uploaded/partner_logos/Brosura%20B5%20AFI%20Controlul%20TB%20(4).pdf</w:t>
        </w:r>
      </w:hyperlink>
      <w:r w:rsidRPr="00DF3487">
        <w:rPr>
          <w:rFonts w:ascii="Times New Roman" w:hAnsi="Times New Roman" w:cs="Times New Roman"/>
        </w:rPr>
        <w:t xml:space="preserve"> </w:t>
      </w:r>
    </w:p>
  </w:footnote>
  <w:footnote w:id="24">
    <w:p w:rsidR="00F50768" w:rsidRPr="00DF3487" w:rsidRDefault="00F50768" w:rsidP="00F50768">
      <w:pPr>
        <w:pStyle w:val="FootnoteText"/>
        <w:jc w:val="both"/>
        <w:rPr>
          <w:rFonts w:ascii="Times New Roman" w:hAnsi="Times New Roman" w:cs="Times New Roman"/>
        </w:rPr>
      </w:pPr>
      <w:r w:rsidRPr="00DF3487">
        <w:rPr>
          <w:rStyle w:val="FootnoteReference"/>
          <w:rFonts w:ascii="Times New Roman" w:hAnsi="Times New Roman" w:cs="Times New Roman"/>
        </w:rPr>
        <w:footnoteRef/>
      </w:r>
      <w:r w:rsidRPr="00DF3487">
        <w:rPr>
          <w:rFonts w:ascii="Times New Roman" w:hAnsi="Times New Roman" w:cs="Times New Roman"/>
        </w:rPr>
        <w:t xml:space="preserve"> </w:t>
      </w:r>
      <w:hyperlink r:id="rId21" w:history="1">
        <w:r w:rsidRPr="00DF3487">
          <w:rPr>
            <w:rStyle w:val="Hyperlink"/>
            <w:rFonts w:ascii="Times New Roman" w:hAnsi="Times New Roman" w:cs="Times New Roman"/>
          </w:rPr>
          <w:t>https://tvrmoldova.md/social/promo-lex-si-bertam-grup-sunt-detinatorii-premiului-onu-in-domeniul-drepturilor-omului/</w:t>
        </w:r>
      </w:hyperlink>
      <w:r w:rsidRPr="00DF3487">
        <w:rPr>
          <w:rFonts w:ascii="Times New Roman" w:hAnsi="Times New Roman" w:cs="Times New Roman"/>
        </w:rPr>
        <w:t xml:space="preserve"> </w:t>
      </w:r>
    </w:p>
  </w:footnote>
  <w:footnote w:id="25">
    <w:p w:rsidR="00F50768" w:rsidRPr="00631EAC" w:rsidRDefault="00F50768" w:rsidP="00F50768">
      <w:pPr>
        <w:pStyle w:val="FootnoteText"/>
        <w:jc w:val="both"/>
        <w:rPr>
          <w:rFonts w:ascii="Times New Roman" w:hAnsi="Times New Roman" w:cs="Times New Roman"/>
          <w:sz w:val="18"/>
        </w:rPr>
      </w:pPr>
      <w:r w:rsidRPr="00631EAC">
        <w:rPr>
          <w:rStyle w:val="FootnoteReference"/>
          <w:rFonts w:ascii="Times New Roman" w:hAnsi="Times New Roman" w:cs="Times New Roman"/>
          <w:sz w:val="18"/>
        </w:rPr>
        <w:footnoteRef/>
      </w:r>
      <w:r w:rsidRPr="00631EAC">
        <w:rPr>
          <w:rFonts w:ascii="Times New Roman" w:hAnsi="Times New Roman" w:cs="Times New Roman"/>
          <w:sz w:val="18"/>
        </w:rPr>
        <w:t xml:space="preserve"> </w:t>
      </w:r>
      <w:r w:rsidRPr="00631EAC">
        <w:rPr>
          <w:rFonts w:ascii="Times New Roman" w:hAnsi="Times New Roman" w:cs="Times New Roman"/>
          <w:sz w:val="18"/>
        </w:rPr>
        <w:t>В целях контроля за исполнением центральными и местными органами государственной власти Закона № 297-XIV от 24 февраля 1999 года о социальной адаптации лиц, освобожденных из мест лишения свободы, был создан Национальный совет по координации социальной реинтеграции лиц, освобожденных из мест лишения свободы, под председательством заместителя премьер-министра.</w:t>
      </w:r>
    </w:p>
  </w:footnote>
  <w:footnote w:id="26">
    <w:p w:rsidR="00F50768" w:rsidRPr="00DF3487" w:rsidRDefault="00F50768" w:rsidP="00F50768">
      <w:pPr>
        <w:pStyle w:val="FootnoteText"/>
        <w:jc w:val="both"/>
        <w:rPr>
          <w:rFonts w:ascii="Times New Roman" w:hAnsi="Times New Roman" w:cs="Times New Roman"/>
        </w:rPr>
      </w:pPr>
      <w:r w:rsidRPr="00631EAC">
        <w:rPr>
          <w:rStyle w:val="FootnoteReference"/>
          <w:rFonts w:ascii="Times New Roman" w:hAnsi="Times New Roman" w:cs="Times New Roman"/>
          <w:sz w:val="18"/>
        </w:rPr>
        <w:footnoteRef/>
      </w:r>
      <w:r w:rsidRPr="00631EAC">
        <w:rPr>
          <w:rFonts w:ascii="Times New Roman" w:hAnsi="Times New Roman" w:cs="Times New Roman"/>
          <w:sz w:val="18"/>
        </w:rPr>
        <w:t xml:space="preserve"> </w:t>
      </w:r>
      <w:hyperlink r:id="rId22" w:history="1">
        <w:r w:rsidRPr="00631EAC">
          <w:rPr>
            <w:rStyle w:val="Hyperlink"/>
            <w:rFonts w:ascii="Times New Roman" w:hAnsi="Times New Roman" w:cs="Times New Roman"/>
            <w:sz w:val="18"/>
          </w:rPr>
          <w:t>http://lex.justice.md/index.php?action=view&amp;view=doc&amp;lang=1&amp;id=373169</w:t>
        </w:r>
      </w:hyperlink>
      <w:r w:rsidRPr="00631EAC">
        <w:rPr>
          <w:rFonts w:ascii="Times New Roman" w:hAnsi="Times New Roman" w:cs="Times New Roman"/>
          <w:sz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768" w:rsidRDefault="00F50768">
    <w:pPr>
      <w:pStyle w:val="Header"/>
    </w:pPr>
    <w:r>
      <w:rPr>
        <w:noProof/>
        <w:lang w:val="en-US"/>
      </w:rPr>
      <w:drawing>
        <wp:anchor distT="0" distB="0" distL="114300" distR="114300" simplePos="0" relativeHeight="251665408" behindDoc="1" locked="0" layoutInCell="1" allowOverlap="1">
          <wp:simplePos x="0" y="0"/>
          <wp:positionH relativeFrom="margin">
            <wp:posOffset>2008695</wp:posOffset>
          </wp:positionH>
          <wp:positionV relativeFrom="paragraph">
            <wp:posOffset>-104140</wp:posOffset>
          </wp:positionV>
          <wp:extent cx="1727835" cy="431800"/>
          <wp:effectExtent l="0" t="0" r="5715"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RSHR Logo A4 RU.png"/>
                  <pic:cNvPicPr/>
                </pic:nvPicPr>
                <pic:blipFill>
                  <a:blip r:embed="rId1">
                    <a:extLst>
                      <a:ext uri="{28A0092B-C50C-407E-A947-70E740481C1C}">
                        <a14:useLocalDpi xmlns:a14="http://schemas.microsoft.com/office/drawing/2010/main" val="0"/>
                      </a:ext>
                    </a:extLst>
                  </a:blip>
                  <a:stretch>
                    <a:fillRect/>
                  </a:stretch>
                </pic:blipFill>
                <pic:spPr>
                  <a:xfrm>
                    <a:off x="0" y="0"/>
                    <a:ext cx="1727835" cy="431800"/>
                  </a:xfrm>
                  <a:prstGeom prst="rect">
                    <a:avLst/>
                  </a:prstGeom>
                </pic:spPr>
              </pic:pic>
            </a:graphicData>
          </a:graphic>
        </wp:anchor>
      </w:drawing>
    </w:r>
    <w:r>
      <w:rPr>
        <w:noProof/>
        <w:lang w:val="en-US"/>
      </w:rPr>
      <w:drawing>
        <wp:anchor distT="0" distB="0" distL="114300" distR="114300" simplePos="0" relativeHeight="251667456" behindDoc="1" locked="0" layoutInCell="1" allowOverlap="1">
          <wp:simplePos x="0" y="0"/>
          <wp:positionH relativeFrom="margin">
            <wp:posOffset>4113530</wp:posOffset>
          </wp:positionH>
          <wp:positionV relativeFrom="paragraph">
            <wp:posOffset>-143510</wp:posOffset>
          </wp:positionV>
          <wp:extent cx="1830070" cy="4749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 Moldova Logo.png"/>
                  <pic:cNvPicPr/>
                </pic:nvPicPr>
                <pic:blipFill>
                  <a:blip r:embed="rId2">
                    <a:extLst>
                      <a:ext uri="{28A0092B-C50C-407E-A947-70E740481C1C}">
                        <a14:useLocalDpi xmlns:a14="http://schemas.microsoft.com/office/drawing/2010/main" val="0"/>
                      </a:ext>
                    </a:extLst>
                  </a:blip>
                  <a:stretch>
                    <a:fillRect/>
                  </a:stretch>
                </pic:blipFill>
                <pic:spPr>
                  <a:xfrm>
                    <a:off x="0" y="0"/>
                    <a:ext cx="1830070" cy="474980"/>
                  </a:xfrm>
                  <a:prstGeom prst="rect">
                    <a:avLst/>
                  </a:prstGeom>
                </pic:spPr>
              </pic:pic>
            </a:graphicData>
          </a:graphic>
        </wp:anchor>
      </w:drawing>
    </w:r>
    <w:r>
      <w:rPr>
        <w:noProof/>
        <w:lang w:val="en-US"/>
      </w:rPr>
      <w:drawing>
        <wp:anchor distT="0" distB="0" distL="114300" distR="114300" simplePos="0" relativeHeight="251666432" behindDoc="1" locked="0" layoutInCell="1" allowOverlap="1">
          <wp:simplePos x="0" y="0"/>
          <wp:positionH relativeFrom="margin">
            <wp:posOffset>0</wp:posOffset>
          </wp:positionH>
          <wp:positionV relativeFrom="paragraph">
            <wp:posOffset>-106680</wp:posOffset>
          </wp:positionV>
          <wp:extent cx="1603375" cy="471805"/>
          <wp:effectExtent l="0" t="0" r="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weden Logo A4 RU.png"/>
                  <pic:cNvPicPr/>
                </pic:nvPicPr>
                <pic:blipFill>
                  <a:blip r:embed="rId3">
                    <a:extLst>
                      <a:ext uri="{28A0092B-C50C-407E-A947-70E740481C1C}">
                        <a14:useLocalDpi xmlns:a14="http://schemas.microsoft.com/office/drawing/2010/main" val="0"/>
                      </a:ext>
                    </a:extLst>
                  </a:blip>
                  <a:stretch>
                    <a:fillRect/>
                  </a:stretch>
                </pic:blipFill>
                <pic:spPr>
                  <a:xfrm>
                    <a:off x="0" y="0"/>
                    <a:ext cx="1603375" cy="4718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C9E"/>
    <w:multiLevelType w:val="hybridMultilevel"/>
    <w:tmpl w:val="DF44AE24"/>
    <w:lvl w:ilvl="0" w:tplc="0819000D">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 w15:restartNumberingAfterBreak="0">
    <w:nsid w:val="135E32F3"/>
    <w:multiLevelType w:val="hybridMultilevel"/>
    <w:tmpl w:val="D0144DAA"/>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 w15:restartNumberingAfterBreak="0">
    <w:nsid w:val="1A3465F6"/>
    <w:multiLevelType w:val="hybridMultilevel"/>
    <w:tmpl w:val="D4567B82"/>
    <w:lvl w:ilvl="0" w:tplc="0819000D">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 w15:restartNumberingAfterBreak="0">
    <w:nsid w:val="1B4B31BE"/>
    <w:multiLevelType w:val="hybridMultilevel"/>
    <w:tmpl w:val="FDDC73B4"/>
    <w:lvl w:ilvl="0" w:tplc="0819000D">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4" w15:restartNumberingAfterBreak="0">
    <w:nsid w:val="2A34480A"/>
    <w:multiLevelType w:val="hybridMultilevel"/>
    <w:tmpl w:val="CA3A90EC"/>
    <w:lvl w:ilvl="0" w:tplc="0819000D">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5" w15:restartNumberingAfterBreak="0">
    <w:nsid w:val="2BDC5F3E"/>
    <w:multiLevelType w:val="hybridMultilevel"/>
    <w:tmpl w:val="43A8F1EA"/>
    <w:lvl w:ilvl="0" w:tplc="041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F57B1"/>
    <w:multiLevelType w:val="hybridMultilevel"/>
    <w:tmpl w:val="248099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E5E8E"/>
    <w:multiLevelType w:val="hybridMultilevel"/>
    <w:tmpl w:val="5A7E1C34"/>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8" w15:restartNumberingAfterBreak="0">
    <w:nsid w:val="33CB2A63"/>
    <w:multiLevelType w:val="hybridMultilevel"/>
    <w:tmpl w:val="8250BD16"/>
    <w:lvl w:ilvl="0" w:tplc="0819000D">
      <w:start w:val="1"/>
      <w:numFmt w:val="bullet"/>
      <w:lvlText w:val=""/>
      <w:lvlJc w:val="left"/>
      <w:pPr>
        <w:ind w:left="1080" w:hanging="360"/>
      </w:pPr>
      <w:rPr>
        <w:rFonts w:ascii="Wingdings" w:hAnsi="Wingdings" w:hint="default"/>
      </w:rPr>
    </w:lvl>
    <w:lvl w:ilvl="1" w:tplc="08190003" w:tentative="1">
      <w:start w:val="1"/>
      <w:numFmt w:val="bullet"/>
      <w:lvlText w:val="o"/>
      <w:lvlJc w:val="left"/>
      <w:pPr>
        <w:ind w:left="1800" w:hanging="360"/>
      </w:pPr>
      <w:rPr>
        <w:rFonts w:ascii="Courier New" w:hAnsi="Courier New" w:cs="Courier New" w:hint="default"/>
      </w:rPr>
    </w:lvl>
    <w:lvl w:ilvl="2" w:tplc="08190005" w:tentative="1">
      <w:start w:val="1"/>
      <w:numFmt w:val="bullet"/>
      <w:lvlText w:val=""/>
      <w:lvlJc w:val="left"/>
      <w:pPr>
        <w:ind w:left="2520" w:hanging="360"/>
      </w:pPr>
      <w:rPr>
        <w:rFonts w:ascii="Wingdings" w:hAnsi="Wingdings" w:hint="default"/>
      </w:rPr>
    </w:lvl>
    <w:lvl w:ilvl="3" w:tplc="08190001" w:tentative="1">
      <w:start w:val="1"/>
      <w:numFmt w:val="bullet"/>
      <w:lvlText w:val=""/>
      <w:lvlJc w:val="left"/>
      <w:pPr>
        <w:ind w:left="3240" w:hanging="360"/>
      </w:pPr>
      <w:rPr>
        <w:rFonts w:ascii="Symbol" w:hAnsi="Symbol" w:hint="default"/>
      </w:rPr>
    </w:lvl>
    <w:lvl w:ilvl="4" w:tplc="08190003" w:tentative="1">
      <w:start w:val="1"/>
      <w:numFmt w:val="bullet"/>
      <w:lvlText w:val="o"/>
      <w:lvlJc w:val="left"/>
      <w:pPr>
        <w:ind w:left="3960" w:hanging="360"/>
      </w:pPr>
      <w:rPr>
        <w:rFonts w:ascii="Courier New" w:hAnsi="Courier New" w:cs="Courier New" w:hint="default"/>
      </w:rPr>
    </w:lvl>
    <w:lvl w:ilvl="5" w:tplc="08190005" w:tentative="1">
      <w:start w:val="1"/>
      <w:numFmt w:val="bullet"/>
      <w:lvlText w:val=""/>
      <w:lvlJc w:val="left"/>
      <w:pPr>
        <w:ind w:left="4680" w:hanging="360"/>
      </w:pPr>
      <w:rPr>
        <w:rFonts w:ascii="Wingdings" w:hAnsi="Wingdings" w:hint="default"/>
      </w:rPr>
    </w:lvl>
    <w:lvl w:ilvl="6" w:tplc="08190001" w:tentative="1">
      <w:start w:val="1"/>
      <w:numFmt w:val="bullet"/>
      <w:lvlText w:val=""/>
      <w:lvlJc w:val="left"/>
      <w:pPr>
        <w:ind w:left="5400" w:hanging="360"/>
      </w:pPr>
      <w:rPr>
        <w:rFonts w:ascii="Symbol" w:hAnsi="Symbol" w:hint="default"/>
      </w:rPr>
    </w:lvl>
    <w:lvl w:ilvl="7" w:tplc="08190003" w:tentative="1">
      <w:start w:val="1"/>
      <w:numFmt w:val="bullet"/>
      <w:lvlText w:val="o"/>
      <w:lvlJc w:val="left"/>
      <w:pPr>
        <w:ind w:left="6120" w:hanging="360"/>
      </w:pPr>
      <w:rPr>
        <w:rFonts w:ascii="Courier New" w:hAnsi="Courier New" w:cs="Courier New" w:hint="default"/>
      </w:rPr>
    </w:lvl>
    <w:lvl w:ilvl="8" w:tplc="08190005" w:tentative="1">
      <w:start w:val="1"/>
      <w:numFmt w:val="bullet"/>
      <w:lvlText w:val=""/>
      <w:lvlJc w:val="left"/>
      <w:pPr>
        <w:ind w:left="6840" w:hanging="360"/>
      </w:pPr>
      <w:rPr>
        <w:rFonts w:ascii="Wingdings" w:hAnsi="Wingdings" w:hint="default"/>
      </w:rPr>
    </w:lvl>
  </w:abstractNum>
  <w:abstractNum w:abstractNumId="9" w15:restartNumberingAfterBreak="0">
    <w:nsid w:val="42142E77"/>
    <w:multiLevelType w:val="hybridMultilevel"/>
    <w:tmpl w:val="A13848FC"/>
    <w:lvl w:ilvl="0" w:tplc="0819000D">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0" w15:restartNumberingAfterBreak="0">
    <w:nsid w:val="42FE56E3"/>
    <w:multiLevelType w:val="hybridMultilevel"/>
    <w:tmpl w:val="F9E42432"/>
    <w:lvl w:ilvl="0" w:tplc="0819000D">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1" w15:restartNumberingAfterBreak="0">
    <w:nsid w:val="43F4292A"/>
    <w:multiLevelType w:val="hybridMultilevel"/>
    <w:tmpl w:val="CC4AE094"/>
    <w:lvl w:ilvl="0" w:tplc="4D66C38A">
      <w:start w:val="1"/>
      <w:numFmt w:val="decimal"/>
      <w:lvlText w:val="%1."/>
      <w:lvlJc w:val="left"/>
      <w:pPr>
        <w:ind w:left="720" w:hanging="360"/>
      </w:pPr>
      <w:rPr>
        <w:rFonts w:ascii="Times New Roman" w:eastAsiaTheme="minorHAnsi" w:hAnsi="Times New Roman" w:cs="Times New Roman"/>
      </w:rPr>
    </w:lvl>
    <w:lvl w:ilvl="1" w:tplc="E3CC8A72">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421C45"/>
    <w:multiLevelType w:val="hybridMultilevel"/>
    <w:tmpl w:val="58F89360"/>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3" w15:restartNumberingAfterBreak="0">
    <w:nsid w:val="4D8C49E7"/>
    <w:multiLevelType w:val="hybridMultilevel"/>
    <w:tmpl w:val="06AEA90C"/>
    <w:lvl w:ilvl="0" w:tplc="0819000F">
      <w:start w:val="1"/>
      <w:numFmt w:val="decimal"/>
      <w:lvlText w:val="%1."/>
      <w:lvlJc w:val="left"/>
      <w:pPr>
        <w:ind w:left="720" w:hanging="360"/>
      </w:pPr>
    </w:lvl>
    <w:lvl w:ilvl="1" w:tplc="CC6A9A4C">
      <w:start w:val="1"/>
      <w:numFmt w:val="decimal"/>
      <w:lvlText w:val="%2)"/>
      <w:lvlJc w:val="left"/>
      <w:pPr>
        <w:ind w:left="1460" w:hanging="380"/>
      </w:pPr>
      <w:rPr>
        <w:rFonts w:hint="default"/>
      </w:r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4" w15:restartNumberingAfterBreak="0">
    <w:nsid w:val="4F605039"/>
    <w:multiLevelType w:val="hybridMultilevel"/>
    <w:tmpl w:val="ABBA8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600E62"/>
    <w:multiLevelType w:val="hybridMultilevel"/>
    <w:tmpl w:val="F81E41A0"/>
    <w:lvl w:ilvl="0" w:tplc="0819000D">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6" w15:restartNumberingAfterBreak="0">
    <w:nsid w:val="51D81CA8"/>
    <w:multiLevelType w:val="hybridMultilevel"/>
    <w:tmpl w:val="2C2CDE52"/>
    <w:lvl w:ilvl="0" w:tplc="0819000D">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7" w15:restartNumberingAfterBreak="0">
    <w:nsid w:val="53994D0D"/>
    <w:multiLevelType w:val="hybridMultilevel"/>
    <w:tmpl w:val="5240B1F0"/>
    <w:lvl w:ilvl="0" w:tplc="0819000D">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8" w15:restartNumberingAfterBreak="0">
    <w:nsid w:val="562D3B19"/>
    <w:multiLevelType w:val="multilevel"/>
    <w:tmpl w:val="7E7013F0"/>
    <w:lvl w:ilvl="0">
      <w:start w:val="1"/>
      <w:numFmt w:val="decimal"/>
      <w:lvlText w:val="%1."/>
      <w:lvlJc w:val="left"/>
      <w:pPr>
        <w:ind w:left="800" w:hanging="80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62726FCE"/>
    <w:multiLevelType w:val="hybridMultilevel"/>
    <w:tmpl w:val="345C288A"/>
    <w:lvl w:ilvl="0" w:tplc="0616F5D8">
      <w:start w:val="1"/>
      <w:numFmt w:val="decimal"/>
      <w:lvlText w:val="%1."/>
      <w:lvlJc w:val="left"/>
      <w:pPr>
        <w:ind w:left="720" w:hanging="360"/>
      </w:pPr>
      <w:rPr>
        <w:rFonts w:hint="default"/>
      </w:rPr>
    </w:lvl>
    <w:lvl w:ilvl="1" w:tplc="0D7C8C22" w:tentative="1">
      <w:start w:val="1"/>
      <w:numFmt w:val="lowerLetter"/>
      <w:lvlText w:val="%2."/>
      <w:lvlJc w:val="left"/>
      <w:pPr>
        <w:ind w:left="1440" w:hanging="360"/>
      </w:pPr>
    </w:lvl>
    <w:lvl w:ilvl="2" w:tplc="881E597E" w:tentative="1">
      <w:start w:val="1"/>
      <w:numFmt w:val="lowerRoman"/>
      <w:lvlText w:val="%3."/>
      <w:lvlJc w:val="right"/>
      <w:pPr>
        <w:ind w:left="2160" w:hanging="180"/>
      </w:pPr>
    </w:lvl>
    <w:lvl w:ilvl="3" w:tplc="C6901582" w:tentative="1">
      <w:start w:val="1"/>
      <w:numFmt w:val="decimal"/>
      <w:lvlText w:val="%4."/>
      <w:lvlJc w:val="left"/>
      <w:pPr>
        <w:ind w:left="2880" w:hanging="360"/>
      </w:pPr>
    </w:lvl>
    <w:lvl w:ilvl="4" w:tplc="895C1DDE" w:tentative="1">
      <w:start w:val="1"/>
      <w:numFmt w:val="lowerLetter"/>
      <w:lvlText w:val="%5."/>
      <w:lvlJc w:val="left"/>
      <w:pPr>
        <w:ind w:left="3600" w:hanging="360"/>
      </w:pPr>
    </w:lvl>
    <w:lvl w:ilvl="5" w:tplc="559A6794" w:tentative="1">
      <w:start w:val="1"/>
      <w:numFmt w:val="lowerRoman"/>
      <w:lvlText w:val="%6."/>
      <w:lvlJc w:val="right"/>
      <w:pPr>
        <w:ind w:left="4320" w:hanging="180"/>
      </w:pPr>
    </w:lvl>
    <w:lvl w:ilvl="6" w:tplc="25082008" w:tentative="1">
      <w:start w:val="1"/>
      <w:numFmt w:val="decimal"/>
      <w:lvlText w:val="%7."/>
      <w:lvlJc w:val="left"/>
      <w:pPr>
        <w:ind w:left="5040" w:hanging="360"/>
      </w:pPr>
    </w:lvl>
    <w:lvl w:ilvl="7" w:tplc="4ED6E668" w:tentative="1">
      <w:start w:val="1"/>
      <w:numFmt w:val="lowerLetter"/>
      <w:lvlText w:val="%8."/>
      <w:lvlJc w:val="left"/>
      <w:pPr>
        <w:ind w:left="5760" w:hanging="360"/>
      </w:pPr>
    </w:lvl>
    <w:lvl w:ilvl="8" w:tplc="D92C12B2" w:tentative="1">
      <w:start w:val="1"/>
      <w:numFmt w:val="lowerRoman"/>
      <w:lvlText w:val="%9."/>
      <w:lvlJc w:val="right"/>
      <w:pPr>
        <w:ind w:left="6480" w:hanging="180"/>
      </w:pPr>
    </w:lvl>
  </w:abstractNum>
  <w:abstractNum w:abstractNumId="20" w15:restartNumberingAfterBreak="0">
    <w:nsid w:val="6C315DD0"/>
    <w:multiLevelType w:val="hybridMultilevel"/>
    <w:tmpl w:val="7BE8EB8C"/>
    <w:lvl w:ilvl="0" w:tplc="0819000D">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1" w15:restartNumberingAfterBreak="0">
    <w:nsid w:val="6D511A61"/>
    <w:multiLevelType w:val="hybridMultilevel"/>
    <w:tmpl w:val="4242311A"/>
    <w:lvl w:ilvl="0" w:tplc="08190001">
      <w:start w:val="1"/>
      <w:numFmt w:val="bullet"/>
      <w:lvlText w:val=""/>
      <w:lvlJc w:val="left"/>
      <w:pPr>
        <w:ind w:left="1440" w:hanging="360"/>
      </w:pPr>
      <w:rPr>
        <w:rFonts w:ascii="Symbol" w:hAnsi="Symbol"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2" w15:restartNumberingAfterBreak="0">
    <w:nsid w:val="6FF140F4"/>
    <w:multiLevelType w:val="hybridMultilevel"/>
    <w:tmpl w:val="44CA5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2368E9"/>
    <w:multiLevelType w:val="hybridMultilevel"/>
    <w:tmpl w:val="2424EBC4"/>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4" w15:restartNumberingAfterBreak="0">
    <w:nsid w:val="76FD24D1"/>
    <w:multiLevelType w:val="hybridMultilevel"/>
    <w:tmpl w:val="4052F224"/>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5" w15:restartNumberingAfterBreak="0">
    <w:nsid w:val="7BEF5A5E"/>
    <w:multiLevelType w:val="hybridMultilevel"/>
    <w:tmpl w:val="77D23E28"/>
    <w:lvl w:ilvl="0" w:tplc="1A28D29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954150"/>
    <w:multiLevelType w:val="hybridMultilevel"/>
    <w:tmpl w:val="5F026CF4"/>
    <w:lvl w:ilvl="0" w:tplc="BDDC29BC">
      <w:start w:val="1"/>
      <w:numFmt w:val="decimal"/>
      <w:lvlText w:val="%1."/>
      <w:lvlJc w:val="left"/>
      <w:pPr>
        <w:ind w:left="800" w:hanging="440"/>
      </w:pPr>
      <w:rPr>
        <w:rFonts w:hint="default"/>
      </w:rPr>
    </w:lvl>
    <w:lvl w:ilvl="1" w:tplc="08190019">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num w:numId="1">
    <w:abstractNumId w:val="19"/>
  </w:num>
  <w:num w:numId="2">
    <w:abstractNumId w:val="5"/>
  </w:num>
  <w:num w:numId="3">
    <w:abstractNumId w:val="11"/>
  </w:num>
  <w:num w:numId="4">
    <w:abstractNumId w:val="22"/>
  </w:num>
  <w:num w:numId="5">
    <w:abstractNumId w:val="7"/>
  </w:num>
  <w:num w:numId="6">
    <w:abstractNumId w:val="26"/>
  </w:num>
  <w:num w:numId="7">
    <w:abstractNumId w:val="18"/>
  </w:num>
  <w:num w:numId="8">
    <w:abstractNumId w:val="0"/>
  </w:num>
  <w:num w:numId="9">
    <w:abstractNumId w:val="10"/>
  </w:num>
  <w:num w:numId="10">
    <w:abstractNumId w:val="12"/>
  </w:num>
  <w:num w:numId="11">
    <w:abstractNumId w:val="4"/>
  </w:num>
  <w:num w:numId="12">
    <w:abstractNumId w:val="9"/>
  </w:num>
  <w:num w:numId="13">
    <w:abstractNumId w:val="17"/>
  </w:num>
  <w:num w:numId="14">
    <w:abstractNumId w:val="8"/>
  </w:num>
  <w:num w:numId="15">
    <w:abstractNumId w:val="1"/>
  </w:num>
  <w:num w:numId="16">
    <w:abstractNumId w:val="15"/>
  </w:num>
  <w:num w:numId="17">
    <w:abstractNumId w:val="13"/>
  </w:num>
  <w:num w:numId="18">
    <w:abstractNumId w:val="23"/>
  </w:num>
  <w:num w:numId="19">
    <w:abstractNumId w:val="24"/>
  </w:num>
  <w:num w:numId="20">
    <w:abstractNumId w:val="3"/>
  </w:num>
  <w:num w:numId="21">
    <w:abstractNumId w:val="2"/>
  </w:num>
  <w:num w:numId="22">
    <w:abstractNumId w:val="16"/>
  </w:num>
  <w:num w:numId="23">
    <w:abstractNumId w:val="20"/>
  </w:num>
  <w:num w:numId="24">
    <w:abstractNumId w:val="21"/>
  </w:num>
  <w:num w:numId="25">
    <w:abstractNumId w:val="6"/>
  </w:num>
  <w:num w:numId="26">
    <w:abstractNumId w:val="1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2C"/>
    <w:rsid w:val="000078FD"/>
    <w:rsid w:val="000D407E"/>
    <w:rsid w:val="000E4FF1"/>
    <w:rsid w:val="00140ED2"/>
    <w:rsid w:val="001866AB"/>
    <w:rsid w:val="00222A9C"/>
    <w:rsid w:val="002843C2"/>
    <w:rsid w:val="002956BD"/>
    <w:rsid w:val="002A0379"/>
    <w:rsid w:val="003275DA"/>
    <w:rsid w:val="00353B37"/>
    <w:rsid w:val="003F6EC9"/>
    <w:rsid w:val="00405CEF"/>
    <w:rsid w:val="0044090F"/>
    <w:rsid w:val="00454A08"/>
    <w:rsid w:val="004F56DC"/>
    <w:rsid w:val="00534BA7"/>
    <w:rsid w:val="005E2B20"/>
    <w:rsid w:val="005F37C6"/>
    <w:rsid w:val="005F5BE4"/>
    <w:rsid w:val="00631EAC"/>
    <w:rsid w:val="00662575"/>
    <w:rsid w:val="006A57DC"/>
    <w:rsid w:val="006C64F7"/>
    <w:rsid w:val="00781E41"/>
    <w:rsid w:val="00806627"/>
    <w:rsid w:val="00840F2C"/>
    <w:rsid w:val="008C21E4"/>
    <w:rsid w:val="00967DD2"/>
    <w:rsid w:val="00A82179"/>
    <w:rsid w:val="00AC7E51"/>
    <w:rsid w:val="00B569DA"/>
    <w:rsid w:val="00C57DF4"/>
    <w:rsid w:val="00C900AC"/>
    <w:rsid w:val="00CA3C1B"/>
    <w:rsid w:val="00CA4B30"/>
    <w:rsid w:val="00D82FAC"/>
    <w:rsid w:val="00E31F7E"/>
    <w:rsid w:val="00E65D58"/>
    <w:rsid w:val="00F272A3"/>
    <w:rsid w:val="00F43E6B"/>
    <w:rsid w:val="00F50768"/>
    <w:rsid w:val="00F900F2"/>
    <w:rsid w:val="00FD3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FCE61"/>
  <w15:docId w15:val="{78CE6716-EF05-4E49-9F15-8FE7DD03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EBE"/>
    <w:pPr>
      <w:spacing w:after="200" w:line="276" w:lineRule="auto"/>
    </w:pPr>
    <w:rPr>
      <w:lang w:val="ru-RU"/>
    </w:rPr>
  </w:style>
  <w:style w:type="paragraph" w:styleId="Heading1">
    <w:name w:val="heading 1"/>
    <w:basedOn w:val="Normal"/>
    <w:next w:val="Normal"/>
    <w:link w:val="Heading1Char"/>
    <w:uiPriority w:val="9"/>
    <w:qFormat/>
    <w:rsid w:val="005E2B20"/>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5E2B20"/>
    <w:pPr>
      <w:keepNext/>
      <w:keepLines/>
      <w:spacing w:before="40" w:after="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unhideWhenUsed/>
    <w:qFormat/>
    <w:rsid w:val="005E2B20"/>
    <w:pPr>
      <w:keepNext/>
      <w:keepLines/>
      <w:spacing w:before="40" w:after="0" w:line="259" w:lineRule="auto"/>
      <w:outlineLvl w:val="2"/>
    </w:pPr>
    <w:rPr>
      <w:rFonts w:asciiTheme="majorHAnsi" w:eastAsiaTheme="majorEastAsia" w:hAnsiTheme="majorHAnsi" w:cstheme="majorBidi"/>
      <w:color w:val="1F3763" w:themeColor="accent1" w:themeShade="7F"/>
      <w:sz w:val="24"/>
      <w:szCs w:val="24"/>
      <w:lang w:val="en-US"/>
    </w:rPr>
  </w:style>
  <w:style w:type="paragraph" w:styleId="Heading4">
    <w:name w:val="heading 4"/>
    <w:basedOn w:val="Normal"/>
    <w:next w:val="Normal"/>
    <w:link w:val="Heading4Char"/>
    <w:uiPriority w:val="9"/>
    <w:unhideWhenUsed/>
    <w:qFormat/>
    <w:rsid w:val="005E2B20"/>
    <w:pPr>
      <w:keepNext/>
      <w:keepLines/>
      <w:spacing w:before="40" w:after="0" w:line="259" w:lineRule="auto"/>
      <w:outlineLvl w:val="3"/>
    </w:pPr>
    <w:rPr>
      <w:rFonts w:asciiTheme="majorHAnsi" w:eastAsiaTheme="majorEastAsia" w:hAnsiTheme="majorHAnsi" w:cstheme="majorBidi"/>
      <w:i/>
      <w:iCs/>
      <w:color w:val="2F5496" w:themeColor="accent1" w:themeShade="BF"/>
      <w:lang w:val="en-US"/>
    </w:rPr>
  </w:style>
  <w:style w:type="paragraph" w:styleId="Heading5">
    <w:name w:val="heading 5"/>
    <w:basedOn w:val="Normal"/>
    <w:next w:val="Normal"/>
    <w:link w:val="Heading5Char"/>
    <w:uiPriority w:val="9"/>
    <w:unhideWhenUsed/>
    <w:qFormat/>
    <w:rsid w:val="005E2B20"/>
    <w:pPr>
      <w:keepNext/>
      <w:keepLines/>
      <w:spacing w:before="40" w:after="0" w:line="259" w:lineRule="auto"/>
      <w:outlineLvl w:val="4"/>
    </w:pPr>
    <w:rPr>
      <w:rFonts w:asciiTheme="majorHAnsi" w:eastAsiaTheme="majorEastAsia" w:hAnsiTheme="majorHAnsi" w:cstheme="majorBidi"/>
      <w:color w:val="2F5496" w:themeColor="accent1" w:themeShade="BF"/>
      <w:lang w:val="en-US"/>
    </w:rPr>
  </w:style>
  <w:style w:type="paragraph" w:styleId="Heading6">
    <w:name w:val="heading 6"/>
    <w:basedOn w:val="Normal"/>
    <w:next w:val="Normal"/>
    <w:link w:val="Heading6Char"/>
    <w:uiPriority w:val="9"/>
    <w:unhideWhenUsed/>
    <w:qFormat/>
    <w:rsid w:val="005E2B20"/>
    <w:pPr>
      <w:keepNext/>
      <w:keepLines/>
      <w:spacing w:before="40" w:after="0" w:line="259" w:lineRule="auto"/>
      <w:outlineLvl w:val="5"/>
    </w:pPr>
    <w:rPr>
      <w:rFonts w:asciiTheme="majorHAnsi" w:eastAsiaTheme="majorEastAsia" w:hAnsiTheme="majorHAnsi" w:cstheme="majorBidi"/>
      <w:color w:val="1F3763" w:themeColor="accent1" w:themeShade="7F"/>
      <w:lang w:val="en-US"/>
    </w:rPr>
  </w:style>
  <w:style w:type="paragraph" w:styleId="Heading7">
    <w:name w:val="heading 7"/>
    <w:basedOn w:val="Normal"/>
    <w:next w:val="Normal"/>
    <w:link w:val="Heading7Char"/>
    <w:uiPriority w:val="9"/>
    <w:unhideWhenUsed/>
    <w:qFormat/>
    <w:rsid w:val="005E2B20"/>
    <w:pPr>
      <w:keepNext/>
      <w:keepLines/>
      <w:spacing w:before="40" w:after="0" w:line="259" w:lineRule="auto"/>
      <w:outlineLvl w:val="6"/>
    </w:pPr>
    <w:rPr>
      <w:rFonts w:asciiTheme="majorHAnsi" w:eastAsiaTheme="majorEastAsia" w:hAnsiTheme="majorHAnsi" w:cstheme="majorBidi"/>
      <w:i/>
      <w:iCs/>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B2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E2B2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E2B2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E2B2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E2B2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E2B2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E2B20"/>
    <w:rPr>
      <w:rFonts w:asciiTheme="majorHAnsi" w:eastAsiaTheme="majorEastAsia" w:hAnsiTheme="majorHAnsi" w:cstheme="majorBidi"/>
      <w:i/>
      <w:iCs/>
      <w:color w:val="1F3763" w:themeColor="accent1" w:themeShade="7F"/>
    </w:rPr>
  </w:style>
  <w:style w:type="paragraph" w:styleId="Header">
    <w:name w:val="header"/>
    <w:basedOn w:val="Normal"/>
    <w:link w:val="HeaderChar"/>
    <w:uiPriority w:val="99"/>
    <w:unhideWhenUsed/>
    <w:rsid w:val="00230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C34"/>
  </w:style>
  <w:style w:type="paragraph" w:styleId="Footer">
    <w:name w:val="footer"/>
    <w:basedOn w:val="Normal"/>
    <w:link w:val="FooterChar"/>
    <w:uiPriority w:val="99"/>
    <w:unhideWhenUsed/>
    <w:rsid w:val="00230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C34"/>
  </w:style>
  <w:style w:type="character" w:styleId="Hyperlink">
    <w:name w:val="Hyperlink"/>
    <w:basedOn w:val="DefaultParagraphFont"/>
    <w:uiPriority w:val="99"/>
    <w:unhideWhenUsed/>
    <w:rsid w:val="003D1EBE"/>
    <w:rPr>
      <w:color w:val="0563C1" w:themeColor="hyperlink"/>
      <w:u w:val="single"/>
    </w:rPr>
  </w:style>
  <w:style w:type="paragraph" w:styleId="ListParagraph">
    <w:name w:val="List Paragraph"/>
    <w:basedOn w:val="Normal"/>
    <w:uiPriority w:val="34"/>
    <w:qFormat/>
    <w:rsid w:val="003D1EBE"/>
    <w:pPr>
      <w:ind w:left="720"/>
      <w:contextualSpacing/>
    </w:pPr>
  </w:style>
  <w:style w:type="paragraph" w:styleId="CommentText">
    <w:name w:val="annotation text"/>
    <w:basedOn w:val="Normal"/>
    <w:link w:val="CommentTextChar"/>
    <w:uiPriority w:val="99"/>
    <w:unhideWhenUsed/>
    <w:rsid w:val="003D1EBE"/>
    <w:pPr>
      <w:spacing w:line="240" w:lineRule="auto"/>
    </w:pPr>
    <w:rPr>
      <w:sz w:val="20"/>
      <w:szCs w:val="20"/>
    </w:rPr>
  </w:style>
  <w:style w:type="character" w:customStyle="1" w:styleId="CommentTextChar">
    <w:name w:val="Comment Text Char"/>
    <w:basedOn w:val="DefaultParagraphFont"/>
    <w:link w:val="CommentText"/>
    <w:uiPriority w:val="99"/>
    <w:rsid w:val="003D1EBE"/>
    <w:rPr>
      <w:sz w:val="20"/>
      <w:szCs w:val="20"/>
      <w:lang w:val="ru-RU"/>
    </w:rPr>
  </w:style>
  <w:style w:type="character" w:styleId="CommentReference">
    <w:name w:val="annotation reference"/>
    <w:basedOn w:val="DefaultParagraphFont"/>
    <w:uiPriority w:val="99"/>
    <w:semiHidden/>
    <w:unhideWhenUsed/>
    <w:rsid w:val="003D1EBE"/>
    <w:rPr>
      <w:sz w:val="16"/>
      <w:szCs w:val="16"/>
    </w:rPr>
  </w:style>
  <w:style w:type="paragraph" w:styleId="BalloonText">
    <w:name w:val="Balloon Text"/>
    <w:basedOn w:val="Normal"/>
    <w:link w:val="BalloonTextChar"/>
    <w:uiPriority w:val="99"/>
    <w:semiHidden/>
    <w:unhideWhenUsed/>
    <w:rsid w:val="003D1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EBE"/>
    <w:rPr>
      <w:rFonts w:ascii="Segoe UI" w:hAnsi="Segoe UI" w:cs="Segoe UI"/>
      <w:sz w:val="18"/>
      <w:szCs w:val="18"/>
      <w:lang w:val="ru-RU"/>
    </w:rPr>
  </w:style>
  <w:style w:type="paragraph" w:styleId="FootnoteText">
    <w:name w:val="footnote text"/>
    <w:basedOn w:val="Normal"/>
    <w:link w:val="FootnoteTextChar"/>
    <w:uiPriority w:val="99"/>
    <w:semiHidden/>
    <w:unhideWhenUsed/>
    <w:rsid w:val="00140ED2"/>
    <w:pPr>
      <w:spacing w:after="0" w:line="240" w:lineRule="auto"/>
    </w:pPr>
    <w:rPr>
      <w:sz w:val="20"/>
      <w:szCs w:val="20"/>
    </w:rPr>
  </w:style>
  <w:style w:type="character" w:customStyle="1" w:styleId="FootnoteTextChar">
    <w:name w:val="Footnote Text Char"/>
    <w:basedOn w:val="DefaultParagraphFont"/>
    <w:link w:val="FootnoteText"/>
    <w:uiPriority w:val="99"/>
    <w:qFormat/>
    <w:rsid w:val="00140ED2"/>
    <w:rPr>
      <w:sz w:val="20"/>
      <w:szCs w:val="20"/>
      <w:lang w:val="ru-RU"/>
    </w:rPr>
  </w:style>
  <w:style w:type="character" w:styleId="FootnoteReference">
    <w:name w:val="footnote reference"/>
    <w:basedOn w:val="DefaultParagraphFont"/>
    <w:uiPriority w:val="99"/>
    <w:semiHidden/>
    <w:unhideWhenUsed/>
    <w:rsid w:val="00140ED2"/>
    <w:rPr>
      <w:vertAlign w:val="superscript"/>
    </w:rPr>
  </w:style>
  <w:style w:type="character" w:styleId="Strong">
    <w:name w:val="Strong"/>
    <w:basedOn w:val="DefaultParagraphFont"/>
    <w:uiPriority w:val="22"/>
    <w:qFormat/>
    <w:rsid w:val="005E2B20"/>
    <w:rPr>
      <w:b/>
      <w:bCs/>
    </w:rPr>
  </w:style>
  <w:style w:type="character" w:customStyle="1" w:styleId="FootnoteAnchor">
    <w:name w:val="Footnote Anchor"/>
    <w:rsid w:val="005E2B20"/>
    <w:rPr>
      <w:vertAlign w:val="superscript"/>
    </w:rPr>
  </w:style>
  <w:style w:type="character" w:customStyle="1" w:styleId="InternetLink">
    <w:name w:val="Internet Link"/>
    <w:basedOn w:val="DefaultParagraphFont"/>
    <w:uiPriority w:val="99"/>
    <w:unhideWhenUsed/>
    <w:rsid w:val="005E2B20"/>
    <w:rPr>
      <w:color w:val="0000FF"/>
      <w:u w:val="single"/>
    </w:rPr>
  </w:style>
  <w:style w:type="paragraph" w:customStyle="1" w:styleId="FootnoteText1">
    <w:name w:val="Footnote Text1"/>
    <w:basedOn w:val="Normal"/>
    <w:uiPriority w:val="99"/>
    <w:unhideWhenUsed/>
    <w:rsid w:val="005E2B20"/>
    <w:pPr>
      <w:spacing w:after="0" w:line="240" w:lineRule="auto"/>
    </w:pPr>
    <w:rPr>
      <w:sz w:val="20"/>
      <w:szCs w:val="20"/>
    </w:rPr>
  </w:style>
  <w:style w:type="paragraph" w:styleId="NoSpacing">
    <w:name w:val="No Spacing"/>
    <w:link w:val="NoSpacingChar"/>
    <w:uiPriority w:val="1"/>
    <w:qFormat/>
    <w:rsid w:val="005E2B20"/>
    <w:pPr>
      <w:spacing w:after="0" w:line="240" w:lineRule="auto"/>
    </w:pPr>
    <w:rPr>
      <w:rFonts w:eastAsiaTheme="minorEastAsia"/>
      <w:lang w:val="ru-RU" w:eastAsia="ru-RU"/>
    </w:rPr>
  </w:style>
  <w:style w:type="character" w:customStyle="1" w:styleId="NoSpacingChar">
    <w:name w:val="No Spacing Char"/>
    <w:basedOn w:val="DefaultParagraphFont"/>
    <w:link w:val="NoSpacing"/>
    <w:uiPriority w:val="1"/>
    <w:rsid w:val="005E2B20"/>
    <w:rPr>
      <w:rFonts w:eastAsiaTheme="minorEastAsia"/>
      <w:lang w:val="ru-RU" w:eastAsia="ru-RU"/>
    </w:rPr>
  </w:style>
  <w:style w:type="paragraph" w:styleId="TOCHeading">
    <w:name w:val="TOC Heading"/>
    <w:basedOn w:val="Heading1"/>
    <w:next w:val="Normal"/>
    <w:uiPriority w:val="39"/>
    <w:unhideWhenUsed/>
    <w:qFormat/>
    <w:rsid w:val="005E2B20"/>
    <w:pPr>
      <w:outlineLvl w:val="9"/>
    </w:pPr>
    <w:rPr>
      <w:lang w:val="ru-RU" w:eastAsia="ru-RU"/>
    </w:rPr>
  </w:style>
  <w:style w:type="paragraph" w:styleId="TOC1">
    <w:name w:val="toc 1"/>
    <w:basedOn w:val="Normal"/>
    <w:next w:val="Normal"/>
    <w:autoRedefine/>
    <w:uiPriority w:val="39"/>
    <w:unhideWhenUsed/>
    <w:rsid w:val="005E2B20"/>
    <w:pPr>
      <w:tabs>
        <w:tab w:val="left" w:pos="440"/>
        <w:tab w:val="right" w:leader="dot" w:pos="9345"/>
      </w:tabs>
      <w:spacing w:after="100" w:line="259" w:lineRule="auto"/>
    </w:pPr>
    <w:rPr>
      <w:lang w:val="en-US"/>
    </w:rPr>
  </w:style>
  <w:style w:type="paragraph" w:styleId="TOC2">
    <w:name w:val="toc 2"/>
    <w:basedOn w:val="Normal"/>
    <w:next w:val="Normal"/>
    <w:autoRedefine/>
    <w:uiPriority w:val="39"/>
    <w:unhideWhenUsed/>
    <w:rsid w:val="005E2B20"/>
    <w:pPr>
      <w:tabs>
        <w:tab w:val="left" w:pos="660"/>
        <w:tab w:val="right" w:leader="dot" w:pos="9345"/>
      </w:tabs>
      <w:spacing w:after="100" w:line="259" w:lineRule="auto"/>
      <w:ind w:left="220"/>
    </w:pPr>
    <w:rPr>
      <w:lang w:val="en-US"/>
    </w:rPr>
  </w:style>
  <w:style w:type="character" w:customStyle="1" w:styleId="CommentSubjectChar">
    <w:name w:val="Comment Subject Char"/>
    <w:basedOn w:val="CommentTextChar"/>
    <w:link w:val="CommentSubject"/>
    <w:uiPriority w:val="99"/>
    <w:semiHidden/>
    <w:rsid w:val="005E2B20"/>
    <w:rPr>
      <w:b/>
      <w:bCs/>
      <w:sz w:val="20"/>
      <w:szCs w:val="20"/>
      <w:lang w:val="ru-RU"/>
    </w:rPr>
  </w:style>
  <w:style w:type="paragraph" w:styleId="CommentSubject">
    <w:name w:val="annotation subject"/>
    <w:basedOn w:val="CommentText"/>
    <w:next w:val="CommentText"/>
    <w:link w:val="CommentSubjectChar"/>
    <w:uiPriority w:val="99"/>
    <w:semiHidden/>
    <w:unhideWhenUsed/>
    <w:rsid w:val="005E2B20"/>
    <w:pPr>
      <w:spacing w:after="160"/>
    </w:pPr>
    <w:rPr>
      <w:b/>
      <w:bCs/>
      <w:lang w:val="en-US"/>
    </w:rPr>
  </w:style>
  <w:style w:type="character" w:customStyle="1" w:styleId="HTMLPreformattedChar">
    <w:name w:val="HTML Preformatted Char"/>
    <w:basedOn w:val="DefaultParagraphFont"/>
    <w:link w:val="HTMLPreformatted"/>
    <w:uiPriority w:val="99"/>
    <w:semiHidden/>
    <w:rsid w:val="005E2B20"/>
    <w:rPr>
      <w:rFonts w:ascii="Consolas" w:hAnsi="Consolas"/>
      <w:sz w:val="20"/>
      <w:szCs w:val="20"/>
    </w:rPr>
  </w:style>
  <w:style w:type="paragraph" w:styleId="HTMLPreformatted">
    <w:name w:val="HTML Preformatted"/>
    <w:basedOn w:val="Normal"/>
    <w:link w:val="HTMLPreformattedChar"/>
    <w:uiPriority w:val="99"/>
    <w:semiHidden/>
    <w:unhideWhenUsed/>
    <w:rsid w:val="005E2B20"/>
    <w:pPr>
      <w:spacing w:after="0" w:line="240" w:lineRule="auto"/>
    </w:pPr>
    <w:rPr>
      <w:rFonts w:ascii="Consolas" w:hAnsi="Consolas"/>
      <w:sz w:val="20"/>
      <w:szCs w:val="20"/>
      <w:lang w:val="en-US"/>
    </w:rPr>
  </w:style>
  <w:style w:type="paragraph" w:styleId="TOC3">
    <w:name w:val="toc 3"/>
    <w:basedOn w:val="Normal"/>
    <w:next w:val="Normal"/>
    <w:autoRedefine/>
    <w:uiPriority w:val="39"/>
    <w:unhideWhenUsed/>
    <w:rsid w:val="00E65D58"/>
    <w:pPr>
      <w:tabs>
        <w:tab w:val="right" w:leader="dot" w:pos="9345"/>
      </w:tabs>
      <w:spacing w:after="100" w:line="240" w:lineRule="auto"/>
      <w:ind w:left="440"/>
    </w:pPr>
    <w:rPr>
      <w:rFonts w:ascii="Times New Roman" w:hAnsi="Times New Roman" w:cs="Times New Roman"/>
      <w:noProof/>
    </w:rPr>
  </w:style>
  <w:style w:type="character" w:styleId="FollowedHyperlink">
    <w:name w:val="FollowedHyperlink"/>
    <w:basedOn w:val="DefaultParagraphFont"/>
    <w:uiPriority w:val="99"/>
    <w:semiHidden/>
    <w:unhideWhenUsed/>
    <w:rsid w:val="006625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legis.md/cautare/getResults?doc_id=105744&amp;lang=ruo" TargetMode="External"/><Relationship Id="rId13" Type="http://schemas.openxmlformats.org/officeDocument/2006/relationships/hyperlink" Target="http://probatiune.gov.md/files/getfile/159" TargetMode="External"/><Relationship Id="rId18" Type="http://schemas.openxmlformats.org/officeDocument/2006/relationships/hyperlink" Target="http://irp.md/uploads/files/2014-06/1402576373_1242890807_ro.pdf" TargetMode="External"/><Relationship Id="rId3" Type="http://schemas.openxmlformats.org/officeDocument/2006/relationships/hyperlink" Target="https://www.prisonstudies.org/country/moldova-republic" TargetMode="External"/><Relationship Id="rId21" Type="http://schemas.openxmlformats.org/officeDocument/2006/relationships/hyperlink" Target="https://tvrmoldova.md/social/promo-lex-si-bertam-grup-sunt-detinatorii-premiului-onu-in-domeniul-drepturilor-omului/" TargetMode="External"/><Relationship Id="rId7" Type="http://schemas.openxmlformats.org/officeDocument/2006/relationships/hyperlink" Target="https://www.legis.md/cautare/getResults?doc_id=110176&amp;lang=ru" TargetMode="External"/><Relationship Id="rId12" Type="http://schemas.openxmlformats.org/officeDocument/2006/relationships/hyperlink" Target="https://www.legis.md/cautare/getResults?doc_id=104042&amp;lang=ru" TargetMode="External"/><Relationship Id="rId17" Type="http://schemas.openxmlformats.org/officeDocument/2006/relationships/hyperlink" Target="https://www.legis.md/cautare/getResults?doc_id=119918&amp;lang=ru" TargetMode="External"/><Relationship Id="rId2" Type="http://schemas.openxmlformats.org/officeDocument/2006/relationships/hyperlink" Target="http://irp.md/uploads/files/2014-06/1402576373_1242890807_ro.pdf" TargetMode="External"/><Relationship Id="rId16" Type="http://schemas.openxmlformats.org/officeDocument/2006/relationships/hyperlink" Target="http://probatiune.gov.md/files/getfile/163" TargetMode="External"/><Relationship Id="rId20" Type="http://schemas.openxmlformats.org/officeDocument/2006/relationships/hyperlink" Target="http://afi.md/pic/uploaded/partner_logos/Brosura%20B5%20AFI%20Controlul%20TB%20(4).pdf" TargetMode="External"/><Relationship Id="rId1" Type="http://schemas.openxmlformats.org/officeDocument/2006/relationships/hyperlink" Target="https://www.unodc.org/documents/justice-and-prison-reform/V1802305_-_R.pdf" TargetMode="External"/><Relationship Id="rId6" Type="http://schemas.openxmlformats.org/officeDocument/2006/relationships/hyperlink" Target="https://drive.google.com/file/d/1TTBWVc-cIx6Bzj2NSNyC9WlObIlLvfeD/view" TargetMode="External"/><Relationship Id="rId11" Type="http://schemas.openxmlformats.org/officeDocument/2006/relationships/hyperlink" Target="https://www.legis.md/cautare/getResults?doc_id=64336&amp;lang=ruo" TargetMode="External"/><Relationship Id="rId5" Type="http://schemas.openxmlformats.org/officeDocument/2006/relationships/hyperlink" Target="https://drive.google.com/file/d/1kl2pUqmzTQmk0uVTW6QaxGZ3BAyhpfZw/view" TargetMode="External"/><Relationship Id="rId15" Type="http://schemas.openxmlformats.org/officeDocument/2006/relationships/hyperlink" Target="https://www.legis.md/cautare/getResults?doc_id=122928&amp;lang=ru" TargetMode="External"/><Relationship Id="rId10" Type="http://schemas.openxmlformats.org/officeDocument/2006/relationships/hyperlink" Target="https://www.legis.md/cautare/getResults?doc_id=122876&amp;lang=ruo" TargetMode="External"/><Relationship Id="rId19" Type="http://schemas.openxmlformats.org/officeDocument/2006/relationships/hyperlink" Target="https://avp.ro/wp-content/uploads/2020/07/ansamblu_reguli_mnp.pdf" TargetMode="External"/><Relationship Id="rId4" Type="http://schemas.openxmlformats.org/officeDocument/2006/relationships/hyperlink" Target="https://drive.google.com/file/d/1ltu2_qZ8BYQznVTuSEvjVPPfO0j67MOr/view" TargetMode="External"/><Relationship Id="rId9" Type="http://schemas.openxmlformats.org/officeDocument/2006/relationships/hyperlink" Target="https://www.legis.md/cautare/getResults?doc_id=112516&amp;lang=ru" TargetMode="External"/><Relationship Id="rId14" Type="http://schemas.openxmlformats.org/officeDocument/2006/relationships/hyperlink" Target="https://www.legis.md/cautare/getResults?doc_id=103301&amp;lang=ru" TargetMode="External"/><Relationship Id="rId22" Type="http://schemas.openxmlformats.org/officeDocument/2006/relationships/hyperlink" Target="http://lex.justice.md/index.php?action=view&amp;view=doc&amp;lang=1&amp;id=373169"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2.%20UNDP\brand%20book\program%20branding\Media%20Release%20A4%20RU%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E97C5E8ED24BDCB7CB01A761B57C32"/>
        <w:category>
          <w:name w:val="General"/>
          <w:gallery w:val="placeholder"/>
        </w:category>
        <w:types>
          <w:type w:val="bbPlcHdr"/>
        </w:types>
        <w:behaviors>
          <w:behavior w:val="content"/>
        </w:behaviors>
        <w:guid w:val="{64D5B2D4-0939-477F-9BDF-085985CF636A}"/>
      </w:docPartPr>
      <w:docPartBody>
        <w:p w:rsidR="004C6DC4" w:rsidRDefault="004C6DC4" w:rsidP="004C6DC4">
          <w:pPr>
            <w:pStyle w:val="31E97C5E8ED24BDCB7CB01A761B57C32"/>
          </w:pPr>
          <w:r>
            <w:rPr>
              <w:color w:val="2E74B5" w:themeColor="accent1" w:themeShade="BF"/>
              <w:sz w:val="24"/>
              <w:szCs w:val="24"/>
            </w:rPr>
            <w:t>[Название организации]</w:t>
          </w:r>
        </w:p>
      </w:docPartBody>
    </w:docPart>
    <w:docPart>
      <w:docPartPr>
        <w:name w:val="8D6731D6E67E4188B9244B473BA6B051"/>
        <w:category>
          <w:name w:val="General"/>
          <w:gallery w:val="placeholder"/>
        </w:category>
        <w:types>
          <w:type w:val="bbPlcHdr"/>
        </w:types>
        <w:behaviors>
          <w:behavior w:val="content"/>
        </w:behaviors>
        <w:guid w:val="{4CE4744C-EFFB-430B-B79A-C0E87AB70315}"/>
      </w:docPartPr>
      <w:docPartBody>
        <w:p w:rsidR="004C6DC4" w:rsidRDefault="004C6DC4" w:rsidP="004C6DC4">
          <w:pPr>
            <w:pStyle w:val="8D6731D6E67E4188B9244B473BA6B051"/>
          </w:pPr>
          <w:r>
            <w:rPr>
              <w:rFonts w:asciiTheme="majorHAnsi" w:eastAsiaTheme="majorEastAsia" w:hAnsiTheme="majorHAnsi" w:cstheme="majorBidi"/>
              <w:color w:val="5B9BD5" w:themeColor="accent1"/>
              <w:sz w:val="88"/>
              <w:szCs w:val="88"/>
            </w:rPr>
            <w:t>[Заголовок документа]</w:t>
          </w:r>
        </w:p>
      </w:docPartBody>
    </w:docPart>
    <w:docPart>
      <w:docPartPr>
        <w:name w:val="3504F4FAD8F643049C4AD7EFA0688B3C"/>
        <w:category>
          <w:name w:val="General"/>
          <w:gallery w:val="placeholder"/>
        </w:category>
        <w:types>
          <w:type w:val="bbPlcHdr"/>
        </w:types>
        <w:behaviors>
          <w:behavior w:val="content"/>
        </w:behaviors>
        <w:guid w:val="{9C2BBF5A-32F2-4FB5-8CD7-259581D91315}"/>
      </w:docPartPr>
      <w:docPartBody>
        <w:p w:rsidR="004C6DC4" w:rsidRDefault="004C6DC4" w:rsidP="004C6DC4">
          <w:pPr>
            <w:pStyle w:val="3504F4FAD8F643049C4AD7EFA0688B3C"/>
          </w:pPr>
          <w:r>
            <w:rPr>
              <w:color w:val="2E74B5" w:themeColor="accent1" w:themeShade="BF"/>
              <w:sz w:val="24"/>
              <w:szCs w:val="24"/>
            </w:rPr>
            <w:t>[Подзаголовок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9EA"/>
    <w:rsid w:val="001B39EA"/>
    <w:rsid w:val="004C6DC4"/>
    <w:rsid w:val="00846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E731CAD8F64E898847D1C831DAB5E9">
    <w:name w:val="2CE731CAD8F64E898847D1C831DAB5E9"/>
    <w:rsid w:val="001B39EA"/>
  </w:style>
  <w:style w:type="paragraph" w:customStyle="1" w:styleId="F61CBCD21DD64414829BEE6DD05ECC09">
    <w:name w:val="F61CBCD21DD64414829BEE6DD05ECC09"/>
    <w:rsid w:val="001B39EA"/>
  </w:style>
  <w:style w:type="paragraph" w:customStyle="1" w:styleId="593C091911B54EDCB7D8394E3607E590">
    <w:name w:val="593C091911B54EDCB7D8394E3607E590"/>
    <w:rsid w:val="001B39EA"/>
  </w:style>
  <w:style w:type="paragraph" w:customStyle="1" w:styleId="31E97C5E8ED24BDCB7CB01A761B57C32">
    <w:name w:val="31E97C5E8ED24BDCB7CB01A761B57C32"/>
    <w:rsid w:val="004C6DC4"/>
  </w:style>
  <w:style w:type="paragraph" w:customStyle="1" w:styleId="8D6731D6E67E4188B9244B473BA6B051">
    <w:name w:val="8D6731D6E67E4188B9244B473BA6B051"/>
    <w:rsid w:val="004C6DC4"/>
  </w:style>
  <w:style w:type="paragraph" w:customStyle="1" w:styleId="3504F4FAD8F643049C4AD7EFA0688B3C">
    <w:name w:val="3504F4FAD8F643049C4AD7EFA0688B3C"/>
    <w:rsid w:val="004C6D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9C8DB-1EE8-46AB-BA19-EC2468074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 Release A4 RU Template</Template>
  <TotalTime>71</TotalTime>
  <Pages>42</Pages>
  <Words>17029</Words>
  <Characters>97066</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Общественная интеграция лиц, освобожденных из мест лишения свободы, в Республике Молдова</vt:lpstr>
    </vt:vector>
  </TitlesOfParts>
  <Company>Управление Организации Объединенных Наций по наркотикам и преступности (УНП ООН) в Республике Молдова</Company>
  <LinksUpToDate>false</LinksUpToDate>
  <CharactersWithSpaces>113868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Общественная интеграция лиц, освобожденных из мест лишения свободы, в Республике Молдова</dc:title>
  <dc:subject>Информативное примечание</dc:subject>
  <dc:creator>User</dc:creator>
  <cp:lastModifiedBy>Alexandru</cp:lastModifiedBy>
  <cp:revision>11</cp:revision>
  <dcterms:created xsi:type="dcterms:W3CDTF">2020-01-16T13:21:00Z</dcterms:created>
  <dcterms:modified xsi:type="dcterms:W3CDTF">2024-01-17T12:40:00Z</dcterms:modified>
</cp:coreProperties>
</file>